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BD9" w:rsidRDefault="00724BD9" w:rsidP="00724BD9">
      <w:pPr>
        <w:spacing w:line="240" w:lineRule="auto"/>
      </w:pPr>
      <w:r>
        <w:t>Auteur : Richard Dufour</w:t>
      </w:r>
    </w:p>
    <w:p w:rsidR="00724BD9" w:rsidRDefault="00724BD9" w:rsidP="00724BD9">
      <w:pPr>
        <w:spacing w:line="240" w:lineRule="auto"/>
      </w:pPr>
      <w:r>
        <w:t xml:space="preserve">Affiliation : </w:t>
      </w:r>
      <w:r>
        <w:t>Bibliothèque de l’Université Laval</w:t>
      </w:r>
    </w:p>
    <w:p w:rsidR="00724BD9" w:rsidRDefault="00724BD9" w:rsidP="00724BD9">
      <w:pPr>
        <w:spacing w:line="240" w:lineRule="auto"/>
      </w:pPr>
      <w:r>
        <w:t xml:space="preserve">Accepté pour publication dans : </w:t>
      </w:r>
      <w:r w:rsidRPr="00724BD9">
        <w:t xml:space="preserve">Études platoniciennes VI: Socrate: vie privée, vie publique, Paris, </w:t>
      </w:r>
      <w:r>
        <w:t>Belles Lettres, 2009, p. 295-365</w:t>
      </w:r>
      <w:bookmarkStart w:id="0" w:name="_GoBack"/>
      <w:bookmarkEnd w:id="0"/>
    </w:p>
    <w:p w:rsidR="00724BD9" w:rsidRDefault="00724BD9" w:rsidP="00724BD9">
      <w:pPr>
        <w:spacing w:line="240" w:lineRule="auto"/>
      </w:pPr>
      <w:r w:rsidRPr="00275E41">
        <w:t>« Ce document provient de CorpusUL, le dépôt institutionnel de l’Université Laval (www.corpus.ulaval.ca) »</w:t>
      </w:r>
    </w:p>
    <w:p w:rsidR="009C0AA8" w:rsidRDefault="009C0AA8">
      <w:pPr>
        <w:rPr>
          <w:b/>
          <w:sz w:val="36"/>
        </w:rPr>
      </w:pPr>
    </w:p>
    <w:p w:rsidR="009C0AA8" w:rsidRDefault="009C0AA8">
      <w:pPr>
        <w:rPr>
          <w:b/>
          <w:sz w:val="36"/>
        </w:rPr>
      </w:pPr>
    </w:p>
    <w:p w:rsidR="009C0AA8" w:rsidRDefault="009C0AA8">
      <w:pPr>
        <w:rPr>
          <w:b/>
          <w:sz w:val="36"/>
        </w:rPr>
      </w:pPr>
    </w:p>
    <w:p w:rsidR="009C0AA8" w:rsidRDefault="009C0AA8">
      <w:pPr>
        <w:jc w:val="center"/>
        <w:rPr>
          <w:b/>
          <w:sz w:val="28"/>
        </w:rPr>
      </w:pPr>
      <w:r>
        <w:rPr>
          <w:b/>
          <w:sz w:val="28"/>
        </w:rPr>
        <w:t>BIBLIOGRAPHIE PLOTINIENNE</w:t>
      </w:r>
    </w:p>
    <w:p w:rsidR="009C0AA8" w:rsidRDefault="009C0AA8">
      <w:pPr>
        <w:jc w:val="center"/>
        <w:rPr>
          <w:b/>
          <w:sz w:val="28"/>
        </w:rPr>
      </w:pPr>
    </w:p>
    <w:p w:rsidR="009C0AA8" w:rsidRDefault="009C0AA8">
      <w:pPr>
        <w:jc w:val="center"/>
        <w:rPr>
          <w:b/>
          <w:sz w:val="28"/>
        </w:rPr>
      </w:pPr>
      <w:r>
        <w:rPr>
          <w:b/>
          <w:sz w:val="28"/>
        </w:rPr>
        <w:t>2000-2009</w:t>
      </w:r>
    </w:p>
    <w:p w:rsidR="009C0AA8" w:rsidRDefault="009C0AA8">
      <w:pPr>
        <w:jc w:val="center"/>
        <w:rPr>
          <w:b/>
          <w:sz w:val="28"/>
        </w:rPr>
      </w:pPr>
    </w:p>
    <w:p w:rsidR="009C0AA8" w:rsidRDefault="009C0AA8">
      <w:pPr>
        <w:jc w:val="center"/>
        <w:rPr>
          <w:b/>
          <w:sz w:val="28"/>
        </w:rPr>
      </w:pPr>
    </w:p>
    <w:p w:rsidR="009C0AA8" w:rsidRDefault="009C0AA8">
      <w:pPr>
        <w:jc w:val="center"/>
        <w:rPr>
          <w:b/>
          <w:sz w:val="28"/>
        </w:rPr>
      </w:pPr>
    </w:p>
    <w:p w:rsidR="009C0AA8" w:rsidRDefault="009C0AA8">
      <w:pPr>
        <w:jc w:val="center"/>
        <w:rPr>
          <w:b/>
          <w:sz w:val="28"/>
        </w:rPr>
      </w:pPr>
    </w:p>
    <w:p w:rsidR="009C0AA8" w:rsidRDefault="009C0AA8">
      <w:pPr>
        <w:jc w:val="center"/>
        <w:rPr>
          <w:b/>
          <w:sz w:val="28"/>
        </w:rPr>
      </w:pPr>
    </w:p>
    <w:p w:rsidR="009C0AA8" w:rsidRDefault="009C0AA8">
      <w:pPr>
        <w:jc w:val="center"/>
        <w:rPr>
          <w:b/>
          <w:sz w:val="28"/>
        </w:rPr>
      </w:pPr>
    </w:p>
    <w:p w:rsidR="009C0AA8" w:rsidRDefault="009C0AA8">
      <w:pPr>
        <w:jc w:val="center"/>
        <w:rPr>
          <w:b/>
          <w:sz w:val="28"/>
        </w:rPr>
      </w:pPr>
    </w:p>
    <w:p w:rsidR="009C0AA8" w:rsidRDefault="009C0AA8">
      <w:pPr>
        <w:jc w:val="center"/>
        <w:rPr>
          <w:b/>
          <w:sz w:val="28"/>
        </w:rPr>
      </w:pPr>
    </w:p>
    <w:p w:rsidR="009C0AA8" w:rsidRDefault="009C0AA8">
      <w:pPr>
        <w:jc w:val="center"/>
        <w:rPr>
          <w:b/>
          <w:sz w:val="28"/>
        </w:rPr>
      </w:pPr>
    </w:p>
    <w:p w:rsidR="009C0AA8" w:rsidRDefault="009C0AA8">
      <w:pPr>
        <w:jc w:val="center"/>
        <w:rPr>
          <w:b/>
          <w:sz w:val="28"/>
        </w:rPr>
      </w:pPr>
    </w:p>
    <w:p w:rsidR="009C0AA8" w:rsidRDefault="009C0AA8">
      <w:pPr>
        <w:jc w:val="center"/>
        <w:rPr>
          <w:b/>
          <w:sz w:val="28"/>
        </w:rPr>
      </w:pPr>
      <w:r>
        <w:rPr>
          <w:sz w:val="28"/>
        </w:rPr>
        <w:t>par</w:t>
      </w:r>
    </w:p>
    <w:p w:rsidR="009C0AA8" w:rsidRDefault="009C0AA8">
      <w:pPr>
        <w:jc w:val="center"/>
        <w:rPr>
          <w:b/>
          <w:sz w:val="28"/>
        </w:rPr>
      </w:pPr>
    </w:p>
    <w:p w:rsidR="009C0AA8" w:rsidRDefault="009C0AA8">
      <w:pPr>
        <w:jc w:val="center"/>
        <w:rPr>
          <w:b/>
          <w:sz w:val="36"/>
        </w:rPr>
      </w:pPr>
      <w:r>
        <w:rPr>
          <w:b/>
          <w:sz w:val="28"/>
        </w:rPr>
        <w:t>Richard DUFOUR</w:t>
      </w:r>
    </w:p>
    <w:p w:rsidR="009C0AA8" w:rsidRDefault="009C0AA8">
      <w:pPr>
        <w:jc w:val="center"/>
        <w:rPr>
          <w:b/>
          <w:sz w:val="36"/>
        </w:rPr>
      </w:pPr>
    </w:p>
    <w:p w:rsidR="009C0AA8" w:rsidRDefault="009C0AA8">
      <w:pPr>
        <w:jc w:val="center"/>
        <w:rPr>
          <w:b/>
          <w:sz w:val="36"/>
        </w:rPr>
      </w:pPr>
    </w:p>
    <w:p w:rsidR="009C0AA8" w:rsidRDefault="009C0AA8">
      <w:pPr>
        <w:jc w:val="center"/>
        <w:rPr>
          <w:b/>
        </w:rPr>
      </w:pPr>
      <w:r>
        <w:rPr>
          <w:b/>
        </w:rPr>
        <w:tab/>
      </w:r>
      <w:r>
        <w:rPr>
          <w:b/>
        </w:rPr>
        <w:tab/>
      </w:r>
      <w:r>
        <w:rPr>
          <w:b/>
        </w:rPr>
        <w:tab/>
      </w:r>
      <w:r>
        <w:rPr>
          <w:b/>
        </w:rPr>
        <w:tab/>
      </w:r>
      <w:r>
        <w:rPr>
          <w:b/>
        </w:rPr>
        <w:tab/>
      </w:r>
      <w:r>
        <w:rPr>
          <w:b/>
        </w:rPr>
        <w:tab/>
      </w:r>
      <w:r>
        <w:rPr>
          <w:b/>
        </w:rPr>
        <w:tab/>
      </w:r>
      <w:r>
        <w:rPr>
          <w:b/>
        </w:rPr>
        <w:tab/>
      </w:r>
      <w:r>
        <w:rPr>
          <w:b/>
        </w:rPr>
        <w:tab/>
      </w:r>
      <w:r>
        <w:t>©2009 Richard Dufour</w:t>
      </w:r>
    </w:p>
    <w:p w:rsidR="009C0AA8" w:rsidRDefault="009C0AA8">
      <w:pPr>
        <w:spacing w:line="360" w:lineRule="auto"/>
        <w:jc w:val="center"/>
        <w:rPr>
          <w:b/>
          <w:sz w:val="28"/>
        </w:rPr>
      </w:pPr>
    </w:p>
    <w:p w:rsidR="009C0AA8" w:rsidRDefault="009C0AA8">
      <w:pPr>
        <w:spacing w:line="360" w:lineRule="auto"/>
        <w:jc w:val="center"/>
        <w:rPr>
          <w:b/>
          <w:sz w:val="28"/>
        </w:rPr>
      </w:pPr>
    </w:p>
    <w:p w:rsidR="009C0AA8" w:rsidRDefault="009C0AA8">
      <w:pPr>
        <w:spacing w:line="360" w:lineRule="auto"/>
        <w:jc w:val="center"/>
        <w:rPr>
          <w:b/>
          <w:sz w:val="28"/>
        </w:rPr>
      </w:pPr>
    </w:p>
    <w:p w:rsidR="009C0AA8" w:rsidRDefault="009C0AA8">
      <w:pPr>
        <w:spacing w:line="360" w:lineRule="auto"/>
        <w:jc w:val="center"/>
        <w:rPr>
          <w:b/>
          <w:sz w:val="28"/>
        </w:rPr>
      </w:pPr>
    </w:p>
    <w:p w:rsidR="009C0AA8" w:rsidRDefault="009C0AA8">
      <w:pPr>
        <w:spacing w:line="360" w:lineRule="auto"/>
        <w:jc w:val="center"/>
        <w:rPr>
          <w:b/>
          <w:sz w:val="28"/>
        </w:rPr>
      </w:pPr>
    </w:p>
    <w:p w:rsidR="009C0AA8" w:rsidRDefault="009C0AA8">
      <w:pPr>
        <w:spacing w:line="360" w:lineRule="auto"/>
        <w:jc w:val="center"/>
        <w:rPr>
          <w:b/>
          <w:sz w:val="28"/>
        </w:rPr>
      </w:pPr>
    </w:p>
    <w:p w:rsidR="009C0AA8" w:rsidRDefault="009C0AA8">
      <w:pPr>
        <w:spacing w:line="360" w:lineRule="auto"/>
        <w:jc w:val="center"/>
        <w:rPr>
          <w:b/>
          <w:sz w:val="28"/>
        </w:rPr>
      </w:pPr>
    </w:p>
    <w:p w:rsidR="009C0AA8" w:rsidRDefault="009C0AA8">
      <w:pPr>
        <w:spacing w:line="360" w:lineRule="auto"/>
        <w:jc w:val="center"/>
        <w:rPr>
          <w:b/>
          <w:sz w:val="28"/>
        </w:rPr>
      </w:pPr>
    </w:p>
    <w:p w:rsidR="009C0AA8" w:rsidRDefault="009C0AA8">
      <w:pPr>
        <w:spacing w:line="360" w:lineRule="auto"/>
        <w:jc w:val="center"/>
        <w:rPr>
          <w:b/>
          <w:sz w:val="28"/>
        </w:rPr>
      </w:pPr>
    </w:p>
    <w:p w:rsidR="009C0AA8" w:rsidRDefault="009C0AA8">
      <w:pPr>
        <w:jc w:val="center"/>
        <w:rPr>
          <w:sz w:val="28"/>
        </w:rPr>
      </w:pPr>
      <w:r>
        <w:rPr>
          <w:b/>
          <w:sz w:val="28"/>
        </w:rPr>
        <w:t>INTRODUCTION</w:t>
      </w:r>
    </w:p>
    <w:p w:rsidR="009C0AA8" w:rsidRDefault="009C0AA8">
      <w:pPr>
        <w:spacing w:line="360" w:lineRule="auto"/>
        <w:jc w:val="center"/>
      </w:pPr>
    </w:p>
    <w:p w:rsidR="009C0AA8" w:rsidRDefault="009C0AA8">
      <w:pPr>
        <w:spacing w:line="360" w:lineRule="auto"/>
        <w:jc w:val="center"/>
      </w:pPr>
    </w:p>
    <w:p w:rsidR="009C0AA8" w:rsidRDefault="009C0AA8">
      <w:pPr>
        <w:spacing w:line="360" w:lineRule="auto"/>
        <w:ind w:firstLine="720"/>
        <w:jc w:val="both"/>
      </w:pPr>
    </w:p>
    <w:p w:rsidR="009C0AA8" w:rsidRDefault="009C0AA8">
      <w:pPr>
        <w:spacing w:line="360" w:lineRule="auto"/>
        <w:ind w:firstLine="720"/>
        <w:jc w:val="both"/>
        <w:rPr>
          <w:i/>
        </w:rPr>
      </w:pPr>
      <w:r>
        <w:rPr>
          <w:i/>
        </w:rPr>
        <w:t>Présentation</w:t>
      </w:r>
    </w:p>
    <w:p w:rsidR="009C0AA8" w:rsidRDefault="009C0AA8">
      <w:pPr>
        <w:spacing w:line="360" w:lineRule="auto"/>
        <w:ind w:firstLine="720"/>
        <w:jc w:val="both"/>
        <w:rPr>
          <w:i/>
        </w:rPr>
      </w:pPr>
    </w:p>
    <w:p w:rsidR="009C0AA8" w:rsidRPr="00723490" w:rsidRDefault="009C0AA8">
      <w:pPr>
        <w:spacing w:line="360" w:lineRule="auto"/>
        <w:ind w:firstLine="720"/>
        <w:jc w:val="both"/>
      </w:pPr>
      <w:r>
        <w:t xml:space="preserve">Cette bibliographie regroupe l’ensemble des publications sur Plotin pour la période 2000 à 2009 (juillet). Accompagnée de quatre index, elle permettra aux étudiants et aux chercheurs de se retrouver facilement dans la littérature plotinienne récente. Elle fait suite à notre </w:t>
      </w:r>
      <w:r>
        <w:rPr>
          <w:i/>
        </w:rPr>
        <w:t>Plotinus : a Bibliography 1950-2000</w:t>
      </w:r>
      <w:r>
        <w:t>, Leiden, Brill, 2002.</w:t>
      </w:r>
    </w:p>
    <w:p w:rsidR="009C0AA8" w:rsidRDefault="009C0AA8">
      <w:pPr>
        <w:spacing w:line="360" w:lineRule="auto"/>
        <w:ind w:firstLine="720"/>
        <w:jc w:val="both"/>
      </w:pPr>
    </w:p>
    <w:p w:rsidR="009C0AA8" w:rsidRDefault="009C0AA8" w:rsidP="00723490">
      <w:pPr>
        <w:spacing w:line="360" w:lineRule="auto"/>
        <w:ind w:firstLine="720"/>
        <w:jc w:val="both"/>
      </w:pPr>
      <w:r>
        <w:t xml:space="preserve">Ce travail s’inspire de la bibliographie platonicienne réalisée par Luc Brisson et qui est un modèle du genre. Ses principes nous ont guidés. À l’exception des index, la présentation générale de notre bibliographie reprend celle de Luc Brisson dans </w:t>
      </w:r>
      <w:smartTag w:uri="urn:schemas-microsoft-com:office:smarttags" w:element="PersonName">
        <w:smartTagPr>
          <w:attr w:name="ProductID" w:val="la collection Lustrum"/>
        </w:smartTagPr>
        <w:r>
          <w:t xml:space="preserve">la collection </w:t>
        </w:r>
        <w:r>
          <w:rPr>
            <w:i/>
          </w:rPr>
          <w:t>Lustrum</w:t>
        </w:r>
      </w:smartTag>
      <w:r>
        <w:rPr>
          <w:i/>
        </w:rPr>
        <w:t xml:space="preserve"> </w:t>
      </w:r>
      <w:r>
        <w:t xml:space="preserve">(maintenant éditée chez Vrin). </w:t>
      </w:r>
    </w:p>
    <w:p w:rsidR="009C0AA8" w:rsidRDefault="009C0AA8">
      <w:pPr>
        <w:spacing w:line="360" w:lineRule="auto"/>
        <w:ind w:firstLine="720"/>
        <w:jc w:val="both"/>
      </w:pPr>
    </w:p>
    <w:p w:rsidR="009C0AA8" w:rsidRDefault="009C0AA8">
      <w:pPr>
        <w:spacing w:line="360" w:lineRule="auto"/>
        <w:ind w:firstLine="720"/>
        <w:jc w:val="both"/>
      </w:pPr>
    </w:p>
    <w:p w:rsidR="009C0AA8" w:rsidRDefault="009C0AA8">
      <w:pPr>
        <w:spacing w:line="360" w:lineRule="auto"/>
        <w:ind w:firstLine="720"/>
        <w:jc w:val="both"/>
        <w:rPr>
          <w:i/>
        </w:rPr>
      </w:pPr>
      <w:r>
        <w:rPr>
          <w:i/>
        </w:rPr>
        <w:t>Méthodologie</w:t>
      </w:r>
    </w:p>
    <w:p w:rsidR="009C0AA8" w:rsidRDefault="009C0AA8">
      <w:pPr>
        <w:spacing w:line="360" w:lineRule="auto"/>
        <w:ind w:firstLine="720"/>
        <w:jc w:val="both"/>
      </w:pPr>
    </w:p>
    <w:p w:rsidR="009C0AA8" w:rsidRDefault="009C0AA8">
      <w:pPr>
        <w:spacing w:line="360" w:lineRule="auto"/>
        <w:ind w:firstLine="720"/>
        <w:jc w:val="both"/>
      </w:pPr>
      <w:r>
        <w:t xml:space="preserve">Toutes les références sur Plotin consignées dans les répertoires bibliographiques dont la liste est donnée plus loin ont été systématiquement recopiées. L’exhaustivité de la bibliographie décroît cependant entre 2007 et 2009, car le dernier tome de </w:t>
      </w:r>
      <w:r>
        <w:rPr>
          <w:i/>
        </w:rPr>
        <w:t>L’Année Philologique</w:t>
      </w:r>
      <w:r>
        <w:t xml:space="preserve"> couvre 2006, et celui du </w:t>
      </w:r>
      <w:r>
        <w:rPr>
          <w:i/>
        </w:rPr>
        <w:t>Répertoire bibliographique de la philosophie</w:t>
      </w:r>
      <w:r>
        <w:t xml:space="preserve"> couvre 2008. Pour palier à cet inconvénient, nous avons consulté les catalogues de bibliothèques, visité les librairies et compulsé les derniers fascicules des principales revues. Certains auteurs ont également eu l’obligeance de nous communiquer les références de leurs publications. Mais ces efforts ne compenseront jamais l’inestimable travail accompli par des organismes comme </w:t>
      </w:r>
      <w:r>
        <w:rPr>
          <w:i/>
        </w:rPr>
        <w:t>L’Année Philologique</w:t>
      </w:r>
      <w:r>
        <w:t xml:space="preserve">. </w:t>
      </w:r>
    </w:p>
    <w:p w:rsidR="009C0AA8" w:rsidRDefault="009C0AA8">
      <w:pPr>
        <w:spacing w:line="360" w:lineRule="auto"/>
        <w:ind w:firstLine="720"/>
        <w:jc w:val="both"/>
      </w:pPr>
    </w:p>
    <w:p w:rsidR="009C0AA8" w:rsidRDefault="009C0AA8">
      <w:pPr>
        <w:spacing w:line="360" w:lineRule="auto"/>
        <w:ind w:firstLine="720"/>
        <w:jc w:val="both"/>
      </w:pPr>
      <w:r>
        <w:rPr>
          <w:i/>
        </w:rPr>
        <w:t>Choix des notices</w:t>
      </w:r>
    </w:p>
    <w:p w:rsidR="009C0AA8" w:rsidRDefault="009C0AA8">
      <w:pPr>
        <w:spacing w:line="360" w:lineRule="auto"/>
        <w:ind w:firstLine="720"/>
        <w:jc w:val="both"/>
      </w:pPr>
    </w:p>
    <w:p w:rsidR="009C0AA8" w:rsidRDefault="009C0AA8">
      <w:pPr>
        <w:spacing w:line="360" w:lineRule="auto"/>
        <w:ind w:firstLine="720"/>
        <w:jc w:val="both"/>
      </w:pPr>
      <w:r>
        <w:t xml:space="preserve">Toutes les notices portées à notre connaissance ont été consignées, sans discrimination eu égard au lieu de publication, à la langue utilisée ou à l’orientation de </w:t>
      </w:r>
      <w:smartTag w:uri="urn:schemas-microsoft-com:office:smarttags" w:element="PersonName">
        <w:smartTagPr>
          <w:attr w:name="ProductID" w:val="la recherche. Les"/>
        </w:smartTagPr>
        <w:r>
          <w:t>la recherche. Les</w:t>
        </w:r>
      </w:smartTag>
      <w:r>
        <w:t xml:space="preserve"> comptes rendus n’ont pas été repris, sauf s’ils avaient la longueur et la valeur d’un article.</w:t>
      </w:r>
    </w:p>
    <w:p w:rsidR="009C0AA8" w:rsidRDefault="009C0AA8">
      <w:pPr>
        <w:spacing w:line="360" w:lineRule="auto"/>
        <w:ind w:firstLine="720"/>
        <w:jc w:val="both"/>
      </w:pPr>
      <w:r>
        <w:t xml:space="preserve">Quelques notices sont antérieures à l’an 2000. Oubliées lors de la compilation de notre première bibliographie, elles ont été insérées ici, même si elles n’entre pas dans le cadre général 2000-2009. </w:t>
      </w:r>
    </w:p>
    <w:p w:rsidR="009C0AA8" w:rsidRDefault="009C0AA8">
      <w:pPr>
        <w:spacing w:line="360" w:lineRule="auto"/>
        <w:ind w:firstLine="720"/>
        <w:jc w:val="both"/>
      </w:pPr>
    </w:p>
    <w:p w:rsidR="009C0AA8" w:rsidRDefault="009C0AA8">
      <w:pPr>
        <w:spacing w:line="360" w:lineRule="auto"/>
        <w:ind w:firstLine="720"/>
        <w:jc w:val="both"/>
        <w:rPr>
          <w:i/>
        </w:rPr>
      </w:pPr>
      <w:r>
        <w:rPr>
          <w:i/>
        </w:rPr>
        <w:lastRenderedPageBreak/>
        <w:t>Exactitude</w:t>
      </w:r>
    </w:p>
    <w:p w:rsidR="009C0AA8" w:rsidRDefault="009C0AA8">
      <w:pPr>
        <w:spacing w:line="360" w:lineRule="auto"/>
        <w:ind w:firstLine="720"/>
        <w:jc w:val="both"/>
        <w:rPr>
          <w:i/>
        </w:rPr>
      </w:pPr>
    </w:p>
    <w:p w:rsidR="009C0AA8" w:rsidRDefault="009C0AA8">
      <w:pPr>
        <w:spacing w:line="360" w:lineRule="auto"/>
        <w:ind w:firstLine="720"/>
        <w:jc w:val="both"/>
      </w:pPr>
      <w:r>
        <w:t xml:space="preserve">Les notices n’ont pas toutes été consultées ni vérifiées. Dès qu’une </w:t>
      </w:r>
      <w:smartTag w:uri="urn:schemas-microsoft-com:office:smarttags" w:element="PersonName">
        <w:smartTagPr>
          <w:attr w:name="ProductID" w:val="référence ne"/>
        </w:smartTagPr>
        <w:r>
          <w:t>référence ne</w:t>
        </w:r>
      </w:smartTag>
      <w:r>
        <w:t xml:space="preserve"> correspondait pas d’un répertoire à l’autre ou semblait douteuse en quelque façon, nous avons apporté les correctifs nécessaires après consultation de l’œuvre originale.</w:t>
      </w:r>
    </w:p>
    <w:p w:rsidR="009C0AA8" w:rsidRDefault="009C0AA8">
      <w:pPr>
        <w:spacing w:line="360" w:lineRule="auto"/>
        <w:ind w:firstLine="720"/>
        <w:jc w:val="both"/>
      </w:pPr>
    </w:p>
    <w:p w:rsidR="009C0AA8" w:rsidRDefault="009C0AA8">
      <w:pPr>
        <w:spacing w:line="360" w:lineRule="auto"/>
        <w:ind w:firstLine="720"/>
        <w:jc w:val="both"/>
        <w:rPr>
          <w:i/>
        </w:rPr>
      </w:pPr>
      <w:r>
        <w:rPr>
          <w:i/>
        </w:rPr>
        <w:t>Présentation des notices</w:t>
      </w:r>
    </w:p>
    <w:p w:rsidR="009C0AA8" w:rsidRDefault="009C0AA8">
      <w:pPr>
        <w:spacing w:line="360" w:lineRule="auto"/>
        <w:ind w:firstLine="720"/>
        <w:jc w:val="both"/>
      </w:pPr>
    </w:p>
    <w:p w:rsidR="009C0AA8" w:rsidRDefault="009C0AA8">
      <w:pPr>
        <w:spacing w:line="360" w:lineRule="auto"/>
        <w:ind w:firstLine="720"/>
        <w:jc w:val="both"/>
      </w:pPr>
      <w:r>
        <w:t>Les notices se divisent en deux grandes catégories  : a) texte grec et traductions ; b) études.</w:t>
      </w:r>
    </w:p>
    <w:p w:rsidR="009C0AA8" w:rsidRDefault="009C0AA8">
      <w:pPr>
        <w:spacing w:line="360" w:lineRule="auto"/>
        <w:ind w:firstLine="720"/>
        <w:jc w:val="both"/>
      </w:pPr>
    </w:p>
    <w:p w:rsidR="009C0AA8" w:rsidRDefault="009C0AA8">
      <w:pPr>
        <w:spacing w:line="360" w:lineRule="auto"/>
        <w:ind w:firstLine="720"/>
        <w:jc w:val="both"/>
      </w:pPr>
      <w:r>
        <w:t>Chaque étude est précédée d’un numéro en caractère gras qui permet de l’identifier dans les index.</w:t>
      </w:r>
    </w:p>
    <w:p w:rsidR="009C0AA8" w:rsidRDefault="009C0AA8">
      <w:pPr>
        <w:spacing w:line="360" w:lineRule="auto"/>
        <w:ind w:firstLine="720"/>
        <w:jc w:val="both"/>
      </w:pPr>
    </w:p>
    <w:p w:rsidR="009C0AA8" w:rsidRDefault="009C0AA8">
      <w:pPr>
        <w:spacing w:line="360" w:lineRule="auto"/>
        <w:ind w:firstLine="720"/>
        <w:jc w:val="both"/>
      </w:pPr>
      <w:r>
        <w:t>Les études sont classées par ordre alphabétique d’auteurs. Les travaux d’un même auteur sont énumérés dans l’ordre chronologique de leur parution. Lorsqu’un auteur a plusieurs publications la même année, les livres apparaissent avant les articles ; les articles dans un recueil viennent avant les articles dans les revues ; et les articles dans les revues sont triés suivant l’ordre alphabétique du nom de la revue.</w:t>
      </w:r>
    </w:p>
    <w:p w:rsidR="009C0AA8" w:rsidRDefault="009C0AA8">
      <w:pPr>
        <w:spacing w:line="360" w:lineRule="auto"/>
        <w:ind w:firstLine="720"/>
        <w:jc w:val="both"/>
      </w:pPr>
    </w:p>
    <w:p w:rsidR="009C0AA8" w:rsidRDefault="009C0AA8">
      <w:pPr>
        <w:spacing w:line="360" w:lineRule="auto"/>
        <w:ind w:firstLine="720"/>
        <w:jc w:val="both"/>
      </w:pPr>
      <w:r>
        <w:t>Lorsqu’elle est le fruit d’une collaboration, une même notice est répétée au nom de chacun des auteurs.</w:t>
      </w:r>
    </w:p>
    <w:p w:rsidR="009C0AA8" w:rsidRDefault="009C0AA8">
      <w:pPr>
        <w:spacing w:line="360" w:lineRule="auto"/>
        <w:ind w:firstLine="720"/>
        <w:jc w:val="both"/>
      </w:pPr>
    </w:p>
    <w:p w:rsidR="009C0AA8" w:rsidRDefault="009C0AA8">
      <w:pPr>
        <w:spacing w:line="360" w:lineRule="auto"/>
        <w:ind w:firstLine="720"/>
        <w:jc w:val="both"/>
      </w:pPr>
      <w:r>
        <w:t>Le titre des livres est écrit en italique, alors que le titre des articles est mis entre guillemets.</w:t>
      </w:r>
    </w:p>
    <w:p w:rsidR="009C0AA8" w:rsidRDefault="009C0AA8">
      <w:pPr>
        <w:spacing w:line="360" w:lineRule="auto"/>
        <w:jc w:val="both"/>
      </w:pPr>
    </w:p>
    <w:p w:rsidR="009C0AA8" w:rsidRDefault="009C0AA8">
      <w:pPr>
        <w:spacing w:line="360" w:lineRule="auto"/>
        <w:ind w:firstLine="720"/>
        <w:jc w:val="both"/>
      </w:pPr>
      <w:r>
        <w:lastRenderedPageBreak/>
        <w:t>Les notices dont le titre est ambigu ou peu informatif font le plus souvent l’objet d’un commentaire explicatif. Nous n’avons pu, dans certains cas, mettre la main sur le document ni trouver un résumé en ligne.</w:t>
      </w:r>
    </w:p>
    <w:p w:rsidR="009C0AA8" w:rsidRDefault="009C0AA8">
      <w:pPr>
        <w:spacing w:line="360" w:lineRule="auto"/>
        <w:ind w:firstLine="720"/>
        <w:jc w:val="both"/>
      </w:pPr>
    </w:p>
    <w:p w:rsidR="00732CAE" w:rsidRDefault="00732CAE">
      <w:pPr>
        <w:spacing w:line="360" w:lineRule="auto"/>
        <w:ind w:firstLine="720"/>
        <w:jc w:val="both"/>
      </w:pPr>
    </w:p>
    <w:p w:rsidR="009C0AA8" w:rsidRDefault="009C0AA8">
      <w:pPr>
        <w:spacing w:line="360" w:lineRule="auto"/>
        <w:ind w:firstLine="720"/>
        <w:jc w:val="both"/>
        <w:rPr>
          <w:i/>
        </w:rPr>
      </w:pPr>
      <w:r>
        <w:rPr>
          <w:i/>
        </w:rPr>
        <w:t>Symboles</w:t>
      </w:r>
    </w:p>
    <w:p w:rsidR="009C0AA8" w:rsidRDefault="009C0AA8">
      <w:pPr>
        <w:spacing w:line="360" w:lineRule="auto"/>
        <w:rPr>
          <w:b/>
        </w:rPr>
      </w:pPr>
    </w:p>
    <w:p w:rsidR="009C0AA8" w:rsidRDefault="009C0AA8">
      <w:pPr>
        <w:spacing w:line="360" w:lineRule="auto"/>
        <w:ind w:firstLine="720"/>
        <w:jc w:val="both"/>
      </w:pPr>
      <w:r>
        <w:t>&gt;&gt;</w:t>
      </w:r>
      <w:r>
        <w:tab/>
      </w:r>
      <w:r>
        <w:tab/>
      </w:r>
      <w:r>
        <w:tab/>
        <w:t>Indique un renvoi à d’autres publications.</w:t>
      </w:r>
    </w:p>
    <w:p w:rsidR="009C0AA8" w:rsidRDefault="009C0AA8">
      <w:pPr>
        <w:spacing w:line="360" w:lineRule="auto"/>
        <w:ind w:firstLine="720"/>
        <w:jc w:val="both"/>
      </w:pPr>
      <w:r>
        <w:t>|</w:t>
      </w:r>
      <w:r>
        <w:tab/>
      </w:r>
      <w:r>
        <w:tab/>
      </w:r>
      <w:r>
        <w:tab/>
        <w:t>Introduit des commentaires ou des explications.</w:t>
      </w:r>
    </w:p>
    <w:p w:rsidR="009C0AA8" w:rsidRDefault="009C0AA8">
      <w:pPr>
        <w:spacing w:line="360" w:lineRule="auto"/>
        <w:ind w:firstLine="720"/>
        <w:jc w:val="both"/>
      </w:pPr>
      <w:r>
        <w:t>[ ]</w:t>
      </w:r>
      <w:r>
        <w:tab/>
      </w:r>
      <w:r>
        <w:tab/>
      </w:r>
      <w:r>
        <w:tab/>
        <w:t>Signifie que des mots ont été ajoutés.</w:t>
      </w:r>
    </w:p>
    <w:p w:rsidR="009C0AA8" w:rsidRDefault="009C0AA8">
      <w:pPr>
        <w:spacing w:line="360" w:lineRule="auto"/>
        <w:ind w:firstLine="720"/>
        <w:jc w:val="both"/>
      </w:pPr>
    </w:p>
    <w:p w:rsidR="009C0AA8" w:rsidRDefault="009C0AA8">
      <w:pPr>
        <w:spacing w:line="360" w:lineRule="auto"/>
        <w:ind w:firstLine="720"/>
        <w:jc w:val="both"/>
      </w:pPr>
    </w:p>
    <w:p w:rsidR="009C0AA8" w:rsidRDefault="009C0AA8">
      <w:pPr>
        <w:spacing w:line="360" w:lineRule="auto"/>
        <w:ind w:firstLine="720"/>
        <w:jc w:val="both"/>
        <w:rPr>
          <w:i/>
        </w:rPr>
      </w:pPr>
      <w:r>
        <w:rPr>
          <w:i/>
        </w:rPr>
        <w:t>Transcription des noms de famille</w:t>
      </w:r>
    </w:p>
    <w:p w:rsidR="009C0AA8" w:rsidRDefault="009C0AA8">
      <w:pPr>
        <w:spacing w:line="360" w:lineRule="auto"/>
        <w:ind w:firstLine="720"/>
        <w:jc w:val="both"/>
        <w:rPr>
          <w:i/>
        </w:rPr>
      </w:pPr>
    </w:p>
    <w:p w:rsidR="009C0AA8" w:rsidRDefault="009C0AA8">
      <w:pPr>
        <w:spacing w:line="360" w:lineRule="auto"/>
        <w:ind w:firstLine="720"/>
        <w:jc w:val="both"/>
      </w:pPr>
      <w:r>
        <w:t>Les noms de famille allemands qui présentent un Umlaut ( ¨ ) sont décomposés en ajoutant un « e » après la voyelle affectée. Dörrie, par exemple, s’écrit Doerrie et il est classé en conséquence.</w:t>
      </w:r>
    </w:p>
    <w:p w:rsidR="009C0AA8" w:rsidRDefault="009C0AA8">
      <w:pPr>
        <w:spacing w:line="360" w:lineRule="auto"/>
        <w:ind w:firstLine="720"/>
        <w:jc w:val="both"/>
      </w:pPr>
    </w:p>
    <w:p w:rsidR="009C0AA8" w:rsidRDefault="009C0AA8">
      <w:pPr>
        <w:spacing w:line="360" w:lineRule="auto"/>
        <w:ind w:firstLine="720"/>
        <w:jc w:val="both"/>
      </w:pPr>
      <w:r>
        <w:t>La particule présente dans les noms de famille est renvoyée à la fin et ne compte pas dans le classement alphabétique. De Vogel, par exemple, s’écrit Vogel (De). Il en va de même pour Van Winden que l’on trouve à Winden (Van).</w:t>
      </w:r>
    </w:p>
    <w:p w:rsidR="009C0AA8" w:rsidRDefault="009C0AA8">
      <w:pPr>
        <w:spacing w:line="360" w:lineRule="auto"/>
        <w:ind w:firstLine="720"/>
        <w:jc w:val="both"/>
      </w:pPr>
    </w:p>
    <w:p w:rsidR="009C0AA8" w:rsidRDefault="009C0AA8">
      <w:pPr>
        <w:spacing w:line="360" w:lineRule="auto"/>
        <w:ind w:firstLine="720"/>
        <w:jc w:val="both"/>
      </w:pPr>
      <w:r>
        <w:t>Les noms de famille qui commencent par « Mc » sont classés comme s’ils s’écrivaient « Mac ». McGulty est considéré comme MacGulty.</w:t>
      </w:r>
    </w:p>
    <w:p w:rsidR="009C0AA8" w:rsidRDefault="009C0AA8">
      <w:pPr>
        <w:spacing w:line="360" w:lineRule="auto"/>
        <w:ind w:firstLine="720"/>
        <w:jc w:val="both"/>
      </w:pPr>
    </w:p>
    <w:p w:rsidR="009C0AA8" w:rsidRDefault="009C0AA8">
      <w:pPr>
        <w:spacing w:line="360" w:lineRule="auto"/>
        <w:ind w:firstLine="720"/>
        <w:jc w:val="both"/>
      </w:pPr>
      <w:r>
        <w:lastRenderedPageBreak/>
        <w:t>L’apostrophe vient avant les lettres de l’alphabet : O’Brien ou O’Meara précèdent Oberhammer.</w:t>
      </w:r>
    </w:p>
    <w:p w:rsidR="009C0AA8" w:rsidRDefault="009C0AA8">
      <w:pPr>
        <w:spacing w:line="360" w:lineRule="auto"/>
        <w:ind w:firstLine="720"/>
        <w:jc w:val="both"/>
      </w:pPr>
    </w:p>
    <w:p w:rsidR="00732CAE" w:rsidRDefault="00732CAE">
      <w:pPr>
        <w:spacing w:line="360" w:lineRule="auto"/>
        <w:ind w:firstLine="720"/>
        <w:jc w:val="both"/>
      </w:pPr>
    </w:p>
    <w:p w:rsidR="009C0AA8" w:rsidRDefault="009C0AA8">
      <w:pPr>
        <w:spacing w:line="360" w:lineRule="auto"/>
        <w:ind w:firstLine="720"/>
        <w:jc w:val="both"/>
      </w:pPr>
    </w:p>
    <w:p w:rsidR="009C0AA8" w:rsidRDefault="009C0AA8">
      <w:pPr>
        <w:spacing w:line="360" w:lineRule="auto"/>
        <w:ind w:firstLine="720"/>
        <w:jc w:val="both"/>
        <w:rPr>
          <w:i/>
        </w:rPr>
      </w:pPr>
      <w:r>
        <w:rPr>
          <w:i/>
        </w:rPr>
        <w:t>Les index</w:t>
      </w:r>
    </w:p>
    <w:p w:rsidR="009C0AA8" w:rsidRDefault="009C0AA8">
      <w:pPr>
        <w:spacing w:line="360" w:lineRule="auto"/>
        <w:ind w:firstLine="720"/>
        <w:jc w:val="both"/>
        <w:rPr>
          <w:i/>
        </w:rPr>
      </w:pPr>
    </w:p>
    <w:p w:rsidR="009C0AA8" w:rsidRDefault="009C0AA8">
      <w:pPr>
        <w:spacing w:line="360" w:lineRule="auto"/>
        <w:ind w:firstLine="720"/>
        <w:jc w:val="both"/>
      </w:pPr>
      <w:r>
        <w:t xml:space="preserve">Quatre index peuvent être consultés. Ils sont confectionnés à partir du titre d’un document et des commentaires descriptifs. </w:t>
      </w:r>
    </w:p>
    <w:p w:rsidR="009C0AA8" w:rsidRDefault="009C0AA8">
      <w:pPr>
        <w:spacing w:line="360" w:lineRule="auto"/>
        <w:ind w:firstLine="720"/>
        <w:jc w:val="both"/>
      </w:pPr>
    </w:p>
    <w:p w:rsidR="009C0AA8" w:rsidRDefault="009C0AA8">
      <w:pPr>
        <w:spacing w:line="360" w:lineRule="auto"/>
        <w:ind w:firstLine="720"/>
        <w:jc w:val="both"/>
      </w:pPr>
      <w:r>
        <w:t>Dans l’ordre, ces index sont :</w:t>
      </w:r>
    </w:p>
    <w:p w:rsidR="009C0AA8" w:rsidRDefault="009C0AA8">
      <w:pPr>
        <w:spacing w:line="360" w:lineRule="auto"/>
        <w:ind w:firstLine="720"/>
        <w:jc w:val="both"/>
      </w:pPr>
    </w:p>
    <w:p w:rsidR="009C0AA8" w:rsidRDefault="009C0AA8">
      <w:pPr>
        <w:spacing w:line="360" w:lineRule="auto"/>
        <w:ind w:firstLine="720"/>
        <w:jc w:val="both"/>
      </w:pPr>
      <w:r>
        <w:t xml:space="preserve">1) Par thèmes : mots-clés classés par ordre alphabétique. </w:t>
      </w:r>
    </w:p>
    <w:p w:rsidR="009C0AA8" w:rsidRDefault="009C0AA8">
      <w:pPr>
        <w:spacing w:line="360" w:lineRule="auto"/>
        <w:ind w:firstLine="720"/>
        <w:jc w:val="both"/>
      </w:pPr>
    </w:p>
    <w:p w:rsidR="009C0AA8" w:rsidRDefault="009C0AA8" w:rsidP="000379A2">
      <w:pPr>
        <w:spacing w:line="360" w:lineRule="auto"/>
        <w:ind w:firstLine="720"/>
        <w:jc w:val="both"/>
      </w:pPr>
      <w:r>
        <w:t xml:space="preserve">2) Par auteurs-thèmes : notices qui impliquent Plotin et un autre auteur. Les sous-divisions permettent des recherches précises. On peut chercher les articles qui s’intéressent, par exemple, aux catégories chez Plotin et Aristote. </w:t>
      </w:r>
    </w:p>
    <w:p w:rsidR="009C0AA8" w:rsidRDefault="009C0AA8">
      <w:pPr>
        <w:spacing w:line="360" w:lineRule="auto"/>
        <w:ind w:firstLine="720"/>
        <w:jc w:val="both"/>
      </w:pPr>
    </w:p>
    <w:p w:rsidR="009C0AA8" w:rsidRDefault="009C0AA8">
      <w:pPr>
        <w:spacing w:line="360" w:lineRule="auto"/>
        <w:ind w:firstLine="720"/>
        <w:jc w:val="both"/>
      </w:pPr>
      <w:r>
        <w:t xml:space="preserve">3) Par traité : notices qui portent sur un traité en particulier, classé selon l’ordre porphyrien. Seules les notices qui réfèrent directement à un traité sont consignées. Chaque article qui porte sur les gnostiques, par exemple, n’est pas automatiquement inscrit à </w:t>
      </w:r>
      <w:smartTag w:uri="urn:schemas-microsoft-com:office:smarttags" w:element="PersonName">
        <w:smartTagPr>
          <w:attr w:name="ProductID" w:val="la rubrique II"/>
        </w:smartTagPr>
        <w:r>
          <w:t>la rubrique II</w:t>
        </w:r>
      </w:smartTag>
      <w:r>
        <w:t xml:space="preserve">, 9. </w:t>
      </w:r>
    </w:p>
    <w:p w:rsidR="009C0AA8" w:rsidRDefault="009C0AA8">
      <w:pPr>
        <w:spacing w:line="360" w:lineRule="auto"/>
        <w:ind w:firstLine="720"/>
        <w:jc w:val="both"/>
      </w:pPr>
    </w:p>
    <w:p w:rsidR="009C0AA8" w:rsidRDefault="009C0AA8">
      <w:pPr>
        <w:spacing w:line="360" w:lineRule="auto"/>
        <w:ind w:firstLine="720"/>
        <w:jc w:val="both"/>
      </w:pPr>
      <w:r>
        <w:t>4) Par mots grecs : les mots et expressions en grec ancien contenus dans les notices sont énumérés sous forme translitérée.</w:t>
      </w:r>
    </w:p>
    <w:p w:rsidR="009C0AA8" w:rsidRPr="006A3E83" w:rsidRDefault="009C0AA8" w:rsidP="00851953">
      <w:pPr>
        <w:rPr>
          <w:b/>
          <w:sz w:val="36"/>
          <w:lang w:val="en-CA"/>
        </w:rPr>
      </w:pPr>
    </w:p>
    <w:p w:rsidR="009C0AA8" w:rsidRDefault="009C0AA8" w:rsidP="00851953">
      <w:pPr>
        <w:rPr>
          <w:b/>
          <w:sz w:val="36"/>
        </w:rPr>
      </w:pPr>
    </w:p>
    <w:p w:rsidR="009C0AA8" w:rsidRDefault="009C0AA8" w:rsidP="00851953">
      <w:pPr>
        <w:rPr>
          <w:b/>
          <w:sz w:val="36"/>
        </w:rPr>
      </w:pPr>
    </w:p>
    <w:p w:rsidR="009C0AA8" w:rsidRDefault="009C0AA8" w:rsidP="00851953">
      <w:pPr>
        <w:spacing w:line="360" w:lineRule="auto"/>
        <w:jc w:val="center"/>
        <w:rPr>
          <w:b/>
          <w:sz w:val="28"/>
        </w:rPr>
      </w:pPr>
    </w:p>
    <w:p w:rsidR="009C0AA8" w:rsidRDefault="009C0AA8" w:rsidP="00851953">
      <w:pPr>
        <w:spacing w:line="360" w:lineRule="auto"/>
        <w:jc w:val="center"/>
        <w:rPr>
          <w:b/>
          <w:sz w:val="28"/>
        </w:rPr>
      </w:pPr>
    </w:p>
    <w:p w:rsidR="009C0AA8" w:rsidRDefault="009C0AA8" w:rsidP="00851953">
      <w:pPr>
        <w:spacing w:line="360" w:lineRule="auto"/>
        <w:jc w:val="center"/>
        <w:rPr>
          <w:b/>
          <w:sz w:val="28"/>
        </w:rPr>
      </w:pPr>
    </w:p>
    <w:p w:rsidR="009C0AA8" w:rsidRDefault="009C0AA8" w:rsidP="00851953">
      <w:pPr>
        <w:spacing w:line="360" w:lineRule="auto"/>
        <w:jc w:val="center"/>
        <w:rPr>
          <w:b/>
          <w:sz w:val="28"/>
        </w:rPr>
      </w:pPr>
    </w:p>
    <w:p w:rsidR="009C0AA8" w:rsidRDefault="009C0AA8" w:rsidP="00851953">
      <w:pPr>
        <w:spacing w:line="360" w:lineRule="auto"/>
        <w:jc w:val="center"/>
        <w:rPr>
          <w:b/>
          <w:sz w:val="28"/>
        </w:rPr>
      </w:pPr>
    </w:p>
    <w:p w:rsidR="009C0AA8" w:rsidRDefault="009C0AA8" w:rsidP="00851953">
      <w:pPr>
        <w:spacing w:line="360" w:lineRule="auto"/>
        <w:jc w:val="center"/>
        <w:rPr>
          <w:b/>
          <w:sz w:val="28"/>
        </w:rPr>
      </w:pPr>
    </w:p>
    <w:p w:rsidR="009C0AA8" w:rsidRDefault="009C0AA8" w:rsidP="00851953">
      <w:pPr>
        <w:spacing w:line="360" w:lineRule="auto"/>
        <w:jc w:val="center"/>
        <w:rPr>
          <w:b/>
          <w:sz w:val="28"/>
        </w:rPr>
      </w:pPr>
    </w:p>
    <w:p w:rsidR="009C0AA8" w:rsidRDefault="009C0AA8" w:rsidP="00851953">
      <w:pPr>
        <w:spacing w:line="360" w:lineRule="auto"/>
        <w:jc w:val="center"/>
        <w:rPr>
          <w:b/>
          <w:sz w:val="28"/>
        </w:rPr>
      </w:pPr>
    </w:p>
    <w:p w:rsidR="009C0AA8" w:rsidRDefault="009C0AA8" w:rsidP="00851953">
      <w:pPr>
        <w:spacing w:line="360" w:lineRule="auto"/>
        <w:jc w:val="center"/>
        <w:rPr>
          <w:sz w:val="28"/>
        </w:rPr>
      </w:pPr>
      <w:r>
        <w:rPr>
          <w:b/>
          <w:sz w:val="28"/>
        </w:rPr>
        <w:t>OUVRAGES DE RÉFÉRENCE</w:t>
      </w:r>
    </w:p>
    <w:p w:rsidR="009C0AA8" w:rsidRDefault="009C0AA8" w:rsidP="00851953">
      <w:pPr>
        <w:spacing w:line="360" w:lineRule="auto"/>
        <w:ind w:firstLine="720"/>
        <w:jc w:val="both"/>
      </w:pPr>
    </w:p>
    <w:p w:rsidR="009C0AA8" w:rsidRDefault="009C0AA8" w:rsidP="00851953">
      <w:pPr>
        <w:spacing w:line="360" w:lineRule="auto"/>
        <w:jc w:val="both"/>
      </w:pPr>
    </w:p>
    <w:p w:rsidR="009C0AA8" w:rsidRDefault="009C0AA8" w:rsidP="00851953">
      <w:pPr>
        <w:spacing w:line="360" w:lineRule="auto"/>
        <w:jc w:val="both"/>
        <w:rPr>
          <w:b/>
        </w:rPr>
      </w:pPr>
      <w:r>
        <w:rPr>
          <w:b/>
        </w:rPr>
        <w:t>Répertoires :</w:t>
      </w:r>
    </w:p>
    <w:p w:rsidR="009C0AA8" w:rsidRDefault="009C0AA8" w:rsidP="00851953">
      <w:pPr>
        <w:spacing w:line="360" w:lineRule="auto"/>
        <w:jc w:val="both"/>
      </w:pPr>
    </w:p>
    <w:p w:rsidR="009C0AA8" w:rsidRDefault="009C0AA8" w:rsidP="00851953">
      <w:pPr>
        <w:spacing w:line="360" w:lineRule="auto"/>
        <w:jc w:val="both"/>
      </w:pPr>
      <w:r>
        <w:t xml:space="preserve">— </w:t>
      </w:r>
      <w:r>
        <w:rPr>
          <w:i/>
        </w:rPr>
        <w:t>Année Philologique, Bibliographie critique et analytique de l’antiquité gréco-latine</w:t>
      </w:r>
      <w:r>
        <w:t xml:space="preserve">, publiée par </w:t>
      </w:r>
      <w:smartTag w:uri="urn:schemas-microsoft-com:office:smarttags" w:element="PersonName">
        <w:smartTagPr>
          <w:attr w:name="ProductID" w:val="la Société Internationale"/>
        </w:smartTagPr>
        <w:r>
          <w:t>la Société Internationale</w:t>
        </w:r>
      </w:smartTag>
      <w:r>
        <w:t xml:space="preserve"> de Bibliographie Classique, Paris, Belles Lettres. (Dernier tome : 2006)</w:t>
      </w:r>
    </w:p>
    <w:p w:rsidR="009C0AA8" w:rsidRDefault="009C0AA8" w:rsidP="00851953">
      <w:pPr>
        <w:spacing w:line="360" w:lineRule="auto"/>
        <w:jc w:val="both"/>
      </w:pPr>
    </w:p>
    <w:p w:rsidR="009C0AA8" w:rsidRDefault="009C0AA8" w:rsidP="00851953">
      <w:pPr>
        <w:spacing w:line="360" w:lineRule="auto"/>
        <w:jc w:val="both"/>
      </w:pPr>
      <w:r>
        <w:t xml:space="preserve">— </w:t>
      </w:r>
      <w:r>
        <w:rPr>
          <w:i/>
        </w:rPr>
        <w:t>The Philosopher’s Index, an International Index to Philosophical Periodicals and books</w:t>
      </w:r>
      <w:r>
        <w:t>, published by the Philosophy Documentation Center, Bowling Green University, Bowling Green, Ohio. (Consultation internet : 9 août 2009)</w:t>
      </w:r>
    </w:p>
    <w:p w:rsidR="009C0AA8" w:rsidRDefault="009C0AA8" w:rsidP="00851953">
      <w:pPr>
        <w:spacing w:line="360" w:lineRule="auto"/>
        <w:jc w:val="both"/>
      </w:pPr>
    </w:p>
    <w:p w:rsidR="009C0AA8" w:rsidRDefault="009C0AA8" w:rsidP="00851953">
      <w:pPr>
        <w:spacing w:line="360" w:lineRule="auto"/>
        <w:jc w:val="both"/>
      </w:pPr>
      <w:r>
        <w:lastRenderedPageBreak/>
        <w:t xml:space="preserve">— </w:t>
      </w:r>
      <w:r>
        <w:rPr>
          <w:i/>
        </w:rPr>
        <w:t>Répertoire bibliographique de la philosophie</w:t>
      </w:r>
      <w:r>
        <w:t>, publié par l’Institut supérieur de philosophie de l’Université catholique de Louvain, Louvain, éd. de l’Institut supérieur de philosophie. (Dernier tome : 2008, 4)</w:t>
      </w:r>
    </w:p>
    <w:p w:rsidR="009C0AA8" w:rsidRDefault="009C0AA8" w:rsidP="00851953">
      <w:pPr>
        <w:spacing w:line="360" w:lineRule="auto"/>
        <w:jc w:val="both"/>
      </w:pPr>
    </w:p>
    <w:p w:rsidR="009C0AA8" w:rsidRDefault="009C0AA8" w:rsidP="00851953">
      <w:pPr>
        <w:spacing w:line="360" w:lineRule="auto"/>
        <w:rPr>
          <w:b/>
          <w:sz w:val="28"/>
        </w:rPr>
      </w:pPr>
      <w:r>
        <w:br w:type="page"/>
      </w:r>
    </w:p>
    <w:p w:rsidR="009C0AA8" w:rsidRDefault="009C0AA8" w:rsidP="00851953">
      <w:pPr>
        <w:spacing w:line="360" w:lineRule="auto"/>
        <w:rPr>
          <w:b/>
          <w:sz w:val="28"/>
        </w:rPr>
      </w:pPr>
    </w:p>
    <w:p w:rsidR="009C0AA8" w:rsidRDefault="009C0AA8" w:rsidP="00851953">
      <w:pPr>
        <w:spacing w:line="360" w:lineRule="auto"/>
        <w:rPr>
          <w:b/>
          <w:sz w:val="28"/>
        </w:rPr>
      </w:pPr>
    </w:p>
    <w:p w:rsidR="009C0AA8" w:rsidRDefault="009C0AA8" w:rsidP="00851953">
      <w:pPr>
        <w:spacing w:line="360" w:lineRule="auto"/>
        <w:rPr>
          <w:b/>
          <w:sz w:val="28"/>
        </w:rPr>
      </w:pPr>
    </w:p>
    <w:p w:rsidR="009C0AA8" w:rsidRDefault="009C0AA8" w:rsidP="00851953">
      <w:pPr>
        <w:spacing w:line="360" w:lineRule="auto"/>
        <w:rPr>
          <w:b/>
          <w:sz w:val="28"/>
        </w:rPr>
      </w:pPr>
    </w:p>
    <w:p w:rsidR="009C0AA8" w:rsidRDefault="009C0AA8" w:rsidP="00851953">
      <w:pPr>
        <w:spacing w:line="360" w:lineRule="auto"/>
        <w:rPr>
          <w:b/>
          <w:sz w:val="28"/>
        </w:rPr>
      </w:pPr>
    </w:p>
    <w:p w:rsidR="009C0AA8" w:rsidRDefault="009C0AA8" w:rsidP="00851953">
      <w:pPr>
        <w:spacing w:line="360" w:lineRule="auto"/>
        <w:rPr>
          <w:b/>
          <w:sz w:val="28"/>
        </w:rPr>
      </w:pPr>
    </w:p>
    <w:p w:rsidR="009C0AA8" w:rsidRDefault="009C0AA8" w:rsidP="00851953">
      <w:pPr>
        <w:spacing w:line="360" w:lineRule="auto"/>
        <w:rPr>
          <w:b/>
          <w:sz w:val="28"/>
        </w:rPr>
      </w:pPr>
    </w:p>
    <w:p w:rsidR="009C0AA8" w:rsidRDefault="009C0AA8" w:rsidP="00851953">
      <w:pPr>
        <w:spacing w:line="360" w:lineRule="auto"/>
        <w:rPr>
          <w:b/>
          <w:sz w:val="28"/>
        </w:rPr>
      </w:pPr>
    </w:p>
    <w:p w:rsidR="009C0AA8" w:rsidRDefault="009C0AA8" w:rsidP="00851953">
      <w:pPr>
        <w:jc w:val="center"/>
        <w:rPr>
          <w:b/>
        </w:rPr>
      </w:pPr>
      <w:r>
        <w:rPr>
          <w:b/>
          <w:sz w:val="28"/>
        </w:rPr>
        <w:t>ABRÉVIATIONS</w:t>
      </w:r>
    </w:p>
    <w:p w:rsidR="009C0AA8" w:rsidRDefault="009C0AA8" w:rsidP="00851953">
      <w:pPr>
        <w:spacing w:line="360" w:lineRule="auto"/>
        <w:rPr>
          <w:b/>
        </w:rPr>
      </w:pPr>
    </w:p>
    <w:p w:rsidR="009C0AA8" w:rsidRDefault="009C0AA8" w:rsidP="00851953">
      <w:pPr>
        <w:spacing w:line="360" w:lineRule="auto"/>
        <w:rPr>
          <w:b/>
        </w:rPr>
      </w:pPr>
    </w:p>
    <w:p w:rsidR="009C0AA8" w:rsidRDefault="009C0AA8" w:rsidP="00851953">
      <w:pPr>
        <w:rPr>
          <w:b/>
        </w:rPr>
      </w:pPr>
    </w:p>
    <w:tbl>
      <w:tblPr>
        <w:tblW w:w="9546" w:type="dxa"/>
        <w:tblLayout w:type="fixed"/>
        <w:tblCellMar>
          <w:left w:w="70" w:type="dxa"/>
          <w:right w:w="70" w:type="dxa"/>
        </w:tblCellMar>
        <w:tblLook w:val="0000" w:firstRow="0" w:lastRow="0" w:firstColumn="0" w:lastColumn="0" w:noHBand="0" w:noVBand="0"/>
      </w:tblPr>
      <w:tblGrid>
        <w:gridCol w:w="2680"/>
        <w:gridCol w:w="6866"/>
      </w:tblGrid>
      <w:tr w:rsidR="009C0AA8">
        <w:tblPrEx>
          <w:tblCellMar>
            <w:top w:w="0" w:type="dxa"/>
            <w:bottom w:w="0" w:type="dxa"/>
          </w:tblCellMar>
        </w:tblPrEx>
        <w:tc>
          <w:tcPr>
            <w:tcW w:w="2680" w:type="dxa"/>
          </w:tcPr>
          <w:p w:rsidR="009C0AA8" w:rsidRDefault="009C0AA8" w:rsidP="00851953">
            <w:pPr>
              <w:spacing w:line="360" w:lineRule="auto"/>
            </w:pPr>
            <w:r>
              <w:t xml:space="preserve">AA </w:t>
            </w:r>
          </w:p>
        </w:tc>
        <w:tc>
          <w:tcPr>
            <w:tcW w:w="6866" w:type="dxa"/>
          </w:tcPr>
          <w:p w:rsidR="009C0AA8" w:rsidRDefault="009C0AA8" w:rsidP="00851953">
            <w:pPr>
              <w:spacing w:line="360" w:lineRule="auto"/>
            </w:pPr>
            <w:r>
              <w:t>Archäologischer Anzeiger.</w:t>
            </w:r>
          </w:p>
        </w:tc>
      </w:tr>
      <w:tr w:rsidR="009C0AA8">
        <w:tblPrEx>
          <w:tblCellMar>
            <w:top w:w="0" w:type="dxa"/>
            <w:bottom w:w="0" w:type="dxa"/>
          </w:tblCellMar>
        </w:tblPrEx>
        <w:tc>
          <w:tcPr>
            <w:tcW w:w="2680" w:type="dxa"/>
          </w:tcPr>
          <w:p w:rsidR="009C0AA8" w:rsidRDefault="009C0AA8" w:rsidP="00851953">
            <w:pPr>
              <w:spacing w:line="360" w:lineRule="auto"/>
              <w:rPr>
                <w:rStyle w:val="Accentuation"/>
                <w:i w:val="0"/>
              </w:rPr>
            </w:pPr>
            <w:r>
              <w:rPr>
                <w:rStyle w:val="Accentuation"/>
                <w:i w:val="0"/>
              </w:rPr>
              <w:t>AAASH</w:t>
            </w:r>
          </w:p>
        </w:tc>
        <w:tc>
          <w:tcPr>
            <w:tcW w:w="6866" w:type="dxa"/>
          </w:tcPr>
          <w:p w:rsidR="009C0AA8" w:rsidRDefault="009C0AA8" w:rsidP="00851953">
            <w:pPr>
              <w:spacing w:line="360" w:lineRule="auto"/>
            </w:pPr>
            <w:r>
              <w:t>Acta antiqua Academia Scientiarum Hungaricae. Budapest.</w:t>
            </w:r>
          </w:p>
        </w:tc>
      </w:tr>
      <w:tr w:rsidR="009C0AA8" w:rsidRPr="000B6417">
        <w:tblPrEx>
          <w:tblCellMar>
            <w:top w:w="0" w:type="dxa"/>
            <w:bottom w:w="0" w:type="dxa"/>
          </w:tblCellMar>
        </w:tblPrEx>
        <w:tc>
          <w:tcPr>
            <w:tcW w:w="2680" w:type="dxa"/>
          </w:tcPr>
          <w:p w:rsidR="009C0AA8" w:rsidRPr="000B6417" w:rsidRDefault="009C0AA8" w:rsidP="00851953">
            <w:pPr>
              <w:spacing w:line="360" w:lineRule="auto"/>
            </w:pPr>
            <w:r w:rsidRPr="00947A05">
              <w:t>Accademia</w:t>
            </w:r>
          </w:p>
        </w:tc>
        <w:tc>
          <w:tcPr>
            <w:tcW w:w="6866" w:type="dxa"/>
          </w:tcPr>
          <w:p w:rsidR="009C0AA8" w:rsidRPr="00947A05" w:rsidRDefault="009C0AA8" w:rsidP="00851953">
            <w:pPr>
              <w:spacing w:line="360" w:lineRule="auto"/>
            </w:pPr>
            <w:r w:rsidRPr="00947A05">
              <w:rPr>
                <w:bCs/>
              </w:rPr>
              <w:t>Accademia: Revue de la Société Marsile Ficin</w:t>
            </w:r>
            <w:r>
              <w:rPr>
                <w:bCs/>
              </w:rPr>
              <w:t>.</w:t>
            </w:r>
          </w:p>
        </w:tc>
      </w:tr>
      <w:tr w:rsidR="009C0AA8">
        <w:tblPrEx>
          <w:tblCellMar>
            <w:top w:w="0" w:type="dxa"/>
            <w:bottom w:w="0" w:type="dxa"/>
          </w:tblCellMar>
        </w:tblPrEx>
        <w:tc>
          <w:tcPr>
            <w:tcW w:w="2680" w:type="dxa"/>
          </w:tcPr>
          <w:p w:rsidR="009C0AA8" w:rsidRDefault="009C0AA8" w:rsidP="00851953">
            <w:pPr>
              <w:spacing w:line="360" w:lineRule="auto"/>
            </w:pPr>
            <w:r>
              <w:t>Acme</w:t>
            </w:r>
          </w:p>
        </w:tc>
        <w:tc>
          <w:tcPr>
            <w:tcW w:w="6866" w:type="dxa"/>
          </w:tcPr>
          <w:p w:rsidR="009C0AA8" w:rsidRDefault="009C0AA8" w:rsidP="00851953">
            <w:pPr>
              <w:spacing w:line="360" w:lineRule="auto"/>
            </w:pPr>
            <w:r>
              <w:t xml:space="preserve">Acme. </w:t>
            </w:r>
            <w:r w:rsidRPr="00C316D5">
              <w:t>Edizioni Universitarie di Lettere Economia Diritto, Milan</w:t>
            </w:r>
            <w:r>
              <w:t>.</w:t>
            </w:r>
          </w:p>
        </w:tc>
      </w:tr>
      <w:tr w:rsidR="009C0AA8">
        <w:tblPrEx>
          <w:tblCellMar>
            <w:top w:w="0" w:type="dxa"/>
            <w:bottom w:w="0" w:type="dxa"/>
          </w:tblCellMar>
        </w:tblPrEx>
        <w:tc>
          <w:tcPr>
            <w:tcW w:w="2680" w:type="dxa"/>
          </w:tcPr>
          <w:p w:rsidR="009C0AA8" w:rsidRDefault="009C0AA8" w:rsidP="00851953">
            <w:pPr>
              <w:spacing w:line="360" w:lineRule="auto"/>
            </w:pPr>
            <w:r>
              <w:t xml:space="preserve">ACPQ </w:t>
            </w:r>
          </w:p>
        </w:tc>
        <w:tc>
          <w:tcPr>
            <w:tcW w:w="6866" w:type="dxa"/>
          </w:tcPr>
          <w:p w:rsidR="009C0AA8" w:rsidRDefault="009C0AA8" w:rsidP="00851953">
            <w:pPr>
              <w:spacing w:line="360" w:lineRule="auto"/>
            </w:pPr>
            <w:r>
              <w:t xml:space="preserve">American Catholic Philosophical Quarterly. </w:t>
            </w:r>
            <w:r w:rsidRPr="00A36CCB">
              <w:t>Philosophy Documentation Center</w:t>
            </w:r>
            <w:r>
              <w:t xml:space="preserve">, </w:t>
            </w:r>
            <w:r w:rsidRPr="00A36CCB">
              <w:t>Charlottesville</w:t>
            </w:r>
            <w:r>
              <w:t>.</w:t>
            </w:r>
          </w:p>
        </w:tc>
      </w:tr>
      <w:tr w:rsidR="009C0AA8">
        <w:tblPrEx>
          <w:tblCellMar>
            <w:top w:w="0" w:type="dxa"/>
            <w:bottom w:w="0" w:type="dxa"/>
          </w:tblCellMar>
        </w:tblPrEx>
        <w:tc>
          <w:tcPr>
            <w:tcW w:w="2680" w:type="dxa"/>
          </w:tcPr>
          <w:p w:rsidR="009C0AA8" w:rsidRDefault="009C0AA8" w:rsidP="00851953">
            <w:pPr>
              <w:spacing w:line="360" w:lineRule="auto"/>
            </w:pPr>
            <w:r>
              <w:t>Adamantius</w:t>
            </w:r>
          </w:p>
        </w:tc>
        <w:tc>
          <w:tcPr>
            <w:tcW w:w="6866" w:type="dxa"/>
          </w:tcPr>
          <w:p w:rsidR="009C0AA8" w:rsidRDefault="009C0AA8" w:rsidP="00851953">
            <w:pPr>
              <w:spacing w:line="360" w:lineRule="auto"/>
            </w:pPr>
            <w:r>
              <w:t xml:space="preserve">Adamantius. </w:t>
            </w:r>
            <w:r w:rsidRPr="00606BA2">
              <w:t>Editrice Morcelliana, Brescia</w:t>
            </w:r>
            <w:r>
              <w:t>.</w:t>
            </w:r>
          </w:p>
        </w:tc>
      </w:tr>
      <w:tr w:rsidR="009C0AA8">
        <w:tblPrEx>
          <w:tblCellMar>
            <w:top w:w="0" w:type="dxa"/>
            <w:bottom w:w="0" w:type="dxa"/>
          </w:tblCellMar>
        </w:tblPrEx>
        <w:tc>
          <w:tcPr>
            <w:tcW w:w="2680" w:type="dxa"/>
          </w:tcPr>
          <w:p w:rsidR="009C0AA8" w:rsidRDefault="009C0AA8" w:rsidP="00851953">
            <w:pPr>
              <w:spacing w:line="360" w:lineRule="auto"/>
            </w:pPr>
            <w:r>
              <w:t>Aegyptus</w:t>
            </w:r>
          </w:p>
        </w:tc>
        <w:tc>
          <w:tcPr>
            <w:tcW w:w="6866" w:type="dxa"/>
          </w:tcPr>
          <w:p w:rsidR="009C0AA8" w:rsidRDefault="009C0AA8" w:rsidP="00851953">
            <w:pPr>
              <w:spacing w:line="360" w:lineRule="auto"/>
            </w:pPr>
            <w:r>
              <w:t xml:space="preserve">Aegyptus. </w:t>
            </w:r>
            <w:r w:rsidRPr="00606BA2">
              <w:t>Vita e Pensiero, Milan</w:t>
            </w:r>
            <w:r>
              <w:t>.</w:t>
            </w:r>
          </w:p>
        </w:tc>
      </w:tr>
      <w:tr w:rsidR="009C0AA8">
        <w:tblPrEx>
          <w:tblCellMar>
            <w:top w:w="0" w:type="dxa"/>
            <w:bottom w:w="0" w:type="dxa"/>
          </w:tblCellMar>
        </w:tblPrEx>
        <w:tc>
          <w:tcPr>
            <w:tcW w:w="2680" w:type="dxa"/>
          </w:tcPr>
          <w:p w:rsidR="009C0AA8" w:rsidRDefault="009C0AA8" w:rsidP="00851953">
            <w:pPr>
              <w:spacing w:line="360" w:lineRule="auto"/>
            </w:pPr>
            <w:r>
              <w:t xml:space="preserve">AFilos </w:t>
            </w:r>
          </w:p>
        </w:tc>
        <w:tc>
          <w:tcPr>
            <w:tcW w:w="6866" w:type="dxa"/>
          </w:tcPr>
          <w:p w:rsidR="009C0AA8" w:rsidRDefault="009C0AA8" w:rsidP="00851953">
            <w:pPr>
              <w:spacing w:line="360" w:lineRule="auto"/>
            </w:pPr>
            <w:r>
              <w:t>Anuario filósofico.</w:t>
            </w:r>
          </w:p>
        </w:tc>
      </w:tr>
      <w:tr w:rsidR="009C0AA8">
        <w:tblPrEx>
          <w:tblCellMar>
            <w:top w:w="0" w:type="dxa"/>
            <w:bottom w:w="0" w:type="dxa"/>
          </w:tblCellMar>
        </w:tblPrEx>
        <w:tc>
          <w:tcPr>
            <w:tcW w:w="2680" w:type="dxa"/>
          </w:tcPr>
          <w:p w:rsidR="009C0AA8" w:rsidRDefault="009C0AA8" w:rsidP="00851953">
            <w:pPr>
              <w:spacing w:line="360" w:lineRule="auto"/>
            </w:pPr>
            <w:r>
              <w:t xml:space="preserve">AGPh </w:t>
            </w:r>
          </w:p>
        </w:tc>
        <w:tc>
          <w:tcPr>
            <w:tcW w:w="6866" w:type="dxa"/>
          </w:tcPr>
          <w:p w:rsidR="009C0AA8" w:rsidRDefault="009C0AA8" w:rsidP="00851953">
            <w:pPr>
              <w:spacing w:line="360" w:lineRule="auto"/>
            </w:pPr>
            <w:r>
              <w:t xml:space="preserve">Archiv für Geschichte der Philosophie. De Gruyter, Berlin. </w:t>
            </w:r>
          </w:p>
        </w:tc>
      </w:tr>
      <w:tr w:rsidR="009C0AA8">
        <w:tblPrEx>
          <w:tblCellMar>
            <w:top w:w="0" w:type="dxa"/>
            <w:bottom w:w="0" w:type="dxa"/>
          </w:tblCellMar>
        </w:tblPrEx>
        <w:tc>
          <w:tcPr>
            <w:tcW w:w="2680" w:type="dxa"/>
          </w:tcPr>
          <w:p w:rsidR="009C0AA8" w:rsidRDefault="009C0AA8" w:rsidP="00851953">
            <w:pPr>
              <w:spacing w:line="360" w:lineRule="auto"/>
            </w:pPr>
            <w:r>
              <w:lastRenderedPageBreak/>
              <w:t xml:space="preserve">AJPh </w:t>
            </w:r>
          </w:p>
        </w:tc>
        <w:tc>
          <w:tcPr>
            <w:tcW w:w="6866" w:type="dxa"/>
          </w:tcPr>
          <w:p w:rsidR="009C0AA8" w:rsidRDefault="009C0AA8" w:rsidP="00851953">
            <w:pPr>
              <w:spacing w:line="360" w:lineRule="auto"/>
            </w:pPr>
            <w:r>
              <w:t>American Journal of Philology. The Johns Hopkins Press, Baltimore.</w:t>
            </w:r>
          </w:p>
        </w:tc>
      </w:tr>
      <w:tr w:rsidR="009C0AA8">
        <w:tblPrEx>
          <w:tblCellMar>
            <w:top w:w="0" w:type="dxa"/>
            <w:bottom w:w="0" w:type="dxa"/>
          </w:tblCellMar>
        </w:tblPrEx>
        <w:tc>
          <w:tcPr>
            <w:tcW w:w="2680" w:type="dxa"/>
          </w:tcPr>
          <w:p w:rsidR="009C0AA8" w:rsidRDefault="009C0AA8" w:rsidP="00851953">
            <w:pPr>
              <w:spacing w:line="360" w:lineRule="auto"/>
            </w:pPr>
            <w:r>
              <w:t>Antonianum</w:t>
            </w:r>
          </w:p>
        </w:tc>
        <w:tc>
          <w:tcPr>
            <w:tcW w:w="6866" w:type="dxa"/>
          </w:tcPr>
          <w:p w:rsidR="009C0AA8" w:rsidRDefault="009C0AA8" w:rsidP="00851953">
            <w:pPr>
              <w:spacing w:line="360" w:lineRule="auto"/>
            </w:pPr>
            <w:r>
              <w:t xml:space="preserve">Antonianum. </w:t>
            </w:r>
            <w:r w:rsidRPr="00606BA2">
              <w:t>Pontificio Ateneo Antonianum, Rome</w:t>
            </w:r>
            <w:r>
              <w:t>.</w:t>
            </w:r>
          </w:p>
        </w:tc>
      </w:tr>
      <w:tr w:rsidR="009C0AA8">
        <w:tblPrEx>
          <w:tblCellMar>
            <w:top w:w="0" w:type="dxa"/>
            <w:bottom w:w="0" w:type="dxa"/>
          </w:tblCellMar>
        </w:tblPrEx>
        <w:tc>
          <w:tcPr>
            <w:tcW w:w="2680" w:type="dxa"/>
          </w:tcPr>
          <w:p w:rsidR="009C0AA8" w:rsidRDefault="009C0AA8" w:rsidP="00851953">
            <w:pPr>
              <w:spacing w:line="360" w:lineRule="auto"/>
            </w:pPr>
            <w:r>
              <w:t xml:space="preserve">Anu. filos. </w:t>
            </w:r>
          </w:p>
        </w:tc>
        <w:tc>
          <w:tcPr>
            <w:tcW w:w="6866" w:type="dxa"/>
          </w:tcPr>
          <w:p w:rsidR="009C0AA8" w:rsidRDefault="009C0AA8" w:rsidP="00851953">
            <w:pPr>
              <w:spacing w:line="360" w:lineRule="auto"/>
            </w:pPr>
            <w:r>
              <w:t>Anuario Filosófico. Pamplona.</w:t>
            </w:r>
          </w:p>
        </w:tc>
      </w:tr>
      <w:tr w:rsidR="009C0AA8">
        <w:tblPrEx>
          <w:tblCellMar>
            <w:top w:w="0" w:type="dxa"/>
            <w:bottom w:w="0" w:type="dxa"/>
          </w:tblCellMar>
        </w:tblPrEx>
        <w:tc>
          <w:tcPr>
            <w:tcW w:w="2680" w:type="dxa"/>
          </w:tcPr>
          <w:p w:rsidR="009C0AA8" w:rsidRDefault="009C0AA8" w:rsidP="00851953">
            <w:pPr>
              <w:spacing w:line="360" w:lineRule="auto"/>
            </w:pPr>
            <w:r>
              <w:t xml:space="preserve">Apeiron </w:t>
            </w:r>
          </w:p>
        </w:tc>
        <w:tc>
          <w:tcPr>
            <w:tcW w:w="6866" w:type="dxa"/>
          </w:tcPr>
          <w:p w:rsidR="009C0AA8" w:rsidRDefault="009C0AA8" w:rsidP="00851953">
            <w:pPr>
              <w:spacing w:line="360" w:lineRule="auto"/>
            </w:pPr>
            <w:r>
              <w:t>Apeiron. Publ. by the Dep. of Classical Studies of Monash Univ. Clayton, Victoria, Australia.</w:t>
            </w:r>
          </w:p>
        </w:tc>
      </w:tr>
      <w:tr w:rsidR="009C0AA8">
        <w:tblPrEx>
          <w:tblCellMar>
            <w:top w:w="0" w:type="dxa"/>
            <w:bottom w:w="0" w:type="dxa"/>
          </w:tblCellMar>
        </w:tblPrEx>
        <w:tc>
          <w:tcPr>
            <w:tcW w:w="2680" w:type="dxa"/>
          </w:tcPr>
          <w:p w:rsidR="009C0AA8" w:rsidRPr="004A4A43" w:rsidRDefault="009C0AA8" w:rsidP="00851953">
            <w:pPr>
              <w:spacing w:line="360" w:lineRule="auto"/>
            </w:pPr>
            <w:r w:rsidRPr="004A4A43">
              <w:rPr>
                <w:bCs/>
              </w:rPr>
              <w:t>Arabic Sci Phil</w:t>
            </w:r>
          </w:p>
        </w:tc>
        <w:tc>
          <w:tcPr>
            <w:tcW w:w="6866" w:type="dxa"/>
          </w:tcPr>
          <w:p w:rsidR="009C0AA8" w:rsidRDefault="009C0AA8" w:rsidP="00851953">
            <w:pPr>
              <w:spacing w:line="360" w:lineRule="auto"/>
            </w:pPr>
            <w:r>
              <w:t>Arabic Sciences and Philosophy: a Historical Journal. Cambridge.</w:t>
            </w:r>
          </w:p>
        </w:tc>
      </w:tr>
      <w:tr w:rsidR="009C0AA8" w:rsidRPr="00D50BEE">
        <w:tblPrEx>
          <w:tblCellMar>
            <w:top w:w="0" w:type="dxa"/>
            <w:bottom w:w="0" w:type="dxa"/>
          </w:tblCellMar>
        </w:tblPrEx>
        <w:tc>
          <w:tcPr>
            <w:tcW w:w="2680" w:type="dxa"/>
          </w:tcPr>
          <w:p w:rsidR="009C0AA8" w:rsidRPr="00B01985" w:rsidRDefault="009C0AA8" w:rsidP="00851953">
            <w:pPr>
              <w:spacing w:line="360" w:lineRule="auto"/>
            </w:pPr>
            <w:r w:rsidRPr="009E35FE">
              <w:t>Arch Begriff</w:t>
            </w:r>
          </w:p>
        </w:tc>
        <w:tc>
          <w:tcPr>
            <w:tcW w:w="6866" w:type="dxa"/>
          </w:tcPr>
          <w:p w:rsidR="009C0AA8" w:rsidRPr="00B01985" w:rsidRDefault="009C0AA8" w:rsidP="00851953">
            <w:pPr>
              <w:spacing w:line="360" w:lineRule="auto"/>
            </w:pPr>
            <w:r w:rsidRPr="009E35FE">
              <w:t>Archiv für Begriffsgeschichte: Bausteine zu einem historischen Wörterbuch der Philosophie</w:t>
            </w:r>
            <w:r>
              <w:t>.</w:t>
            </w:r>
            <w:r w:rsidRPr="009E35FE">
              <w:t xml:space="preserve"> Felix Meiner, Hamburg</w:t>
            </w:r>
            <w:r>
              <w:t>.</w:t>
            </w:r>
          </w:p>
        </w:tc>
      </w:tr>
      <w:tr w:rsidR="009C0AA8">
        <w:tblPrEx>
          <w:tblCellMar>
            <w:top w:w="0" w:type="dxa"/>
            <w:bottom w:w="0" w:type="dxa"/>
          </w:tblCellMar>
        </w:tblPrEx>
        <w:tc>
          <w:tcPr>
            <w:tcW w:w="2680" w:type="dxa"/>
          </w:tcPr>
          <w:p w:rsidR="009C0AA8" w:rsidRDefault="009C0AA8" w:rsidP="00851953">
            <w:pPr>
              <w:spacing w:line="360" w:lineRule="auto"/>
            </w:pPr>
            <w:r>
              <w:t xml:space="preserve">Arch. Philos. </w:t>
            </w:r>
          </w:p>
        </w:tc>
        <w:tc>
          <w:tcPr>
            <w:tcW w:w="6866" w:type="dxa"/>
          </w:tcPr>
          <w:p w:rsidR="009C0AA8" w:rsidRDefault="009C0AA8" w:rsidP="00851953">
            <w:pPr>
              <w:spacing w:line="360" w:lineRule="auto"/>
            </w:pPr>
            <w:r>
              <w:t>Archives de Philosophie. Paris.</w:t>
            </w:r>
          </w:p>
        </w:tc>
      </w:tr>
      <w:tr w:rsidR="009C0AA8">
        <w:tblPrEx>
          <w:tblCellMar>
            <w:top w:w="0" w:type="dxa"/>
            <w:bottom w:w="0" w:type="dxa"/>
          </w:tblCellMar>
        </w:tblPrEx>
        <w:tc>
          <w:tcPr>
            <w:tcW w:w="2680" w:type="dxa"/>
          </w:tcPr>
          <w:p w:rsidR="009C0AA8" w:rsidRDefault="009C0AA8" w:rsidP="00851953">
            <w:pPr>
              <w:spacing w:line="360" w:lineRule="auto"/>
            </w:pPr>
            <w:r>
              <w:t xml:space="preserve">ASHF </w:t>
            </w:r>
          </w:p>
        </w:tc>
        <w:tc>
          <w:tcPr>
            <w:tcW w:w="6866" w:type="dxa"/>
          </w:tcPr>
          <w:p w:rsidR="009C0AA8" w:rsidRDefault="009C0AA8" w:rsidP="00851953">
            <w:pPr>
              <w:spacing w:line="360" w:lineRule="auto"/>
            </w:pPr>
            <w:r>
              <w:t>Anales del seminario de historia de la filosofía.</w:t>
            </w:r>
          </w:p>
        </w:tc>
      </w:tr>
      <w:tr w:rsidR="009C0AA8">
        <w:tblPrEx>
          <w:tblCellMar>
            <w:top w:w="0" w:type="dxa"/>
            <w:bottom w:w="0" w:type="dxa"/>
          </w:tblCellMar>
        </w:tblPrEx>
        <w:tc>
          <w:tcPr>
            <w:tcW w:w="2680" w:type="dxa"/>
          </w:tcPr>
          <w:p w:rsidR="009C0AA8" w:rsidRDefault="009C0AA8" w:rsidP="00851953">
            <w:pPr>
              <w:spacing w:line="360" w:lineRule="auto"/>
            </w:pPr>
            <w:r>
              <w:t>Asprenas</w:t>
            </w:r>
          </w:p>
        </w:tc>
        <w:tc>
          <w:tcPr>
            <w:tcW w:w="6866" w:type="dxa"/>
          </w:tcPr>
          <w:p w:rsidR="009C0AA8" w:rsidRDefault="009C0AA8" w:rsidP="00851953">
            <w:pPr>
              <w:spacing w:line="360" w:lineRule="auto"/>
            </w:pPr>
            <w:r>
              <w:t>Asprenas. Naples.</w:t>
            </w:r>
          </w:p>
        </w:tc>
      </w:tr>
      <w:tr w:rsidR="009C0AA8">
        <w:tblPrEx>
          <w:tblCellMar>
            <w:top w:w="0" w:type="dxa"/>
            <w:bottom w:w="0" w:type="dxa"/>
          </w:tblCellMar>
        </w:tblPrEx>
        <w:tc>
          <w:tcPr>
            <w:tcW w:w="2680" w:type="dxa"/>
          </w:tcPr>
          <w:p w:rsidR="009C0AA8" w:rsidRDefault="009C0AA8" w:rsidP="00851953">
            <w:pPr>
              <w:spacing w:line="360" w:lineRule="auto"/>
            </w:pPr>
            <w:r>
              <w:t xml:space="preserve">ASR </w:t>
            </w:r>
          </w:p>
        </w:tc>
        <w:tc>
          <w:tcPr>
            <w:tcW w:w="6866" w:type="dxa"/>
          </w:tcPr>
          <w:p w:rsidR="009C0AA8" w:rsidRDefault="009C0AA8" w:rsidP="00851953">
            <w:pPr>
              <w:spacing w:line="360" w:lineRule="auto"/>
            </w:pPr>
            <w:r>
              <w:t>Annali di scienze religiose.</w:t>
            </w:r>
          </w:p>
        </w:tc>
      </w:tr>
      <w:tr w:rsidR="009C0AA8">
        <w:tblPrEx>
          <w:tblCellMar>
            <w:top w:w="0" w:type="dxa"/>
            <w:bottom w:w="0" w:type="dxa"/>
          </w:tblCellMar>
        </w:tblPrEx>
        <w:tc>
          <w:tcPr>
            <w:tcW w:w="2680" w:type="dxa"/>
          </w:tcPr>
          <w:p w:rsidR="009C0AA8" w:rsidRDefault="009C0AA8" w:rsidP="00851953">
            <w:pPr>
              <w:spacing w:line="360" w:lineRule="auto"/>
            </w:pPr>
            <w:r>
              <w:t xml:space="preserve">AugStud </w:t>
            </w:r>
          </w:p>
        </w:tc>
        <w:tc>
          <w:tcPr>
            <w:tcW w:w="6866" w:type="dxa"/>
          </w:tcPr>
          <w:p w:rsidR="009C0AA8" w:rsidRDefault="009C0AA8" w:rsidP="00851953">
            <w:pPr>
              <w:spacing w:line="360" w:lineRule="auto"/>
            </w:pPr>
            <w:r>
              <w:t xml:space="preserve">Augustinian Studies. Villanova Univ. Pr., Villanova, Pa. </w:t>
            </w:r>
          </w:p>
        </w:tc>
      </w:tr>
      <w:tr w:rsidR="009C0AA8">
        <w:tblPrEx>
          <w:tblCellMar>
            <w:top w:w="0" w:type="dxa"/>
            <w:bottom w:w="0" w:type="dxa"/>
          </w:tblCellMar>
        </w:tblPrEx>
        <w:tc>
          <w:tcPr>
            <w:tcW w:w="2680" w:type="dxa"/>
          </w:tcPr>
          <w:p w:rsidR="009C0AA8" w:rsidRDefault="009C0AA8" w:rsidP="00851953">
            <w:pPr>
              <w:spacing w:line="360" w:lineRule="auto"/>
            </w:pPr>
            <w:r>
              <w:t xml:space="preserve">Augustinus </w:t>
            </w:r>
          </w:p>
        </w:tc>
        <w:tc>
          <w:tcPr>
            <w:tcW w:w="6866" w:type="dxa"/>
          </w:tcPr>
          <w:p w:rsidR="009C0AA8" w:rsidRDefault="009C0AA8" w:rsidP="00851953">
            <w:pPr>
              <w:spacing w:line="360" w:lineRule="auto"/>
            </w:pPr>
            <w:r>
              <w:t>Augustinus. Madrid.</w:t>
            </w:r>
          </w:p>
        </w:tc>
      </w:tr>
      <w:tr w:rsidR="009C0AA8">
        <w:tblPrEx>
          <w:tblCellMar>
            <w:top w:w="0" w:type="dxa"/>
            <w:bottom w:w="0" w:type="dxa"/>
          </w:tblCellMar>
        </w:tblPrEx>
        <w:tc>
          <w:tcPr>
            <w:tcW w:w="2680" w:type="dxa"/>
          </w:tcPr>
          <w:p w:rsidR="009C0AA8" w:rsidRDefault="009C0AA8" w:rsidP="00851953">
            <w:pPr>
              <w:spacing w:line="360" w:lineRule="auto"/>
            </w:pPr>
            <w:r>
              <w:t>BPJAM</w:t>
            </w:r>
          </w:p>
        </w:tc>
        <w:tc>
          <w:tcPr>
            <w:tcW w:w="6866" w:type="dxa"/>
          </w:tcPr>
          <w:p w:rsidR="009C0AA8" w:rsidRDefault="009C0AA8" w:rsidP="00851953">
            <w:pPr>
              <w:spacing w:line="360" w:lineRule="auto"/>
            </w:pPr>
            <w:r>
              <w:t>Bochümer philosophisches Jahrbüch für Antike und Mittelalter. Amsterdam.</w:t>
            </w:r>
          </w:p>
        </w:tc>
      </w:tr>
      <w:tr w:rsidR="009C0AA8" w:rsidRPr="00D50BEE">
        <w:tblPrEx>
          <w:tblCellMar>
            <w:top w:w="0" w:type="dxa"/>
            <w:bottom w:w="0" w:type="dxa"/>
          </w:tblCellMar>
        </w:tblPrEx>
        <w:tc>
          <w:tcPr>
            <w:tcW w:w="2680" w:type="dxa"/>
          </w:tcPr>
          <w:p w:rsidR="009C0AA8" w:rsidRDefault="009C0AA8" w:rsidP="00851953">
            <w:pPr>
              <w:spacing w:line="360" w:lineRule="auto"/>
            </w:pPr>
            <w:r w:rsidRPr="007573BC">
              <w:t>Bull Hegel Soc Gt Brit</w:t>
            </w:r>
          </w:p>
        </w:tc>
        <w:tc>
          <w:tcPr>
            <w:tcW w:w="6866" w:type="dxa"/>
          </w:tcPr>
          <w:p w:rsidR="009C0AA8" w:rsidRDefault="009C0AA8" w:rsidP="00851953">
            <w:pPr>
              <w:spacing w:line="360" w:lineRule="auto"/>
            </w:pPr>
            <w:r w:rsidRPr="007573BC">
              <w:t>Bulletin of the Hegel Society of Great Britain</w:t>
            </w:r>
            <w:r>
              <w:t>.</w:t>
            </w:r>
            <w:r w:rsidRPr="007573BC">
              <w:t xml:space="preserve"> Hegel Society of Great Britain, Politics Department, </w:t>
            </w:r>
            <w:r w:rsidRPr="002C6637">
              <w:t>Oxford Brooks University, Hedington, Oxon,</w:t>
            </w:r>
            <w:r w:rsidRPr="007573BC">
              <w:t xml:space="preserve"> United Kingdom</w:t>
            </w:r>
            <w:r>
              <w:t>.</w:t>
            </w:r>
          </w:p>
        </w:tc>
      </w:tr>
      <w:tr w:rsidR="009C0AA8">
        <w:tblPrEx>
          <w:tblCellMar>
            <w:top w:w="0" w:type="dxa"/>
            <w:bottom w:w="0" w:type="dxa"/>
          </w:tblCellMar>
        </w:tblPrEx>
        <w:tc>
          <w:tcPr>
            <w:tcW w:w="2680" w:type="dxa"/>
          </w:tcPr>
          <w:p w:rsidR="009C0AA8" w:rsidRDefault="009C0AA8" w:rsidP="00851953">
            <w:pPr>
              <w:spacing w:line="360" w:lineRule="auto"/>
            </w:pPr>
            <w:r>
              <w:t xml:space="preserve">C&amp;M </w:t>
            </w:r>
          </w:p>
        </w:tc>
        <w:tc>
          <w:tcPr>
            <w:tcW w:w="6866" w:type="dxa"/>
          </w:tcPr>
          <w:p w:rsidR="009C0AA8" w:rsidRDefault="009C0AA8" w:rsidP="00851953">
            <w:pPr>
              <w:spacing w:line="360" w:lineRule="auto"/>
            </w:pPr>
            <w:r>
              <w:t>Classica et mediaevalia : revue danoise d’histoire et de philologie publiée par la Société danoise pour les études anciennes et médiévales. Glydendal, København.</w:t>
            </w:r>
          </w:p>
        </w:tc>
      </w:tr>
      <w:tr w:rsidR="009C0AA8" w:rsidRPr="00D50BEE">
        <w:tblPrEx>
          <w:tblCellMar>
            <w:top w:w="0" w:type="dxa"/>
            <w:bottom w:w="0" w:type="dxa"/>
          </w:tblCellMar>
        </w:tblPrEx>
        <w:tc>
          <w:tcPr>
            <w:tcW w:w="2680" w:type="dxa"/>
          </w:tcPr>
          <w:p w:rsidR="009C0AA8" w:rsidRDefault="009C0AA8" w:rsidP="00851953">
            <w:pPr>
              <w:spacing w:line="360" w:lineRule="auto"/>
            </w:pPr>
            <w:r>
              <w:t>Cadmos</w:t>
            </w:r>
          </w:p>
        </w:tc>
        <w:tc>
          <w:tcPr>
            <w:tcW w:w="6866" w:type="dxa"/>
          </w:tcPr>
          <w:p w:rsidR="009C0AA8" w:rsidRDefault="009C0AA8" w:rsidP="00851953">
            <w:pPr>
              <w:spacing w:line="360" w:lineRule="auto"/>
            </w:pPr>
            <w:r>
              <w:t xml:space="preserve">Cadmos : </w:t>
            </w:r>
            <w:r w:rsidRPr="00032B92">
              <w:t>revue culturelle et scientifique. France</w:t>
            </w:r>
          </w:p>
        </w:tc>
      </w:tr>
      <w:tr w:rsidR="009C0AA8">
        <w:tblPrEx>
          <w:tblCellMar>
            <w:top w:w="0" w:type="dxa"/>
            <w:bottom w:w="0" w:type="dxa"/>
          </w:tblCellMar>
        </w:tblPrEx>
        <w:tc>
          <w:tcPr>
            <w:tcW w:w="2680" w:type="dxa"/>
          </w:tcPr>
          <w:p w:rsidR="009C0AA8" w:rsidRDefault="009C0AA8" w:rsidP="00851953">
            <w:pPr>
              <w:spacing w:line="360" w:lineRule="auto"/>
            </w:pPr>
            <w:r>
              <w:t xml:space="preserve">CB </w:t>
            </w:r>
          </w:p>
        </w:tc>
        <w:tc>
          <w:tcPr>
            <w:tcW w:w="6866" w:type="dxa"/>
          </w:tcPr>
          <w:p w:rsidR="009C0AA8" w:rsidRDefault="009C0AA8" w:rsidP="00851953">
            <w:pPr>
              <w:spacing w:line="360" w:lineRule="auto"/>
            </w:pPr>
            <w:r>
              <w:t>The Classical Bulletin.</w:t>
            </w:r>
          </w:p>
        </w:tc>
      </w:tr>
      <w:tr w:rsidR="009C0AA8">
        <w:tblPrEx>
          <w:tblCellMar>
            <w:top w:w="0" w:type="dxa"/>
            <w:bottom w:w="0" w:type="dxa"/>
          </w:tblCellMar>
        </w:tblPrEx>
        <w:tc>
          <w:tcPr>
            <w:tcW w:w="2680" w:type="dxa"/>
          </w:tcPr>
          <w:p w:rsidR="009C0AA8" w:rsidRDefault="009C0AA8" w:rsidP="00851953">
            <w:pPr>
              <w:spacing w:line="360" w:lineRule="auto"/>
            </w:pPr>
            <w:r>
              <w:lastRenderedPageBreak/>
              <w:t xml:space="preserve">CFC </w:t>
            </w:r>
          </w:p>
        </w:tc>
        <w:tc>
          <w:tcPr>
            <w:tcW w:w="6866" w:type="dxa"/>
          </w:tcPr>
          <w:p w:rsidR="009C0AA8" w:rsidRDefault="009C0AA8" w:rsidP="00851953">
            <w:pPr>
              <w:spacing w:line="360" w:lineRule="auto"/>
            </w:pPr>
            <w:r>
              <w:t>Cuadernos de Filología clásica. Madrid, Fac. de Filosofía y Letras, Univ. Complutenses.</w:t>
            </w:r>
          </w:p>
        </w:tc>
      </w:tr>
      <w:tr w:rsidR="009C0AA8">
        <w:tblPrEx>
          <w:tblCellMar>
            <w:top w:w="0" w:type="dxa"/>
            <w:bottom w:w="0" w:type="dxa"/>
          </w:tblCellMar>
        </w:tblPrEx>
        <w:tc>
          <w:tcPr>
            <w:tcW w:w="2680" w:type="dxa"/>
          </w:tcPr>
          <w:p w:rsidR="009C0AA8" w:rsidRDefault="009C0AA8" w:rsidP="00851953">
            <w:pPr>
              <w:spacing w:line="360" w:lineRule="auto"/>
            </w:pPr>
            <w:r>
              <w:t xml:space="preserve">Ciud. Dios </w:t>
            </w:r>
          </w:p>
        </w:tc>
        <w:tc>
          <w:tcPr>
            <w:tcW w:w="6866" w:type="dxa"/>
          </w:tcPr>
          <w:p w:rsidR="009C0AA8" w:rsidRDefault="009C0AA8" w:rsidP="00851953">
            <w:pPr>
              <w:spacing w:line="360" w:lineRule="auto"/>
            </w:pPr>
            <w:r>
              <w:t>La Ciudad de Dios. Escorial-Madrid.</w:t>
            </w:r>
          </w:p>
        </w:tc>
      </w:tr>
      <w:tr w:rsidR="009C0AA8" w:rsidRPr="00947A05">
        <w:tblPrEx>
          <w:tblCellMar>
            <w:top w:w="0" w:type="dxa"/>
            <w:bottom w:w="0" w:type="dxa"/>
          </w:tblCellMar>
        </w:tblPrEx>
        <w:tc>
          <w:tcPr>
            <w:tcW w:w="2680" w:type="dxa"/>
          </w:tcPr>
          <w:p w:rsidR="009C0AA8" w:rsidRDefault="009C0AA8" w:rsidP="00851953">
            <w:pPr>
              <w:spacing w:line="360" w:lineRule="auto"/>
              <w:rPr>
                <w:bCs/>
              </w:rPr>
            </w:pPr>
            <w:r>
              <w:t>Coleridge Bulletin</w:t>
            </w:r>
          </w:p>
        </w:tc>
        <w:tc>
          <w:tcPr>
            <w:tcW w:w="6866" w:type="dxa"/>
          </w:tcPr>
          <w:p w:rsidR="009C0AA8" w:rsidRDefault="009C0AA8" w:rsidP="00851953">
            <w:pPr>
              <w:spacing w:line="360" w:lineRule="auto"/>
              <w:rPr>
                <w:bCs/>
              </w:rPr>
            </w:pPr>
            <w:r>
              <w:t>Coleridge Bulletin: The Journal of the Friends of Coleridge, United Kingdom.</w:t>
            </w:r>
          </w:p>
        </w:tc>
      </w:tr>
      <w:tr w:rsidR="009C0AA8" w:rsidRPr="008D4FE8">
        <w:tblPrEx>
          <w:tblCellMar>
            <w:top w:w="0" w:type="dxa"/>
            <w:bottom w:w="0" w:type="dxa"/>
          </w:tblCellMar>
        </w:tblPrEx>
        <w:tc>
          <w:tcPr>
            <w:tcW w:w="2680" w:type="dxa"/>
          </w:tcPr>
          <w:p w:rsidR="009C0AA8" w:rsidRDefault="009C0AA8" w:rsidP="00851953">
            <w:pPr>
              <w:spacing w:line="360" w:lineRule="auto"/>
              <w:rPr>
                <w:bCs/>
                <w:iCs/>
              </w:rPr>
            </w:pPr>
            <w:r w:rsidRPr="001D34B5">
              <w:rPr>
                <w:bCs/>
                <w:iCs/>
              </w:rPr>
              <w:t>Contemp Phil</w:t>
            </w:r>
          </w:p>
        </w:tc>
        <w:tc>
          <w:tcPr>
            <w:tcW w:w="6866" w:type="dxa"/>
          </w:tcPr>
          <w:p w:rsidR="009C0AA8" w:rsidRPr="008D4FE8" w:rsidRDefault="009C0AA8" w:rsidP="00851953">
            <w:pPr>
              <w:spacing w:line="360" w:lineRule="auto"/>
              <w:rPr>
                <w:bCs/>
                <w:iCs/>
              </w:rPr>
            </w:pPr>
            <w:r w:rsidRPr="001D34B5">
              <w:rPr>
                <w:bCs/>
                <w:iCs/>
              </w:rPr>
              <w:t>Contemporary Philosophy</w:t>
            </w:r>
            <w:r>
              <w:rPr>
                <w:bCs/>
                <w:iCs/>
              </w:rPr>
              <w:t xml:space="preserve">. </w:t>
            </w:r>
            <w:r w:rsidRPr="001D34B5">
              <w:rPr>
                <w:bCs/>
                <w:iCs/>
              </w:rPr>
              <w:t>Presque isle, United States</w:t>
            </w:r>
            <w:r>
              <w:rPr>
                <w:bCs/>
                <w:iCs/>
              </w:rPr>
              <w:t>.</w:t>
            </w:r>
          </w:p>
        </w:tc>
      </w:tr>
      <w:tr w:rsidR="009C0AA8" w:rsidRPr="001D34B5">
        <w:tblPrEx>
          <w:tblCellMar>
            <w:top w:w="0" w:type="dxa"/>
            <w:bottom w:w="0" w:type="dxa"/>
          </w:tblCellMar>
        </w:tblPrEx>
        <w:tc>
          <w:tcPr>
            <w:tcW w:w="2680" w:type="dxa"/>
          </w:tcPr>
          <w:p w:rsidR="009C0AA8" w:rsidRPr="000B6417" w:rsidRDefault="009C0AA8" w:rsidP="00851953">
            <w:pPr>
              <w:spacing w:line="360" w:lineRule="auto"/>
            </w:pPr>
            <w:r w:rsidRPr="000B6417">
              <w:t>Contin Phil Rev</w:t>
            </w:r>
          </w:p>
        </w:tc>
        <w:tc>
          <w:tcPr>
            <w:tcW w:w="6866" w:type="dxa"/>
          </w:tcPr>
          <w:p w:rsidR="009C0AA8" w:rsidRPr="000B6417" w:rsidRDefault="009C0AA8" w:rsidP="00851953">
            <w:pPr>
              <w:spacing w:line="360" w:lineRule="auto"/>
            </w:pPr>
            <w:r w:rsidRPr="000B6417">
              <w:t>Continental Philosophy Review</w:t>
            </w:r>
            <w:r>
              <w:t xml:space="preserve">. Springer, </w:t>
            </w:r>
            <w:r w:rsidRPr="000B6417">
              <w:t>Dordrecht</w:t>
            </w:r>
            <w:r>
              <w:t>,</w:t>
            </w:r>
            <w:r w:rsidRPr="000B6417">
              <w:t xml:space="preserve"> Netherlands</w:t>
            </w:r>
            <w:r>
              <w:t>.</w:t>
            </w:r>
          </w:p>
        </w:tc>
      </w:tr>
      <w:tr w:rsidR="009C0AA8">
        <w:tblPrEx>
          <w:tblCellMar>
            <w:top w:w="0" w:type="dxa"/>
            <w:bottom w:w="0" w:type="dxa"/>
          </w:tblCellMar>
        </w:tblPrEx>
        <w:tc>
          <w:tcPr>
            <w:tcW w:w="2680" w:type="dxa"/>
          </w:tcPr>
          <w:p w:rsidR="009C0AA8" w:rsidRDefault="009C0AA8" w:rsidP="00851953">
            <w:pPr>
              <w:spacing w:line="360" w:lineRule="auto"/>
            </w:pPr>
            <w:r>
              <w:t>Corpus</w:t>
            </w:r>
          </w:p>
        </w:tc>
        <w:tc>
          <w:tcPr>
            <w:tcW w:w="6866" w:type="dxa"/>
          </w:tcPr>
          <w:p w:rsidR="009C0AA8" w:rsidRDefault="009C0AA8" w:rsidP="00851953">
            <w:pPr>
              <w:spacing w:line="360" w:lineRule="auto"/>
            </w:pPr>
            <w:r>
              <w:t>Corpus: archaiologia, historia ton politismon. Athènes.</w:t>
            </w:r>
          </w:p>
        </w:tc>
      </w:tr>
      <w:tr w:rsidR="009C0AA8">
        <w:tblPrEx>
          <w:tblCellMar>
            <w:top w:w="0" w:type="dxa"/>
            <w:bottom w:w="0" w:type="dxa"/>
          </w:tblCellMar>
        </w:tblPrEx>
        <w:tc>
          <w:tcPr>
            <w:tcW w:w="2680" w:type="dxa"/>
          </w:tcPr>
          <w:p w:rsidR="009C0AA8" w:rsidRDefault="009C0AA8" w:rsidP="00851953">
            <w:pPr>
              <w:spacing w:line="360" w:lineRule="auto"/>
            </w:pPr>
            <w:r>
              <w:t xml:space="preserve">CQ </w:t>
            </w:r>
          </w:p>
        </w:tc>
        <w:tc>
          <w:tcPr>
            <w:tcW w:w="6866" w:type="dxa"/>
          </w:tcPr>
          <w:p w:rsidR="009C0AA8" w:rsidRDefault="009C0AA8" w:rsidP="00851953">
            <w:pPr>
              <w:spacing w:line="360" w:lineRule="auto"/>
            </w:pPr>
            <w:r>
              <w:t>Classical Quarterly. Oxford University Press, Oxford.</w:t>
            </w:r>
          </w:p>
        </w:tc>
      </w:tr>
      <w:tr w:rsidR="009C0AA8">
        <w:tblPrEx>
          <w:tblCellMar>
            <w:top w:w="0" w:type="dxa"/>
            <w:bottom w:w="0" w:type="dxa"/>
          </w:tblCellMar>
        </w:tblPrEx>
        <w:tc>
          <w:tcPr>
            <w:tcW w:w="2680" w:type="dxa"/>
          </w:tcPr>
          <w:p w:rsidR="009C0AA8" w:rsidRDefault="009C0AA8" w:rsidP="00851953">
            <w:pPr>
              <w:spacing w:line="360" w:lineRule="auto"/>
            </w:pPr>
            <w:r>
              <w:t xml:space="preserve">Critique </w:t>
            </w:r>
          </w:p>
        </w:tc>
        <w:tc>
          <w:tcPr>
            <w:tcW w:w="6866" w:type="dxa"/>
          </w:tcPr>
          <w:p w:rsidR="009C0AA8" w:rsidRDefault="009C0AA8" w:rsidP="00851953">
            <w:pPr>
              <w:spacing w:line="360" w:lineRule="auto"/>
            </w:pPr>
            <w:r>
              <w:t>Critique. Paris.</w:t>
            </w:r>
          </w:p>
        </w:tc>
      </w:tr>
      <w:tr w:rsidR="009C0AA8" w:rsidRPr="00D50BEE">
        <w:tblPrEx>
          <w:tblCellMar>
            <w:top w:w="0" w:type="dxa"/>
            <w:bottom w:w="0" w:type="dxa"/>
          </w:tblCellMar>
        </w:tblPrEx>
        <w:tc>
          <w:tcPr>
            <w:tcW w:w="2680" w:type="dxa"/>
          </w:tcPr>
          <w:p w:rsidR="009C0AA8" w:rsidRDefault="009C0AA8" w:rsidP="00851953">
            <w:pPr>
              <w:spacing w:line="360" w:lineRule="auto"/>
            </w:pPr>
            <w:r>
              <w:t>Daedalus</w:t>
            </w:r>
          </w:p>
        </w:tc>
        <w:tc>
          <w:tcPr>
            <w:tcW w:w="6866" w:type="dxa"/>
          </w:tcPr>
          <w:p w:rsidR="009C0AA8" w:rsidRDefault="009C0AA8" w:rsidP="00851953">
            <w:pPr>
              <w:spacing w:line="360" w:lineRule="auto"/>
            </w:pPr>
            <w:r>
              <w:t>Daedalus, MIT Press, Cambridge.</w:t>
            </w:r>
          </w:p>
        </w:tc>
      </w:tr>
      <w:tr w:rsidR="009C0AA8">
        <w:tblPrEx>
          <w:tblCellMar>
            <w:top w:w="0" w:type="dxa"/>
            <w:bottom w:w="0" w:type="dxa"/>
          </w:tblCellMar>
        </w:tblPrEx>
        <w:tc>
          <w:tcPr>
            <w:tcW w:w="2680" w:type="dxa"/>
          </w:tcPr>
          <w:p w:rsidR="009C0AA8" w:rsidRDefault="009C0AA8" w:rsidP="00851953">
            <w:pPr>
              <w:spacing w:line="360" w:lineRule="auto"/>
            </w:pPr>
            <w:r>
              <w:t>Diadoché</w:t>
            </w:r>
          </w:p>
        </w:tc>
        <w:tc>
          <w:tcPr>
            <w:tcW w:w="6866" w:type="dxa"/>
          </w:tcPr>
          <w:p w:rsidR="009C0AA8" w:rsidRDefault="009C0AA8" w:rsidP="00851953">
            <w:pPr>
              <w:spacing w:line="360" w:lineRule="auto"/>
            </w:pPr>
            <w:r>
              <w:t>Diadoché: revista de estudios de filosofía Platónica y Cristiana. Santiago &amp; Buenos Aires.</w:t>
            </w:r>
          </w:p>
        </w:tc>
      </w:tr>
      <w:tr w:rsidR="009C0AA8">
        <w:tblPrEx>
          <w:tblCellMar>
            <w:top w:w="0" w:type="dxa"/>
            <w:bottom w:w="0" w:type="dxa"/>
          </w:tblCellMar>
        </w:tblPrEx>
        <w:tc>
          <w:tcPr>
            <w:tcW w:w="2680" w:type="dxa"/>
          </w:tcPr>
          <w:p w:rsidR="009C0AA8" w:rsidRDefault="009C0AA8" w:rsidP="00851953">
            <w:pPr>
              <w:spacing w:line="360" w:lineRule="auto"/>
            </w:pPr>
            <w:r>
              <w:t xml:space="preserve">Dionysius </w:t>
            </w:r>
          </w:p>
        </w:tc>
        <w:tc>
          <w:tcPr>
            <w:tcW w:w="6866" w:type="dxa"/>
          </w:tcPr>
          <w:p w:rsidR="009C0AA8" w:rsidRDefault="009C0AA8" w:rsidP="00851953">
            <w:pPr>
              <w:spacing w:line="360" w:lineRule="auto"/>
            </w:pPr>
            <w:r>
              <w:t>Dionysius. Dalhousie University, Dept. of Classics, Halifax, Nova Scotia.</w:t>
            </w:r>
          </w:p>
        </w:tc>
      </w:tr>
      <w:tr w:rsidR="009C0AA8" w:rsidRPr="00D50BEE">
        <w:tblPrEx>
          <w:tblCellMar>
            <w:top w:w="0" w:type="dxa"/>
            <w:bottom w:w="0" w:type="dxa"/>
          </w:tblCellMar>
        </w:tblPrEx>
        <w:tc>
          <w:tcPr>
            <w:tcW w:w="2680" w:type="dxa"/>
          </w:tcPr>
          <w:p w:rsidR="009C0AA8" w:rsidRDefault="009C0AA8" w:rsidP="00851953">
            <w:pPr>
              <w:spacing w:line="360" w:lineRule="auto"/>
            </w:pPr>
            <w:r>
              <w:t>Dioti</w:t>
            </w:r>
          </w:p>
        </w:tc>
        <w:tc>
          <w:tcPr>
            <w:tcW w:w="6866" w:type="dxa"/>
          </w:tcPr>
          <w:p w:rsidR="009C0AA8" w:rsidRDefault="009C0AA8" w:rsidP="00851953">
            <w:pPr>
              <w:spacing w:line="360" w:lineRule="auto"/>
            </w:pPr>
            <w:r>
              <w:t>Dioti, Toulouse, CRDP Midi-Pyrénées.</w:t>
            </w:r>
          </w:p>
        </w:tc>
      </w:tr>
      <w:tr w:rsidR="009C0AA8">
        <w:tblPrEx>
          <w:tblCellMar>
            <w:top w:w="0" w:type="dxa"/>
            <w:bottom w:w="0" w:type="dxa"/>
          </w:tblCellMar>
        </w:tblPrEx>
        <w:tc>
          <w:tcPr>
            <w:tcW w:w="2680" w:type="dxa"/>
          </w:tcPr>
          <w:p w:rsidR="009C0AA8" w:rsidRDefault="009C0AA8" w:rsidP="00851953">
            <w:pPr>
              <w:spacing w:line="360" w:lineRule="auto"/>
            </w:pPr>
            <w:r>
              <w:t xml:space="preserve">Diotima </w:t>
            </w:r>
          </w:p>
        </w:tc>
        <w:tc>
          <w:tcPr>
            <w:tcW w:w="6866" w:type="dxa"/>
          </w:tcPr>
          <w:p w:rsidR="009C0AA8" w:rsidRDefault="009C0AA8" w:rsidP="00851953">
            <w:pPr>
              <w:spacing w:line="360" w:lineRule="auto"/>
            </w:pPr>
            <w:r>
              <w:t>Diotima : revue de recherche philosophique. Athènes.</w:t>
            </w:r>
          </w:p>
        </w:tc>
      </w:tr>
      <w:tr w:rsidR="009C0AA8">
        <w:tblPrEx>
          <w:tblCellMar>
            <w:top w:w="0" w:type="dxa"/>
            <w:bottom w:w="0" w:type="dxa"/>
          </w:tblCellMar>
        </w:tblPrEx>
        <w:tc>
          <w:tcPr>
            <w:tcW w:w="2680" w:type="dxa"/>
          </w:tcPr>
          <w:p w:rsidR="009C0AA8" w:rsidRDefault="009C0AA8" w:rsidP="00851953">
            <w:pPr>
              <w:spacing w:line="360" w:lineRule="auto"/>
            </w:pPr>
            <w:r>
              <w:t xml:space="preserve">DSTradF </w:t>
            </w:r>
          </w:p>
        </w:tc>
        <w:tc>
          <w:tcPr>
            <w:tcW w:w="6866" w:type="dxa"/>
          </w:tcPr>
          <w:p w:rsidR="009C0AA8" w:rsidRDefault="009C0AA8" w:rsidP="00851953">
            <w:pPr>
              <w:spacing w:line="360" w:lineRule="auto"/>
            </w:pPr>
            <w:r>
              <w:t>Documenti e studi sulla tradizione filosofica medievale: an international journal on the philosophical tradition from late antiquity to the late middle ages of the Società Internazionale per lo Studio del Medioevo Latino (S.I.S.M.E.L.). Brepols, Turnhout.</w:t>
            </w:r>
          </w:p>
        </w:tc>
      </w:tr>
      <w:tr w:rsidR="009C0AA8">
        <w:tblPrEx>
          <w:tblCellMar>
            <w:top w:w="0" w:type="dxa"/>
            <w:bottom w:w="0" w:type="dxa"/>
          </w:tblCellMar>
        </w:tblPrEx>
        <w:tc>
          <w:tcPr>
            <w:tcW w:w="2680" w:type="dxa"/>
          </w:tcPr>
          <w:p w:rsidR="009C0AA8" w:rsidRDefault="009C0AA8" w:rsidP="00851953">
            <w:pPr>
              <w:spacing w:line="360" w:lineRule="auto"/>
            </w:pPr>
            <w:r>
              <w:t xml:space="preserve">Elenchos </w:t>
            </w:r>
          </w:p>
        </w:tc>
        <w:tc>
          <w:tcPr>
            <w:tcW w:w="6866" w:type="dxa"/>
          </w:tcPr>
          <w:p w:rsidR="009C0AA8" w:rsidRDefault="009C0AA8" w:rsidP="00851953">
            <w:pPr>
              <w:spacing w:line="360" w:lineRule="auto"/>
            </w:pPr>
            <w:r>
              <w:t>Elenchos: rivista di studi sul pensiero antico. Centro di Studio del Pensiero Antico dell’Università &amp; Napoli, Bibliopolis, Roma.</w:t>
            </w:r>
          </w:p>
        </w:tc>
      </w:tr>
      <w:tr w:rsidR="009C0AA8">
        <w:tblPrEx>
          <w:tblCellMar>
            <w:top w:w="0" w:type="dxa"/>
            <w:bottom w:w="0" w:type="dxa"/>
          </w:tblCellMar>
        </w:tblPrEx>
        <w:tc>
          <w:tcPr>
            <w:tcW w:w="2680" w:type="dxa"/>
          </w:tcPr>
          <w:p w:rsidR="009C0AA8" w:rsidRDefault="009C0AA8" w:rsidP="00851953">
            <w:pPr>
              <w:spacing w:line="360" w:lineRule="auto"/>
            </w:pPr>
            <w:r>
              <w:t xml:space="preserve">Emerita </w:t>
            </w:r>
          </w:p>
        </w:tc>
        <w:tc>
          <w:tcPr>
            <w:tcW w:w="6866" w:type="dxa"/>
          </w:tcPr>
          <w:p w:rsidR="009C0AA8" w:rsidRDefault="009C0AA8" w:rsidP="00851953">
            <w:pPr>
              <w:spacing w:line="360" w:lineRule="auto"/>
            </w:pPr>
            <w:r>
              <w:t>Emerita: revista de lingüística y filología clásica. Instituto Antonio de Nebrija, Madrid.</w:t>
            </w:r>
          </w:p>
        </w:tc>
      </w:tr>
      <w:tr w:rsidR="009C0AA8">
        <w:tblPrEx>
          <w:tblCellMar>
            <w:top w:w="0" w:type="dxa"/>
            <w:bottom w:w="0" w:type="dxa"/>
          </w:tblCellMar>
        </w:tblPrEx>
        <w:tc>
          <w:tcPr>
            <w:tcW w:w="2680" w:type="dxa"/>
          </w:tcPr>
          <w:p w:rsidR="009C0AA8" w:rsidRDefault="009C0AA8" w:rsidP="00851953">
            <w:pPr>
              <w:spacing w:line="360" w:lineRule="auto"/>
            </w:pPr>
            <w:r>
              <w:t xml:space="preserve">EPh </w:t>
            </w:r>
          </w:p>
        </w:tc>
        <w:tc>
          <w:tcPr>
            <w:tcW w:w="6866" w:type="dxa"/>
          </w:tcPr>
          <w:p w:rsidR="009C0AA8" w:rsidRDefault="009C0AA8" w:rsidP="00851953">
            <w:pPr>
              <w:spacing w:line="360" w:lineRule="auto"/>
            </w:pPr>
            <w:r>
              <w:t>Les Études philosophiques. Paris.</w:t>
            </w:r>
          </w:p>
        </w:tc>
      </w:tr>
      <w:tr w:rsidR="009C0AA8">
        <w:tblPrEx>
          <w:tblCellMar>
            <w:top w:w="0" w:type="dxa"/>
            <w:bottom w:w="0" w:type="dxa"/>
          </w:tblCellMar>
        </w:tblPrEx>
        <w:tc>
          <w:tcPr>
            <w:tcW w:w="2680" w:type="dxa"/>
          </w:tcPr>
          <w:p w:rsidR="009C0AA8" w:rsidRDefault="009C0AA8" w:rsidP="00851953">
            <w:pPr>
              <w:spacing w:line="360" w:lineRule="auto"/>
            </w:pPr>
            <w:r>
              <w:lastRenderedPageBreak/>
              <w:t>Epimeleia</w:t>
            </w:r>
          </w:p>
        </w:tc>
        <w:tc>
          <w:tcPr>
            <w:tcW w:w="6866" w:type="dxa"/>
          </w:tcPr>
          <w:p w:rsidR="009C0AA8" w:rsidRDefault="009C0AA8" w:rsidP="00851953">
            <w:pPr>
              <w:spacing w:line="360" w:lineRule="auto"/>
            </w:pPr>
            <w:r>
              <w:t>Epimeleia: revista de estudios sobre la tradición. Buenos Aires.</w:t>
            </w:r>
          </w:p>
        </w:tc>
      </w:tr>
      <w:tr w:rsidR="009C0AA8" w:rsidRPr="00D50BEE">
        <w:tblPrEx>
          <w:tblCellMar>
            <w:top w:w="0" w:type="dxa"/>
            <w:bottom w:w="0" w:type="dxa"/>
          </w:tblCellMar>
        </w:tblPrEx>
        <w:tc>
          <w:tcPr>
            <w:tcW w:w="2680" w:type="dxa"/>
          </w:tcPr>
          <w:p w:rsidR="009C0AA8" w:rsidRDefault="009C0AA8" w:rsidP="00851953">
            <w:pPr>
              <w:spacing w:line="360" w:lineRule="auto"/>
            </w:pPr>
            <w:r>
              <w:t>EPlat</w:t>
            </w:r>
          </w:p>
        </w:tc>
        <w:tc>
          <w:tcPr>
            <w:tcW w:w="6866" w:type="dxa"/>
          </w:tcPr>
          <w:p w:rsidR="009C0AA8" w:rsidRDefault="009C0AA8" w:rsidP="00851953">
            <w:pPr>
              <w:spacing w:line="360" w:lineRule="auto"/>
            </w:pPr>
            <w:r>
              <w:t>Études Platoniciennes. Société d’études platoniciennes, Belles Lettres, Paris.</w:t>
            </w:r>
          </w:p>
        </w:tc>
      </w:tr>
      <w:tr w:rsidR="009C0AA8" w:rsidRPr="001D34B5">
        <w:tblPrEx>
          <w:tblCellMar>
            <w:top w:w="0" w:type="dxa"/>
            <w:bottom w:w="0" w:type="dxa"/>
          </w:tblCellMar>
        </w:tblPrEx>
        <w:tc>
          <w:tcPr>
            <w:tcW w:w="2680" w:type="dxa"/>
          </w:tcPr>
          <w:p w:rsidR="009C0AA8" w:rsidRPr="001D34B5" w:rsidRDefault="009C0AA8" w:rsidP="00851953">
            <w:pPr>
              <w:spacing w:line="360" w:lineRule="auto"/>
            </w:pPr>
            <w:r>
              <w:t>Epoche</w:t>
            </w:r>
          </w:p>
        </w:tc>
        <w:tc>
          <w:tcPr>
            <w:tcW w:w="6866" w:type="dxa"/>
          </w:tcPr>
          <w:p w:rsidR="009C0AA8" w:rsidRPr="001D34B5" w:rsidRDefault="009C0AA8" w:rsidP="00851953">
            <w:pPr>
              <w:spacing w:line="360" w:lineRule="auto"/>
            </w:pPr>
            <w:r w:rsidRPr="001D34B5">
              <w:t>Epoché: A Journal for the History of Philosophy</w:t>
            </w:r>
            <w:r>
              <w:t xml:space="preserve">. </w:t>
            </w:r>
            <w:r w:rsidRPr="00D735FB">
              <w:t>Philosophy Documentation Center</w:t>
            </w:r>
            <w:r>
              <w:t>.</w:t>
            </w:r>
          </w:p>
        </w:tc>
      </w:tr>
      <w:tr w:rsidR="009C0AA8" w:rsidRPr="00C876ED">
        <w:tblPrEx>
          <w:tblCellMar>
            <w:top w:w="0" w:type="dxa"/>
            <w:bottom w:w="0" w:type="dxa"/>
          </w:tblCellMar>
        </w:tblPrEx>
        <w:tc>
          <w:tcPr>
            <w:tcW w:w="2680" w:type="dxa"/>
          </w:tcPr>
          <w:p w:rsidR="009C0AA8" w:rsidRPr="00C876ED" w:rsidRDefault="009C0AA8" w:rsidP="00851953">
            <w:pPr>
              <w:spacing w:line="360" w:lineRule="auto"/>
              <w:rPr>
                <w:bCs/>
              </w:rPr>
            </w:pPr>
            <w:r w:rsidRPr="00C876ED">
              <w:rPr>
                <w:bCs/>
              </w:rPr>
              <w:t>Escrit Filosof</w:t>
            </w:r>
          </w:p>
        </w:tc>
        <w:tc>
          <w:tcPr>
            <w:tcW w:w="6866" w:type="dxa"/>
          </w:tcPr>
          <w:p w:rsidR="009C0AA8" w:rsidRPr="00C876ED" w:rsidRDefault="009C0AA8" w:rsidP="00851953">
            <w:pPr>
              <w:spacing w:line="360" w:lineRule="auto"/>
              <w:rPr>
                <w:bCs/>
                <w:iCs/>
              </w:rPr>
            </w:pPr>
            <w:r w:rsidRPr="00C876ED">
              <w:rPr>
                <w:bCs/>
                <w:iCs/>
              </w:rPr>
              <w:t>Escritos de Filosofía</w:t>
            </w:r>
            <w:r>
              <w:rPr>
                <w:bCs/>
                <w:iCs/>
              </w:rPr>
              <w:t>.</w:t>
            </w:r>
          </w:p>
        </w:tc>
      </w:tr>
      <w:tr w:rsidR="009C0AA8" w:rsidRPr="00D50BEE">
        <w:tblPrEx>
          <w:tblCellMar>
            <w:top w:w="0" w:type="dxa"/>
            <w:bottom w:w="0" w:type="dxa"/>
          </w:tblCellMar>
        </w:tblPrEx>
        <w:tc>
          <w:tcPr>
            <w:tcW w:w="2680" w:type="dxa"/>
          </w:tcPr>
          <w:p w:rsidR="009C0AA8" w:rsidRPr="007573BC" w:rsidRDefault="009C0AA8" w:rsidP="00851953">
            <w:pPr>
              <w:spacing w:line="360" w:lineRule="auto"/>
            </w:pPr>
            <w:r w:rsidRPr="00785DCE">
              <w:t>Espiritu</w:t>
            </w:r>
            <w:r>
              <w:t xml:space="preserve"> </w:t>
            </w:r>
          </w:p>
        </w:tc>
        <w:tc>
          <w:tcPr>
            <w:tcW w:w="6866" w:type="dxa"/>
          </w:tcPr>
          <w:p w:rsidR="009C0AA8" w:rsidRPr="007573BC" w:rsidRDefault="009C0AA8" w:rsidP="00851953">
            <w:pPr>
              <w:spacing w:line="360" w:lineRule="auto"/>
            </w:pPr>
            <w:r w:rsidRPr="00785DCE">
              <w:t>Espíritu: Cuadernos del Instituto Filosófico de Balmesiana</w:t>
            </w:r>
            <w:r>
              <w:t>.</w:t>
            </w:r>
            <w:r w:rsidRPr="00785DCE">
              <w:t xml:space="preserve"> Editorial Balmes, Barcelona</w:t>
            </w:r>
            <w:r>
              <w:t>.</w:t>
            </w:r>
          </w:p>
        </w:tc>
      </w:tr>
      <w:tr w:rsidR="009C0AA8" w:rsidRPr="00D50BEE">
        <w:tblPrEx>
          <w:tblCellMar>
            <w:top w:w="0" w:type="dxa"/>
            <w:bottom w:w="0" w:type="dxa"/>
          </w:tblCellMar>
        </w:tblPrEx>
        <w:tc>
          <w:tcPr>
            <w:tcW w:w="2680" w:type="dxa"/>
          </w:tcPr>
          <w:p w:rsidR="009C0AA8" w:rsidRPr="00324B7F" w:rsidRDefault="009C0AA8" w:rsidP="00851953">
            <w:pPr>
              <w:spacing w:line="360" w:lineRule="auto"/>
            </w:pPr>
            <w:r>
              <w:t>Est. Agust.</w:t>
            </w:r>
          </w:p>
        </w:tc>
        <w:tc>
          <w:tcPr>
            <w:tcW w:w="6866" w:type="dxa"/>
          </w:tcPr>
          <w:p w:rsidR="009C0AA8" w:rsidRPr="00324B7F" w:rsidRDefault="009C0AA8" w:rsidP="00851953">
            <w:pPr>
              <w:spacing w:line="360" w:lineRule="auto"/>
            </w:pPr>
            <w:r w:rsidRPr="00324B7F">
              <w:t>Estudio Agustiniano</w:t>
            </w:r>
            <w:r>
              <w:t xml:space="preserve">. </w:t>
            </w:r>
            <w:r w:rsidRPr="00324B7F">
              <w:t>Valladolid, Spain</w:t>
            </w:r>
            <w:r>
              <w:t>.</w:t>
            </w:r>
          </w:p>
        </w:tc>
      </w:tr>
      <w:tr w:rsidR="009C0AA8">
        <w:tblPrEx>
          <w:tblCellMar>
            <w:top w:w="0" w:type="dxa"/>
            <w:bottom w:w="0" w:type="dxa"/>
          </w:tblCellMar>
        </w:tblPrEx>
        <w:tc>
          <w:tcPr>
            <w:tcW w:w="2680" w:type="dxa"/>
          </w:tcPr>
          <w:p w:rsidR="009C0AA8" w:rsidRDefault="009C0AA8" w:rsidP="00851953">
            <w:pPr>
              <w:spacing w:line="360" w:lineRule="auto"/>
            </w:pPr>
            <w:r>
              <w:t xml:space="preserve">Est. ecles. </w:t>
            </w:r>
          </w:p>
        </w:tc>
        <w:tc>
          <w:tcPr>
            <w:tcW w:w="6866" w:type="dxa"/>
          </w:tcPr>
          <w:p w:rsidR="009C0AA8" w:rsidRDefault="009C0AA8" w:rsidP="00851953">
            <w:pPr>
              <w:spacing w:line="360" w:lineRule="auto"/>
            </w:pPr>
            <w:r>
              <w:t>Estudios Eclesiásticos. Madrid.</w:t>
            </w:r>
          </w:p>
        </w:tc>
      </w:tr>
      <w:tr w:rsidR="009C0AA8" w:rsidRPr="001D34B5">
        <w:tblPrEx>
          <w:tblCellMar>
            <w:top w:w="0" w:type="dxa"/>
            <w:bottom w:w="0" w:type="dxa"/>
          </w:tblCellMar>
        </w:tblPrEx>
        <w:tc>
          <w:tcPr>
            <w:tcW w:w="2680" w:type="dxa"/>
          </w:tcPr>
          <w:p w:rsidR="009C0AA8" w:rsidRDefault="009C0AA8" w:rsidP="00851953">
            <w:pPr>
              <w:spacing w:line="360" w:lineRule="auto"/>
            </w:pPr>
            <w:r w:rsidRPr="000B6417">
              <w:t>Estud de Filosof</w:t>
            </w:r>
          </w:p>
        </w:tc>
        <w:tc>
          <w:tcPr>
            <w:tcW w:w="6866" w:type="dxa"/>
          </w:tcPr>
          <w:p w:rsidR="009C0AA8" w:rsidRDefault="009C0AA8" w:rsidP="00851953">
            <w:pPr>
              <w:spacing w:line="360" w:lineRule="auto"/>
            </w:pPr>
            <w:r w:rsidRPr="000B6417">
              <w:t>Estudios de Filosofía</w:t>
            </w:r>
            <w:r>
              <w:t xml:space="preserve">. </w:t>
            </w:r>
            <w:r w:rsidRPr="000B6417">
              <w:t>Universidad de Antioquia, Instituto de Filosofia, Medellin</w:t>
            </w:r>
            <w:r>
              <w:t>,</w:t>
            </w:r>
            <w:r w:rsidRPr="000B6417">
              <w:t xml:space="preserve"> Colombia</w:t>
            </w:r>
            <w:r>
              <w:t>.</w:t>
            </w:r>
          </w:p>
        </w:tc>
      </w:tr>
      <w:tr w:rsidR="009C0AA8" w:rsidRPr="00C876ED">
        <w:tblPrEx>
          <w:tblCellMar>
            <w:top w:w="0" w:type="dxa"/>
            <w:bottom w:w="0" w:type="dxa"/>
          </w:tblCellMar>
        </w:tblPrEx>
        <w:tc>
          <w:tcPr>
            <w:tcW w:w="2680" w:type="dxa"/>
          </w:tcPr>
          <w:p w:rsidR="009C0AA8" w:rsidRPr="00C876ED" w:rsidRDefault="009C0AA8" w:rsidP="00851953">
            <w:pPr>
              <w:spacing w:line="360" w:lineRule="auto"/>
              <w:rPr>
                <w:bCs/>
              </w:rPr>
            </w:pPr>
            <w:r w:rsidRPr="00C876ED">
              <w:rPr>
                <w:bCs/>
              </w:rPr>
              <w:t>Faits de Langues</w:t>
            </w:r>
          </w:p>
        </w:tc>
        <w:tc>
          <w:tcPr>
            <w:tcW w:w="6866" w:type="dxa"/>
          </w:tcPr>
          <w:p w:rsidR="009C0AA8" w:rsidRPr="00C876ED" w:rsidRDefault="009C0AA8" w:rsidP="00851953">
            <w:pPr>
              <w:spacing w:line="360" w:lineRule="auto"/>
              <w:rPr>
                <w:bCs/>
              </w:rPr>
            </w:pPr>
            <w:r w:rsidRPr="00C876ED">
              <w:rPr>
                <w:bCs/>
              </w:rPr>
              <w:t>Faits de Langues: revue de linguistique</w:t>
            </w:r>
            <w:r>
              <w:rPr>
                <w:bCs/>
              </w:rPr>
              <w:t>. Paris.</w:t>
            </w:r>
          </w:p>
        </w:tc>
      </w:tr>
      <w:tr w:rsidR="009C0AA8">
        <w:tblPrEx>
          <w:tblCellMar>
            <w:top w:w="0" w:type="dxa"/>
            <w:bottom w:w="0" w:type="dxa"/>
          </w:tblCellMar>
        </w:tblPrEx>
        <w:tc>
          <w:tcPr>
            <w:tcW w:w="2680" w:type="dxa"/>
          </w:tcPr>
          <w:p w:rsidR="009C0AA8" w:rsidRDefault="009C0AA8" w:rsidP="00851953">
            <w:pPr>
              <w:spacing w:line="360" w:lineRule="auto"/>
              <w:rPr>
                <w:rStyle w:val="Accentuation"/>
                <w:i w:val="0"/>
              </w:rPr>
            </w:pPr>
            <w:r>
              <w:rPr>
                <w:rStyle w:val="Accentuation"/>
                <w:i w:val="0"/>
              </w:rPr>
              <w:t>FC</w:t>
            </w:r>
          </w:p>
        </w:tc>
        <w:tc>
          <w:tcPr>
            <w:tcW w:w="6866" w:type="dxa"/>
          </w:tcPr>
          <w:p w:rsidR="009C0AA8" w:rsidRPr="00AA0718" w:rsidRDefault="009C0AA8" w:rsidP="00851953">
            <w:pPr>
              <w:spacing w:line="360" w:lineRule="auto"/>
              <w:rPr>
                <w:rStyle w:val="Accentuation"/>
                <w:i w:val="0"/>
              </w:rPr>
            </w:pPr>
            <w:r>
              <w:t>Filosoficky Casopis. Ceskoslovenská Akademie Ved, Prague.</w:t>
            </w:r>
          </w:p>
        </w:tc>
      </w:tr>
      <w:tr w:rsidR="009C0AA8" w:rsidRPr="00D50BEE">
        <w:tblPrEx>
          <w:tblCellMar>
            <w:top w:w="0" w:type="dxa"/>
            <w:bottom w:w="0" w:type="dxa"/>
          </w:tblCellMar>
        </w:tblPrEx>
        <w:tc>
          <w:tcPr>
            <w:tcW w:w="2680" w:type="dxa"/>
          </w:tcPr>
          <w:p w:rsidR="009C0AA8" w:rsidRDefault="009C0AA8" w:rsidP="00851953">
            <w:pPr>
              <w:spacing w:line="360" w:lineRule="auto"/>
            </w:pPr>
            <w:r>
              <w:t>Fichte-Studien</w:t>
            </w:r>
          </w:p>
        </w:tc>
        <w:tc>
          <w:tcPr>
            <w:tcW w:w="6866" w:type="dxa"/>
          </w:tcPr>
          <w:p w:rsidR="009C0AA8" w:rsidRDefault="009C0AA8" w:rsidP="00851953">
            <w:pPr>
              <w:spacing w:line="360" w:lineRule="auto"/>
            </w:pPr>
            <w:r>
              <w:t xml:space="preserve">Fichte-Studien. Rodopi, </w:t>
            </w:r>
            <w:r w:rsidRPr="007573BC">
              <w:t>Amsterdam</w:t>
            </w:r>
            <w:r>
              <w:t>.</w:t>
            </w:r>
          </w:p>
        </w:tc>
      </w:tr>
      <w:tr w:rsidR="009C0AA8" w:rsidRPr="001D34B5">
        <w:tblPrEx>
          <w:tblCellMar>
            <w:top w:w="0" w:type="dxa"/>
            <w:bottom w:w="0" w:type="dxa"/>
          </w:tblCellMar>
        </w:tblPrEx>
        <w:tc>
          <w:tcPr>
            <w:tcW w:w="2680" w:type="dxa"/>
          </w:tcPr>
          <w:p w:rsidR="009C0AA8" w:rsidRPr="001D34B5" w:rsidRDefault="009C0AA8" w:rsidP="00851953">
            <w:pPr>
              <w:spacing w:line="360" w:lineRule="auto"/>
            </w:pPr>
            <w:r>
              <w:t>Fil. Mag.</w:t>
            </w:r>
          </w:p>
        </w:tc>
        <w:tc>
          <w:tcPr>
            <w:tcW w:w="6866" w:type="dxa"/>
          </w:tcPr>
          <w:p w:rsidR="009C0AA8" w:rsidRDefault="009C0AA8" w:rsidP="00851953">
            <w:pPr>
              <w:spacing w:line="360" w:lineRule="auto"/>
            </w:pPr>
            <w:r>
              <w:t>Filosofie Magazine.</w:t>
            </w:r>
            <w:r w:rsidRPr="001D34B5">
              <w:t xml:space="preserve"> Diemen</w:t>
            </w:r>
            <w:r>
              <w:t>,</w:t>
            </w:r>
            <w:r w:rsidRPr="001D34B5">
              <w:t xml:space="preserve"> Netherlands</w:t>
            </w:r>
            <w:r>
              <w:t>.</w:t>
            </w:r>
          </w:p>
        </w:tc>
      </w:tr>
      <w:tr w:rsidR="009C0AA8">
        <w:tblPrEx>
          <w:tblCellMar>
            <w:top w:w="0" w:type="dxa"/>
            <w:bottom w:w="0" w:type="dxa"/>
          </w:tblCellMar>
        </w:tblPrEx>
        <w:tc>
          <w:tcPr>
            <w:tcW w:w="2680" w:type="dxa"/>
          </w:tcPr>
          <w:p w:rsidR="009C0AA8" w:rsidRDefault="009C0AA8" w:rsidP="00851953">
            <w:pPr>
              <w:spacing w:line="360" w:lineRule="auto"/>
            </w:pPr>
            <w:r>
              <w:t xml:space="preserve">Filos. Oggi </w:t>
            </w:r>
          </w:p>
        </w:tc>
        <w:tc>
          <w:tcPr>
            <w:tcW w:w="6866" w:type="dxa"/>
          </w:tcPr>
          <w:p w:rsidR="009C0AA8" w:rsidRDefault="009C0AA8" w:rsidP="00851953">
            <w:pPr>
              <w:spacing w:line="360" w:lineRule="auto"/>
            </w:pPr>
            <w:r>
              <w:t>Filosofia Oggi. Genova.</w:t>
            </w:r>
          </w:p>
        </w:tc>
      </w:tr>
      <w:tr w:rsidR="009C0AA8">
        <w:tblPrEx>
          <w:tblCellMar>
            <w:top w:w="0" w:type="dxa"/>
            <w:bottom w:w="0" w:type="dxa"/>
          </w:tblCellMar>
        </w:tblPrEx>
        <w:tc>
          <w:tcPr>
            <w:tcW w:w="2680" w:type="dxa"/>
          </w:tcPr>
          <w:p w:rsidR="009C0AA8" w:rsidRDefault="009C0AA8" w:rsidP="00851953">
            <w:pPr>
              <w:spacing w:line="360" w:lineRule="auto"/>
            </w:pPr>
            <w:r>
              <w:t>Filozofia</w:t>
            </w:r>
          </w:p>
        </w:tc>
        <w:tc>
          <w:tcPr>
            <w:tcW w:w="6866" w:type="dxa"/>
          </w:tcPr>
          <w:p w:rsidR="009C0AA8" w:rsidRDefault="009C0AA8" w:rsidP="00851953">
            <w:pPr>
              <w:spacing w:line="360" w:lineRule="auto"/>
            </w:pPr>
            <w:r>
              <w:t xml:space="preserve">Filozofia. </w:t>
            </w:r>
            <w:r w:rsidRPr="002112A0">
              <w:t>Slovakia</w:t>
            </w:r>
          </w:p>
        </w:tc>
      </w:tr>
      <w:tr w:rsidR="009C0AA8">
        <w:tblPrEx>
          <w:tblCellMar>
            <w:top w:w="0" w:type="dxa"/>
            <w:bottom w:w="0" w:type="dxa"/>
          </w:tblCellMar>
        </w:tblPrEx>
        <w:tc>
          <w:tcPr>
            <w:tcW w:w="2680" w:type="dxa"/>
          </w:tcPr>
          <w:p w:rsidR="009C0AA8" w:rsidRDefault="009C0AA8" w:rsidP="00851953">
            <w:pPr>
              <w:spacing w:line="360" w:lineRule="auto"/>
            </w:pPr>
            <w:r>
              <w:t>FilozofIstraz</w:t>
            </w:r>
          </w:p>
        </w:tc>
        <w:tc>
          <w:tcPr>
            <w:tcW w:w="6866" w:type="dxa"/>
          </w:tcPr>
          <w:p w:rsidR="009C0AA8" w:rsidRDefault="009C0AA8" w:rsidP="00851953">
            <w:pPr>
              <w:spacing w:line="360" w:lineRule="auto"/>
            </w:pPr>
            <w:r>
              <w:t>Filozofska Istrazivanja. Zagreb.</w:t>
            </w:r>
          </w:p>
        </w:tc>
      </w:tr>
      <w:tr w:rsidR="009C0AA8" w:rsidRPr="00947A05">
        <w:tblPrEx>
          <w:tblCellMar>
            <w:top w:w="0" w:type="dxa"/>
            <w:bottom w:w="0" w:type="dxa"/>
          </w:tblCellMar>
        </w:tblPrEx>
        <w:tc>
          <w:tcPr>
            <w:tcW w:w="2680" w:type="dxa"/>
          </w:tcPr>
          <w:p w:rsidR="009C0AA8" w:rsidRPr="00947A05" w:rsidRDefault="009C0AA8" w:rsidP="00851953">
            <w:pPr>
              <w:spacing w:line="360" w:lineRule="auto"/>
              <w:rPr>
                <w:bCs/>
              </w:rPr>
            </w:pPr>
            <w:r w:rsidRPr="00947A05">
              <w:rPr>
                <w:bCs/>
              </w:rPr>
              <w:t>Frei Z Phil Theol</w:t>
            </w:r>
          </w:p>
        </w:tc>
        <w:tc>
          <w:tcPr>
            <w:tcW w:w="6866" w:type="dxa"/>
          </w:tcPr>
          <w:p w:rsidR="009C0AA8" w:rsidRPr="00947A05" w:rsidRDefault="009C0AA8" w:rsidP="00851953">
            <w:pPr>
              <w:spacing w:line="360" w:lineRule="auto"/>
              <w:rPr>
                <w:bCs/>
              </w:rPr>
            </w:pPr>
            <w:r w:rsidRPr="00947A05">
              <w:rPr>
                <w:bCs/>
              </w:rPr>
              <w:t>Freiburger Zeitschrift für Philosophie und Theologie</w:t>
            </w:r>
            <w:r>
              <w:rPr>
                <w:bCs/>
              </w:rPr>
              <w:t xml:space="preserve">. </w:t>
            </w:r>
            <w:r w:rsidRPr="00947A05">
              <w:rPr>
                <w:bCs/>
              </w:rPr>
              <w:t>Editions Saint-Paul, Fribourg</w:t>
            </w:r>
            <w:r>
              <w:rPr>
                <w:bCs/>
              </w:rPr>
              <w:t>.</w:t>
            </w:r>
          </w:p>
        </w:tc>
      </w:tr>
      <w:tr w:rsidR="009C0AA8">
        <w:tblPrEx>
          <w:tblCellMar>
            <w:top w:w="0" w:type="dxa"/>
            <w:bottom w:w="0" w:type="dxa"/>
          </w:tblCellMar>
        </w:tblPrEx>
        <w:tc>
          <w:tcPr>
            <w:tcW w:w="2680" w:type="dxa"/>
          </w:tcPr>
          <w:p w:rsidR="009C0AA8" w:rsidRDefault="009C0AA8" w:rsidP="00851953">
            <w:pPr>
              <w:spacing w:line="360" w:lineRule="auto"/>
            </w:pPr>
            <w:r>
              <w:t xml:space="preserve">GCFI </w:t>
            </w:r>
          </w:p>
        </w:tc>
        <w:tc>
          <w:tcPr>
            <w:tcW w:w="6866" w:type="dxa"/>
          </w:tcPr>
          <w:p w:rsidR="009C0AA8" w:rsidRDefault="009C0AA8" w:rsidP="00851953">
            <w:pPr>
              <w:spacing w:line="360" w:lineRule="auto"/>
            </w:pPr>
            <w:r>
              <w:t>Giornale critico della filosofia italiana. Le lettere Ed., Firenze.</w:t>
            </w:r>
          </w:p>
        </w:tc>
      </w:tr>
      <w:tr w:rsidR="009C0AA8">
        <w:tblPrEx>
          <w:tblCellMar>
            <w:top w:w="0" w:type="dxa"/>
            <w:bottom w:w="0" w:type="dxa"/>
          </w:tblCellMar>
        </w:tblPrEx>
        <w:tc>
          <w:tcPr>
            <w:tcW w:w="2680" w:type="dxa"/>
          </w:tcPr>
          <w:p w:rsidR="009C0AA8" w:rsidRDefault="009C0AA8" w:rsidP="00851953">
            <w:pPr>
              <w:spacing w:line="360" w:lineRule="auto"/>
            </w:pPr>
            <w:r>
              <w:t>Gerión</w:t>
            </w:r>
          </w:p>
        </w:tc>
        <w:tc>
          <w:tcPr>
            <w:tcW w:w="6866" w:type="dxa"/>
          </w:tcPr>
          <w:p w:rsidR="009C0AA8" w:rsidRDefault="009C0AA8" w:rsidP="00851953">
            <w:pPr>
              <w:spacing w:line="360" w:lineRule="auto"/>
            </w:pPr>
            <w:r>
              <w:t>Gerión.</w:t>
            </w:r>
          </w:p>
        </w:tc>
      </w:tr>
      <w:tr w:rsidR="009C0AA8">
        <w:tblPrEx>
          <w:tblCellMar>
            <w:top w:w="0" w:type="dxa"/>
            <w:bottom w:w="0" w:type="dxa"/>
          </w:tblCellMar>
        </w:tblPrEx>
        <w:tc>
          <w:tcPr>
            <w:tcW w:w="2680" w:type="dxa"/>
          </w:tcPr>
          <w:p w:rsidR="009C0AA8" w:rsidRDefault="009C0AA8" w:rsidP="00851953">
            <w:pPr>
              <w:spacing w:line="360" w:lineRule="auto"/>
            </w:pPr>
            <w:r>
              <w:t xml:space="preserve">GM </w:t>
            </w:r>
          </w:p>
        </w:tc>
        <w:tc>
          <w:tcPr>
            <w:tcW w:w="6866" w:type="dxa"/>
          </w:tcPr>
          <w:p w:rsidR="009C0AA8" w:rsidRDefault="009C0AA8" w:rsidP="00851953">
            <w:pPr>
              <w:spacing w:line="360" w:lineRule="auto"/>
            </w:pPr>
            <w:r>
              <w:t>Giornale di metafisica. Tilgher, Genova.</w:t>
            </w:r>
          </w:p>
        </w:tc>
      </w:tr>
      <w:tr w:rsidR="009C0AA8">
        <w:tblPrEx>
          <w:tblCellMar>
            <w:top w:w="0" w:type="dxa"/>
            <w:bottom w:w="0" w:type="dxa"/>
          </w:tblCellMar>
        </w:tblPrEx>
        <w:tc>
          <w:tcPr>
            <w:tcW w:w="2680" w:type="dxa"/>
          </w:tcPr>
          <w:p w:rsidR="009C0AA8" w:rsidRDefault="009C0AA8" w:rsidP="00851953">
            <w:pPr>
              <w:spacing w:line="360" w:lineRule="auto"/>
            </w:pPr>
            <w:r w:rsidRPr="009F13AE">
              <w:rPr>
                <w:rStyle w:val="Accentuation"/>
                <w:i w:val="0"/>
              </w:rPr>
              <w:lastRenderedPageBreak/>
              <w:t>Habis</w:t>
            </w:r>
          </w:p>
        </w:tc>
        <w:tc>
          <w:tcPr>
            <w:tcW w:w="6866" w:type="dxa"/>
          </w:tcPr>
          <w:p w:rsidR="009C0AA8" w:rsidRDefault="009C0AA8" w:rsidP="00851953">
            <w:pPr>
              <w:spacing w:line="360" w:lineRule="auto"/>
            </w:pPr>
            <w:r w:rsidRPr="009F13AE">
              <w:rPr>
                <w:rStyle w:val="Accentuation"/>
                <w:i w:val="0"/>
              </w:rPr>
              <w:t>Habis</w:t>
            </w:r>
            <w:r>
              <w:rPr>
                <w:rStyle w:val="Accentuation"/>
                <w:i w:val="0"/>
              </w:rPr>
              <w:t xml:space="preserve">. </w:t>
            </w:r>
            <w:r w:rsidRPr="002C6637">
              <w:rPr>
                <w:rStyle w:val="Accentuation"/>
                <w:i w:val="0"/>
              </w:rPr>
              <w:t>Universidad de Sevilla</w:t>
            </w:r>
            <w:r>
              <w:rPr>
                <w:rStyle w:val="Accentuation"/>
                <w:i w:val="0"/>
              </w:rPr>
              <w:t>, Spain</w:t>
            </w:r>
            <w:r w:rsidRPr="002C6637">
              <w:rPr>
                <w:rStyle w:val="Accentuation"/>
                <w:i w:val="0"/>
              </w:rPr>
              <w:t>.</w:t>
            </w:r>
          </w:p>
        </w:tc>
      </w:tr>
      <w:tr w:rsidR="009C0AA8" w:rsidRPr="00D50BEE">
        <w:tblPrEx>
          <w:tblCellMar>
            <w:top w:w="0" w:type="dxa"/>
            <w:bottom w:w="0" w:type="dxa"/>
          </w:tblCellMar>
        </w:tblPrEx>
        <w:tc>
          <w:tcPr>
            <w:tcW w:w="2680" w:type="dxa"/>
          </w:tcPr>
          <w:p w:rsidR="009C0AA8" w:rsidRDefault="009C0AA8" w:rsidP="00851953">
            <w:pPr>
              <w:spacing w:line="360" w:lineRule="auto"/>
            </w:pPr>
            <w:r w:rsidRPr="00D50BEE">
              <w:t>Hekmat</w:t>
            </w:r>
          </w:p>
        </w:tc>
        <w:tc>
          <w:tcPr>
            <w:tcW w:w="6866" w:type="dxa"/>
          </w:tcPr>
          <w:p w:rsidR="009C0AA8" w:rsidRDefault="009C0AA8" w:rsidP="00851953">
            <w:pPr>
              <w:spacing w:line="360" w:lineRule="auto"/>
            </w:pPr>
            <w:r w:rsidRPr="00D50BEE">
              <w:t>Hekmat va Falsafeh (Wisdom and Philosophy</w:t>
            </w:r>
            <w:r>
              <w:t>).</w:t>
            </w:r>
            <w:r w:rsidRPr="00D50BEE">
              <w:t xml:space="preserve"> </w:t>
            </w:r>
            <w:r w:rsidRPr="00D50BEE">
              <w:rPr>
                <w:bCs/>
              </w:rPr>
              <w:t>Academic Journal of the Philosophy Department of Allameh Tabatabaii University</w:t>
            </w:r>
            <w:r>
              <w:rPr>
                <w:bCs/>
              </w:rPr>
              <w:t>.</w:t>
            </w:r>
          </w:p>
        </w:tc>
      </w:tr>
      <w:tr w:rsidR="009C0AA8">
        <w:tblPrEx>
          <w:tblCellMar>
            <w:top w:w="0" w:type="dxa"/>
            <w:bottom w:w="0" w:type="dxa"/>
          </w:tblCellMar>
        </w:tblPrEx>
        <w:tc>
          <w:tcPr>
            <w:tcW w:w="2680" w:type="dxa"/>
          </w:tcPr>
          <w:p w:rsidR="009C0AA8" w:rsidRDefault="009C0AA8" w:rsidP="00851953">
            <w:pPr>
              <w:spacing w:line="360" w:lineRule="auto"/>
            </w:pPr>
            <w:r>
              <w:t xml:space="preserve">Hermathena </w:t>
            </w:r>
          </w:p>
        </w:tc>
        <w:tc>
          <w:tcPr>
            <w:tcW w:w="6866" w:type="dxa"/>
          </w:tcPr>
          <w:p w:rsidR="009C0AA8" w:rsidRDefault="009C0AA8" w:rsidP="00851953">
            <w:pPr>
              <w:spacing w:line="360" w:lineRule="auto"/>
            </w:pPr>
            <w:r>
              <w:t>Hermathena: a series of papers by members of Trinity College, Hodges &amp; Figgis, Dublin.</w:t>
            </w:r>
          </w:p>
        </w:tc>
      </w:tr>
      <w:tr w:rsidR="009C0AA8">
        <w:tblPrEx>
          <w:tblCellMar>
            <w:top w:w="0" w:type="dxa"/>
            <w:bottom w:w="0" w:type="dxa"/>
          </w:tblCellMar>
        </w:tblPrEx>
        <w:tc>
          <w:tcPr>
            <w:tcW w:w="2680" w:type="dxa"/>
          </w:tcPr>
          <w:p w:rsidR="009C0AA8" w:rsidRDefault="009C0AA8" w:rsidP="00851953">
            <w:pPr>
              <w:spacing w:line="360" w:lineRule="auto"/>
            </w:pPr>
            <w:r>
              <w:t xml:space="preserve">Hermes </w:t>
            </w:r>
          </w:p>
        </w:tc>
        <w:tc>
          <w:tcPr>
            <w:tcW w:w="6866" w:type="dxa"/>
          </w:tcPr>
          <w:p w:rsidR="009C0AA8" w:rsidRDefault="009C0AA8" w:rsidP="00851953">
            <w:pPr>
              <w:spacing w:line="360" w:lineRule="auto"/>
            </w:pPr>
            <w:r>
              <w:t>Hermes: Zeitschrift für klassische Philologie. Steiner, Wiesbaden.</w:t>
            </w:r>
          </w:p>
        </w:tc>
      </w:tr>
      <w:tr w:rsidR="009C0AA8">
        <w:tblPrEx>
          <w:tblCellMar>
            <w:top w:w="0" w:type="dxa"/>
            <w:bottom w:w="0" w:type="dxa"/>
          </w:tblCellMar>
        </w:tblPrEx>
        <w:tc>
          <w:tcPr>
            <w:tcW w:w="2680" w:type="dxa"/>
          </w:tcPr>
          <w:p w:rsidR="009C0AA8" w:rsidRDefault="009C0AA8" w:rsidP="00851953">
            <w:pPr>
              <w:spacing w:line="360" w:lineRule="auto"/>
            </w:pPr>
            <w:r>
              <w:t xml:space="preserve">Heythrop J. </w:t>
            </w:r>
          </w:p>
        </w:tc>
        <w:tc>
          <w:tcPr>
            <w:tcW w:w="6866" w:type="dxa"/>
          </w:tcPr>
          <w:p w:rsidR="009C0AA8" w:rsidRDefault="009C0AA8" w:rsidP="00851953">
            <w:pPr>
              <w:spacing w:line="360" w:lineRule="auto"/>
            </w:pPr>
            <w:r>
              <w:t>The Heythrop Journal. Oxford.</w:t>
            </w:r>
          </w:p>
        </w:tc>
      </w:tr>
      <w:tr w:rsidR="009C0AA8" w:rsidRPr="00D50BEE">
        <w:tblPrEx>
          <w:tblCellMar>
            <w:top w:w="0" w:type="dxa"/>
            <w:bottom w:w="0" w:type="dxa"/>
          </w:tblCellMar>
        </w:tblPrEx>
        <w:tc>
          <w:tcPr>
            <w:tcW w:w="2680" w:type="dxa"/>
          </w:tcPr>
          <w:p w:rsidR="009C0AA8" w:rsidRDefault="009C0AA8" w:rsidP="00851953">
            <w:pPr>
              <w:spacing w:line="360" w:lineRule="auto"/>
            </w:pPr>
            <w:r w:rsidRPr="00B01985">
              <w:t>Hist Human Sci</w:t>
            </w:r>
          </w:p>
        </w:tc>
        <w:tc>
          <w:tcPr>
            <w:tcW w:w="6866" w:type="dxa"/>
          </w:tcPr>
          <w:p w:rsidR="009C0AA8" w:rsidRDefault="009C0AA8" w:rsidP="00851953">
            <w:pPr>
              <w:spacing w:line="360" w:lineRule="auto"/>
            </w:pPr>
            <w:r w:rsidRPr="00B01985">
              <w:t>History of the Human Sciences</w:t>
            </w:r>
            <w:r>
              <w:t>. Sage, London.</w:t>
            </w:r>
          </w:p>
        </w:tc>
      </w:tr>
      <w:tr w:rsidR="009C0AA8">
        <w:tblPrEx>
          <w:tblCellMar>
            <w:top w:w="0" w:type="dxa"/>
            <w:bottom w:w="0" w:type="dxa"/>
          </w:tblCellMar>
        </w:tblPrEx>
        <w:tc>
          <w:tcPr>
            <w:tcW w:w="2680" w:type="dxa"/>
          </w:tcPr>
          <w:p w:rsidR="009C0AA8" w:rsidRDefault="009C0AA8" w:rsidP="00851953">
            <w:pPr>
              <w:spacing w:line="360" w:lineRule="auto"/>
            </w:pPr>
            <w:r>
              <w:t xml:space="preserve">HPhQ </w:t>
            </w:r>
          </w:p>
        </w:tc>
        <w:tc>
          <w:tcPr>
            <w:tcW w:w="6866" w:type="dxa"/>
          </w:tcPr>
          <w:p w:rsidR="009C0AA8" w:rsidRDefault="009C0AA8" w:rsidP="00851953">
            <w:pPr>
              <w:spacing w:line="360" w:lineRule="auto"/>
            </w:pPr>
            <w:r>
              <w:t xml:space="preserve">History of Philosophy Quarterly. </w:t>
            </w:r>
            <w:r w:rsidRPr="00C316D5">
              <w:t>North American Philosophical Publications, Swissvale, United States</w:t>
            </w:r>
            <w:r>
              <w:t>.</w:t>
            </w:r>
          </w:p>
        </w:tc>
      </w:tr>
      <w:tr w:rsidR="009C0AA8">
        <w:tblPrEx>
          <w:tblCellMar>
            <w:top w:w="0" w:type="dxa"/>
            <w:bottom w:w="0" w:type="dxa"/>
          </w:tblCellMar>
        </w:tblPrEx>
        <w:tc>
          <w:tcPr>
            <w:tcW w:w="2680" w:type="dxa"/>
          </w:tcPr>
          <w:p w:rsidR="009C0AA8" w:rsidRDefault="009C0AA8" w:rsidP="00851953">
            <w:pPr>
              <w:spacing w:line="360" w:lineRule="auto"/>
            </w:pPr>
            <w:r>
              <w:t xml:space="preserve">Humanitas </w:t>
            </w:r>
          </w:p>
        </w:tc>
        <w:tc>
          <w:tcPr>
            <w:tcW w:w="6866" w:type="dxa"/>
          </w:tcPr>
          <w:p w:rsidR="009C0AA8" w:rsidRDefault="009C0AA8" w:rsidP="00851953">
            <w:pPr>
              <w:spacing w:line="360" w:lineRule="auto"/>
            </w:pPr>
            <w:r>
              <w:t>Humanitas. Brescia.</w:t>
            </w:r>
          </w:p>
        </w:tc>
      </w:tr>
      <w:tr w:rsidR="009C0AA8">
        <w:tblPrEx>
          <w:tblCellMar>
            <w:top w:w="0" w:type="dxa"/>
            <w:bottom w:w="0" w:type="dxa"/>
          </w:tblCellMar>
        </w:tblPrEx>
        <w:tc>
          <w:tcPr>
            <w:tcW w:w="2680" w:type="dxa"/>
          </w:tcPr>
          <w:p w:rsidR="009C0AA8" w:rsidRDefault="009C0AA8" w:rsidP="00851953">
            <w:pPr>
              <w:spacing w:line="360" w:lineRule="auto"/>
            </w:pPr>
            <w:r>
              <w:t xml:space="preserve">IJPS </w:t>
            </w:r>
          </w:p>
        </w:tc>
        <w:tc>
          <w:tcPr>
            <w:tcW w:w="6866" w:type="dxa"/>
          </w:tcPr>
          <w:p w:rsidR="009C0AA8" w:rsidRDefault="009C0AA8" w:rsidP="00851953">
            <w:pPr>
              <w:spacing w:line="360" w:lineRule="auto"/>
            </w:pPr>
            <w:r>
              <w:t>International journal of philosophical studies. Routledge.</w:t>
            </w:r>
          </w:p>
        </w:tc>
      </w:tr>
      <w:tr w:rsidR="009C0AA8" w:rsidRPr="001D34B5">
        <w:tblPrEx>
          <w:tblCellMar>
            <w:top w:w="0" w:type="dxa"/>
            <w:bottom w:w="0" w:type="dxa"/>
          </w:tblCellMar>
        </w:tblPrEx>
        <w:tc>
          <w:tcPr>
            <w:tcW w:w="2680" w:type="dxa"/>
          </w:tcPr>
          <w:p w:rsidR="009C0AA8" w:rsidRDefault="009C0AA8" w:rsidP="00851953">
            <w:pPr>
              <w:spacing w:line="360" w:lineRule="auto"/>
            </w:pPr>
            <w:r>
              <w:t>IJPT</w:t>
            </w:r>
          </w:p>
        </w:tc>
        <w:tc>
          <w:tcPr>
            <w:tcW w:w="6866" w:type="dxa"/>
          </w:tcPr>
          <w:p w:rsidR="009C0AA8" w:rsidRPr="001D34B5" w:rsidRDefault="009C0AA8" w:rsidP="00851953">
            <w:pPr>
              <w:spacing w:line="360" w:lineRule="auto"/>
            </w:pPr>
            <w:r>
              <w:t>International Journal of the Platonic Tradition. Brill, Leiden.</w:t>
            </w:r>
          </w:p>
        </w:tc>
      </w:tr>
      <w:tr w:rsidR="009C0AA8">
        <w:tblPrEx>
          <w:tblCellMar>
            <w:top w:w="0" w:type="dxa"/>
            <w:bottom w:w="0" w:type="dxa"/>
          </w:tblCellMar>
        </w:tblPrEx>
        <w:tc>
          <w:tcPr>
            <w:tcW w:w="2680" w:type="dxa"/>
          </w:tcPr>
          <w:p w:rsidR="009C0AA8" w:rsidRDefault="009C0AA8" w:rsidP="00851953">
            <w:pPr>
              <w:spacing w:line="360" w:lineRule="auto"/>
            </w:pPr>
            <w:r>
              <w:t xml:space="preserve">InvLuc </w:t>
            </w:r>
          </w:p>
        </w:tc>
        <w:tc>
          <w:tcPr>
            <w:tcW w:w="6866" w:type="dxa"/>
          </w:tcPr>
          <w:p w:rsidR="009C0AA8" w:rsidRDefault="009C0AA8" w:rsidP="00851953">
            <w:pPr>
              <w:spacing w:line="360" w:lineRule="auto"/>
            </w:pPr>
            <w:r>
              <w:t>Invigilata lucernis.</w:t>
            </w:r>
          </w:p>
        </w:tc>
      </w:tr>
      <w:tr w:rsidR="009C0AA8">
        <w:tblPrEx>
          <w:tblCellMar>
            <w:top w:w="0" w:type="dxa"/>
            <w:bottom w:w="0" w:type="dxa"/>
          </w:tblCellMar>
        </w:tblPrEx>
        <w:tc>
          <w:tcPr>
            <w:tcW w:w="2680" w:type="dxa"/>
          </w:tcPr>
          <w:p w:rsidR="009C0AA8" w:rsidRDefault="009C0AA8" w:rsidP="00851953">
            <w:pPr>
              <w:spacing w:line="360" w:lineRule="auto"/>
            </w:pPr>
            <w:r>
              <w:t xml:space="preserve">J. Hist. Philos. </w:t>
            </w:r>
          </w:p>
        </w:tc>
        <w:tc>
          <w:tcPr>
            <w:tcW w:w="6866" w:type="dxa"/>
          </w:tcPr>
          <w:p w:rsidR="009C0AA8" w:rsidRDefault="009C0AA8" w:rsidP="00851953">
            <w:pPr>
              <w:spacing w:line="360" w:lineRule="auto"/>
            </w:pPr>
            <w:r>
              <w:t>Journal of the History of Philosophy. St. Louis.</w:t>
            </w:r>
          </w:p>
        </w:tc>
      </w:tr>
      <w:tr w:rsidR="009C0AA8">
        <w:tblPrEx>
          <w:tblCellMar>
            <w:top w:w="0" w:type="dxa"/>
            <w:bottom w:w="0" w:type="dxa"/>
          </w:tblCellMar>
        </w:tblPrEx>
        <w:tc>
          <w:tcPr>
            <w:tcW w:w="2680" w:type="dxa"/>
          </w:tcPr>
          <w:p w:rsidR="009C0AA8" w:rsidRDefault="009C0AA8" w:rsidP="00851953">
            <w:pPr>
              <w:spacing w:line="360" w:lineRule="auto"/>
            </w:pPr>
            <w:r>
              <w:t xml:space="preserve">JCS </w:t>
            </w:r>
          </w:p>
        </w:tc>
        <w:tc>
          <w:tcPr>
            <w:tcW w:w="6866" w:type="dxa"/>
          </w:tcPr>
          <w:p w:rsidR="009C0AA8" w:rsidRDefault="009C0AA8" w:rsidP="00851953">
            <w:pPr>
              <w:spacing w:line="360" w:lineRule="auto"/>
            </w:pPr>
            <w:r>
              <w:t>Journal of Classical Studies.</w:t>
            </w:r>
          </w:p>
        </w:tc>
      </w:tr>
      <w:tr w:rsidR="009C0AA8">
        <w:tblPrEx>
          <w:tblCellMar>
            <w:top w:w="0" w:type="dxa"/>
            <w:bottom w:w="0" w:type="dxa"/>
          </w:tblCellMar>
        </w:tblPrEx>
        <w:tc>
          <w:tcPr>
            <w:tcW w:w="2680" w:type="dxa"/>
          </w:tcPr>
          <w:p w:rsidR="009C0AA8" w:rsidRDefault="009C0AA8" w:rsidP="00851953">
            <w:pPr>
              <w:spacing w:line="360" w:lineRule="auto"/>
            </w:pPr>
            <w:r>
              <w:t xml:space="preserve">JECS </w:t>
            </w:r>
          </w:p>
        </w:tc>
        <w:tc>
          <w:tcPr>
            <w:tcW w:w="6866" w:type="dxa"/>
          </w:tcPr>
          <w:p w:rsidR="009C0AA8" w:rsidRDefault="009C0AA8" w:rsidP="00851953">
            <w:pPr>
              <w:spacing w:line="360" w:lineRule="auto"/>
            </w:pPr>
            <w:r>
              <w:t xml:space="preserve">Journal of Early Christian Studies. </w:t>
            </w:r>
            <w:r w:rsidRPr="0049623E">
              <w:t>The Johns Hopkins University Press, Baltimore</w:t>
            </w:r>
            <w:r>
              <w:t>.</w:t>
            </w:r>
          </w:p>
        </w:tc>
      </w:tr>
      <w:tr w:rsidR="009C0AA8" w:rsidRPr="008D4FE8">
        <w:tblPrEx>
          <w:tblCellMar>
            <w:top w:w="0" w:type="dxa"/>
            <w:bottom w:w="0" w:type="dxa"/>
          </w:tblCellMar>
        </w:tblPrEx>
        <w:tc>
          <w:tcPr>
            <w:tcW w:w="2680" w:type="dxa"/>
          </w:tcPr>
          <w:p w:rsidR="009C0AA8" w:rsidRPr="008D4FE8" w:rsidRDefault="009C0AA8" w:rsidP="00851953">
            <w:pPr>
              <w:spacing w:line="360" w:lineRule="auto"/>
              <w:rPr>
                <w:bCs/>
                <w:iCs/>
              </w:rPr>
            </w:pPr>
            <w:r>
              <w:rPr>
                <w:bCs/>
                <w:iCs/>
              </w:rPr>
              <w:t>JFSR</w:t>
            </w:r>
          </w:p>
        </w:tc>
        <w:tc>
          <w:tcPr>
            <w:tcW w:w="6866" w:type="dxa"/>
          </w:tcPr>
          <w:p w:rsidR="009C0AA8" w:rsidRPr="008D4FE8" w:rsidRDefault="009C0AA8" w:rsidP="00851953">
            <w:pPr>
              <w:spacing w:line="360" w:lineRule="auto"/>
              <w:rPr>
                <w:bCs/>
                <w:iCs/>
              </w:rPr>
            </w:pPr>
            <w:r w:rsidRPr="008D4FE8">
              <w:rPr>
                <w:bCs/>
                <w:iCs/>
              </w:rPr>
              <w:t xml:space="preserve">Journal </w:t>
            </w:r>
            <w:r>
              <w:rPr>
                <w:bCs/>
                <w:iCs/>
              </w:rPr>
              <w:t>of Feminist Studies in Religion.</w:t>
            </w:r>
            <w:r w:rsidRPr="008D4FE8">
              <w:rPr>
                <w:bCs/>
                <w:iCs/>
              </w:rPr>
              <w:t xml:space="preserve"> Bloomington, United States</w:t>
            </w:r>
            <w:r>
              <w:rPr>
                <w:bCs/>
                <w:iCs/>
              </w:rPr>
              <w:t>.</w:t>
            </w:r>
          </w:p>
        </w:tc>
      </w:tr>
      <w:tr w:rsidR="009C0AA8">
        <w:tblPrEx>
          <w:tblCellMar>
            <w:top w:w="0" w:type="dxa"/>
            <w:bottom w:w="0" w:type="dxa"/>
          </w:tblCellMar>
        </w:tblPrEx>
        <w:tc>
          <w:tcPr>
            <w:tcW w:w="2680" w:type="dxa"/>
          </w:tcPr>
          <w:p w:rsidR="009C0AA8" w:rsidRDefault="009C0AA8" w:rsidP="00851953">
            <w:pPr>
              <w:spacing w:line="360" w:lineRule="auto"/>
            </w:pPr>
            <w:r>
              <w:t xml:space="preserve">JHI </w:t>
            </w:r>
          </w:p>
        </w:tc>
        <w:tc>
          <w:tcPr>
            <w:tcW w:w="6866" w:type="dxa"/>
          </w:tcPr>
          <w:p w:rsidR="009C0AA8" w:rsidRDefault="009C0AA8" w:rsidP="00851953">
            <w:pPr>
              <w:spacing w:line="360" w:lineRule="auto"/>
            </w:pPr>
            <w:r>
              <w:t>Journal of the History of Ideas:</w:t>
            </w:r>
            <w:r w:rsidRPr="00620524">
              <w:t xml:space="preserve"> an international quarterly devoted to intellectual history</w:t>
            </w:r>
            <w:r>
              <w:t>.</w:t>
            </w:r>
            <w:r w:rsidRPr="00620524">
              <w:t xml:space="preserve"> University of Pennsylvania Press, Philadelphia</w:t>
            </w:r>
            <w:r>
              <w:t>.</w:t>
            </w:r>
          </w:p>
        </w:tc>
      </w:tr>
      <w:tr w:rsidR="009C0AA8" w:rsidRPr="008D4FE8">
        <w:tblPrEx>
          <w:tblCellMar>
            <w:top w:w="0" w:type="dxa"/>
            <w:bottom w:w="0" w:type="dxa"/>
          </w:tblCellMar>
        </w:tblPrEx>
        <w:tc>
          <w:tcPr>
            <w:tcW w:w="2680" w:type="dxa"/>
          </w:tcPr>
          <w:p w:rsidR="009C0AA8" w:rsidRPr="001D34B5" w:rsidRDefault="009C0AA8" w:rsidP="00851953">
            <w:pPr>
              <w:spacing w:line="360" w:lineRule="auto"/>
              <w:rPr>
                <w:bCs/>
                <w:iCs/>
              </w:rPr>
            </w:pPr>
            <w:r>
              <w:rPr>
                <w:bCs/>
                <w:iCs/>
              </w:rPr>
              <w:t>JIS</w:t>
            </w:r>
          </w:p>
        </w:tc>
        <w:tc>
          <w:tcPr>
            <w:tcW w:w="6866" w:type="dxa"/>
          </w:tcPr>
          <w:p w:rsidR="009C0AA8" w:rsidRPr="001D34B5" w:rsidRDefault="009C0AA8" w:rsidP="00851953">
            <w:pPr>
              <w:spacing w:line="360" w:lineRule="auto"/>
              <w:rPr>
                <w:bCs/>
                <w:iCs/>
              </w:rPr>
            </w:pPr>
            <w:r>
              <w:t>Journal of Islamic Studies. Oxford University Press, Oxford.</w:t>
            </w:r>
          </w:p>
        </w:tc>
      </w:tr>
      <w:tr w:rsidR="009C0AA8" w:rsidRPr="00D50BEE">
        <w:tblPrEx>
          <w:tblCellMar>
            <w:top w:w="0" w:type="dxa"/>
            <w:bottom w:w="0" w:type="dxa"/>
          </w:tblCellMar>
        </w:tblPrEx>
        <w:tc>
          <w:tcPr>
            <w:tcW w:w="2680" w:type="dxa"/>
          </w:tcPr>
          <w:p w:rsidR="009C0AA8" w:rsidRDefault="009C0AA8" w:rsidP="00851953">
            <w:pPr>
              <w:spacing w:line="360" w:lineRule="auto"/>
            </w:pPr>
            <w:r>
              <w:t>JMGS</w:t>
            </w:r>
          </w:p>
        </w:tc>
        <w:tc>
          <w:tcPr>
            <w:tcW w:w="6866" w:type="dxa"/>
          </w:tcPr>
          <w:p w:rsidR="009C0AA8" w:rsidRDefault="009C0AA8" w:rsidP="00851953">
            <w:pPr>
              <w:spacing w:line="360" w:lineRule="auto"/>
            </w:pPr>
            <w:r>
              <w:t>Journal of Modern Greek Studies.</w:t>
            </w:r>
            <w:r w:rsidRPr="00D50BEE">
              <w:t xml:space="preserve"> The Johns Hopkins University Press, Baltimore</w:t>
            </w:r>
            <w:r>
              <w:t>.</w:t>
            </w:r>
          </w:p>
        </w:tc>
      </w:tr>
      <w:tr w:rsidR="009C0AA8">
        <w:tblPrEx>
          <w:tblCellMar>
            <w:top w:w="0" w:type="dxa"/>
            <w:bottom w:w="0" w:type="dxa"/>
          </w:tblCellMar>
        </w:tblPrEx>
        <w:tc>
          <w:tcPr>
            <w:tcW w:w="2680" w:type="dxa"/>
          </w:tcPr>
          <w:p w:rsidR="009C0AA8" w:rsidRDefault="009C0AA8" w:rsidP="00851953">
            <w:pPr>
              <w:spacing w:line="360" w:lineRule="auto"/>
            </w:pPr>
            <w:r>
              <w:lastRenderedPageBreak/>
              <w:t xml:space="preserve">Kairos </w:t>
            </w:r>
          </w:p>
        </w:tc>
        <w:tc>
          <w:tcPr>
            <w:tcW w:w="6866" w:type="dxa"/>
          </w:tcPr>
          <w:p w:rsidR="009C0AA8" w:rsidRDefault="009C0AA8" w:rsidP="00851953">
            <w:pPr>
              <w:spacing w:line="360" w:lineRule="auto"/>
            </w:pPr>
            <w:r>
              <w:t>Kairos: Zeitschrift für Religionswissenschaft und Theologie. Müller, Salzburg.</w:t>
            </w:r>
          </w:p>
        </w:tc>
      </w:tr>
      <w:tr w:rsidR="009C0AA8">
        <w:tblPrEx>
          <w:tblCellMar>
            <w:top w:w="0" w:type="dxa"/>
            <w:bottom w:w="0" w:type="dxa"/>
          </w:tblCellMar>
        </w:tblPrEx>
        <w:tc>
          <w:tcPr>
            <w:tcW w:w="2680" w:type="dxa"/>
          </w:tcPr>
          <w:p w:rsidR="009C0AA8" w:rsidRDefault="009C0AA8" w:rsidP="00851953">
            <w:pPr>
              <w:spacing w:line="360" w:lineRule="auto"/>
            </w:pPr>
            <w:r>
              <w:t xml:space="preserve">Kernos </w:t>
            </w:r>
          </w:p>
        </w:tc>
        <w:tc>
          <w:tcPr>
            <w:tcW w:w="6866" w:type="dxa"/>
          </w:tcPr>
          <w:p w:rsidR="009C0AA8" w:rsidRDefault="009C0AA8" w:rsidP="00851953">
            <w:pPr>
              <w:spacing w:line="360" w:lineRule="auto"/>
            </w:pPr>
            <w:r>
              <w:t>Kernos : revue internationale et pluridisciplinaire de religion grecque antique. Centre international d’études de la religion grecque antique, Liège &amp; Athènes.</w:t>
            </w:r>
          </w:p>
        </w:tc>
      </w:tr>
      <w:tr w:rsidR="009C0AA8" w:rsidRPr="00D50BEE">
        <w:tblPrEx>
          <w:tblCellMar>
            <w:top w:w="0" w:type="dxa"/>
            <w:bottom w:w="0" w:type="dxa"/>
          </w:tblCellMar>
        </w:tblPrEx>
        <w:tc>
          <w:tcPr>
            <w:tcW w:w="2680" w:type="dxa"/>
          </w:tcPr>
          <w:p w:rsidR="009C0AA8" w:rsidRDefault="009C0AA8" w:rsidP="00851953">
            <w:pPr>
              <w:spacing w:line="360" w:lineRule="auto"/>
            </w:pPr>
            <w:r>
              <w:t>Khôra</w:t>
            </w:r>
          </w:p>
        </w:tc>
        <w:tc>
          <w:tcPr>
            <w:tcW w:w="6866" w:type="dxa"/>
          </w:tcPr>
          <w:p w:rsidR="009C0AA8" w:rsidRDefault="009C0AA8" w:rsidP="00851953">
            <w:pPr>
              <w:spacing w:line="360" w:lineRule="auto"/>
            </w:pPr>
            <w:r>
              <w:t>Khôra : revue d’études anciennes et médiévales. Iasj.</w:t>
            </w:r>
          </w:p>
        </w:tc>
      </w:tr>
      <w:tr w:rsidR="009C0AA8" w:rsidRPr="0049623E">
        <w:tblPrEx>
          <w:tblCellMar>
            <w:top w:w="0" w:type="dxa"/>
            <w:bottom w:w="0" w:type="dxa"/>
          </w:tblCellMar>
        </w:tblPrEx>
        <w:tc>
          <w:tcPr>
            <w:tcW w:w="2680" w:type="dxa"/>
          </w:tcPr>
          <w:p w:rsidR="009C0AA8" w:rsidRPr="009F13AE" w:rsidRDefault="009C0AA8" w:rsidP="00851953">
            <w:pPr>
              <w:spacing w:line="360" w:lineRule="auto"/>
              <w:rPr>
                <w:rStyle w:val="Accentuation"/>
                <w:i w:val="0"/>
              </w:rPr>
            </w:pPr>
            <w:r w:rsidRPr="0049623E">
              <w:rPr>
                <w:rStyle w:val="Accentuation"/>
                <w:i w:val="0"/>
              </w:rPr>
              <w:t>Koinonia</w:t>
            </w:r>
          </w:p>
        </w:tc>
        <w:tc>
          <w:tcPr>
            <w:tcW w:w="6866" w:type="dxa"/>
          </w:tcPr>
          <w:p w:rsidR="009C0AA8" w:rsidRPr="009F13AE" w:rsidRDefault="009C0AA8" w:rsidP="00851953">
            <w:pPr>
              <w:spacing w:line="360" w:lineRule="auto"/>
              <w:rPr>
                <w:rStyle w:val="Accentuation"/>
                <w:i w:val="0"/>
              </w:rPr>
            </w:pPr>
            <w:r w:rsidRPr="0049623E">
              <w:rPr>
                <w:rStyle w:val="Accentuation"/>
                <w:i w:val="0"/>
              </w:rPr>
              <w:t>Koinonia</w:t>
            </w:r>
            <w:r>
              <w:rPr>
                <w:rStyle w:val="Accentuation"/>
                <w:i w:val="0"/>
              </w:rPr>
              <w:t>. D’</w:t>
            </w:r>
            <w:r w:rsidRPr="0049623E">
              <w:rPr>
                <w:rStyle w:val="Accentuation"/>
                <w:i w:val="0"/>
              </w:rPr>
              <w:t>Auria Editore, Naples</w:t>
            </w:r>
            <w:r>
              <w:rPr>
                <w:rStyle w:val="Accentuation"/>
                <w:i w:val="0"/>
              </w:rPr>
              <w:t>.</w:t>
            </w:r>
          </w:p>
        </w:tc>
      </w:tr>
      <w:tr w:rsidR="009C0AA8">
        <w:tblPrEx>
          <w:tblCellMar>
            <w:top w:w="0" w:type="dxa"/>
            <w:bottom w:w="0" w:type="dxa"/>
          </w:tblCellMar>
        </w:tblPrEx>
        <w:tc>
          <w:tcPr>
            <w:tcW w:w="2680" w:type="dxa"/>
          </w:tcPr>
          <w:p w:rsidR="009C0AA8" w:rsidRDefault="009C0AA8" w:rsidP="00851953">
            <w:pPr>
              <w:spacing w:line="360" w:lineRule="auto"/>
            </w:pPr>
            <w:r>
              <w:t>Kriterion</w:t>
            </w:r>
          </w:p>
        </w:tc>
        <w:tc>
          <w:tcPr>
            <w:tcW w:w="6866" w:type="dxa"/>
          </w:tcPr>
          <w:p w:rsidR="009C0AA8" w:rsidRDefault="009C0AA8" w:rsidP="00851953">
            <w:pPr>
              <w:spacing w:line="360" w:lineRule="auto"/>
            </w:pPr>
            <w:r>
              <w:t>Kriterion: Revista de Filosofia. Departamento de Filosofia da Faculdade de Filosofia e Ciências Humanas da Universdade Federal de Minas Gerais. Belo Horizonte.</w:t>
            </w:r>
          </w:p>
        </w:tc>
      </w:tr>
      <w:tr w:rsidR="009C0AA8" w:rsidRPr="00D50BEE">
        <w:tblPrEx>
          <w:tblCellMar>
            <w:top w:w="0" w:type="dxa"/>
            <w:bottom w:w="0" w:type="dxa"/>
          </w:tblCellMar>
        </w:tblPrEx>
        <w:tc>
          <w:tcPr>
            <w:tcW w:w="2680" w:type="dxa"/>
          </w:tcPr>
          <w:p w:rsidR="009C0AA8" w:rsidRDefault="009C0AA8" w:rsidP="00851953">
            <w:pPr>
              <w:spacing w:line="360" w:lineRule="auto"/>
            </w:pPr>
            <w:r w:rsidRPr="00B01985">
              <w:t>Kwartalnik Filozof</w:t>
            </w:r>
          </w:p>
        </w:tc>
        <w:tc>
          <w:tcPr>
            <w:tcW w:w="6866" w:type="dxa"/>
          </w:tcPr>
          <w:p w:rsidR="009C0AA8" w:rsidRDefault="009C0AA8" w:rsidP="00851953">
            <w:pPr>
              <w:spacing w:line="360" w:lineRule="auto"/>
            </w:pPr>
            <w:r w:rsidRPr="00B01985">
              <w:t>Kwartalnik Filozoficzny</w:t>
            </w:r>
            <w:r>
              <w:t>.</w:t>
            </w:r>
            <w:r w:rsidRPr="00B01985">
              <w:t xml:space="preserve"> Wydawnictwo Secesja, Krakow, Poland</w:t>
            </w:r>
            <w:r>
              <w:t>.</w:t>
            </w:r>
          </w:p>
        </w:tc>
      </w:tr>
      <w:tr w:rsidR="009C0AA8">
        <w:tblPrEx>
          <w:tblCellMar>
            <w:top w:w="0" w:type="dxa"/>
            <w:bottom w:w="0" w:type="dxa"/>
          </w:tblCellMar>
        </w:tblPrEx>
        <w:tc>
          <w:tcPr>
            <w:tcW w:w="2680" w:type="dxa"/>
          </w:tcPr>
          <w:p w:rsidR="009C0AA8" w:rsidRDefault="009C0AA8" w:rsidP="00851953">
            <w:pPr>
              <w:spacing w:line="360" w:lineRule="auto"/>
            </w:pPr>
            <w:r>
              <w:t xml:space="preserve">LEC </w:t>
            </w:r>
          </w:p>
        </w:tc>
        <w:tc>
          <w:tcPr>
            <w:tcW w:w="6866" w:type="dxa"/>
          </w:tcPr>
          <w:p w:rsidR="009C0AA8" w:rsidRDefault="009C0AA8" w:rsidP="00851953">
            <w:pPr>
              <w:spacing w:line="360" w:lineRule="auto"/>
            </w:pPr>
            <w:r>
              <w:t>Les Études Classiques.</w:t>
            </w:r>
          </w:p>
        </w:tc>
      </w:tr>
      <w:tr w:rsidR="009C0AA8">
        <w:tblPrEx>
          <w:tblCellMar>
            <w:top w:w="0" w:type="dxa"/>
            <w:bottom w:w="0" w:type="dxa"/>
          </w:tblCellMar>
        </w:tblPrEx>
        <w:tc>
          <w:tcPr>
            <w:tcW w:w="2680" w:type="dxa"/>
          </w:tcPr>
          <w:p w:rsidR="009C0AA8" w:rsidRDefault="009C0AA8" w:rsidP="00851953">
            <w:pPr>
              <w:spacing w:line="360" w:lineRule="auto"/>
            </w:pPr>
            <w:r>
              <w:t xml:space="preserve">LThPh </w:t>
            </w:r>
          </w:p>
        </w:tc>
        <w:tc>
          <w:tcPr>
            <w:tcW w:w="6866" w:type="dxa"/>
          </w:tcPr>
          <w:p w:rsidR="009C0AA8" w:rsidRDefault="009C0AA8" w:rsidP="00851953">
            <w:pPr>
              <w:spacing w:line="360" w:lineRule="auto"/>
            </w:pPr>
            <w:r>
              <w:t>Laval Théologique et Philosophique. Ed. de l’Université Laval, Québec.</w:t>
            </w:r>
          </w:p>
        </w:tc>
      </w:tr>
      <w:tr w:rsidR="009C0AA8">
        <w:tblPrEx>
          <w:tblCellMar>
            <w:top w:w="0" w:type="dxa"/>
            <w:bottom w:w="0" w:type="dxa"/>
          </w:tblCellMar>
        </w:tblPrEx>
        <w:tc>
          <w:tcPr>
            <w:tcW w:w="2680" w:type="dxa"/>
          </w:tcPr>
          <w:p w:rsidR="009C0AA8" w:rsidRDefault="009C0AA8" w:rsidP="00851953">
            <w:pPr>
              <w:spacing w:line="360" w:lineRule="auto"/>
            </w:pPr>
            <w:r>
              <w:t>Mene</w:t>
            </w:r>
          </w:p>
        </w:tc>
        <w:tc>
          <w:tcPr>
            <w:tcW w:w="6866" w:type="dxa"/>
          </w:tcPr>
          <w:p w:rsidR="009C0AA8" w:rsidRDefault="009C0AA8" w:rsidP="00851953">
            <w:pPr>
              <w:spacing w:line="360" w:lineRule="auto"/>
            </w:pPr>
            <w:r>
              <w:t>Mene: revista internacional de investigación sobre magia y astrología antiguas. Málaga.</w:t>
            </w:r>
          </w:p>
        </w:tc>
      </w:tr>
      <w:tr w:rsidR="009C0AA8">
        <w:tblPrEx>
          <w:tblCellMar>
            <w:top w:w="0" w:type="dxa"/>
            <w:bottom w:w="0" w:type="dxa"/>
          </w:tblCellMar>
        </w:tblPrEx>
        <w:tc>
          <w:tcPr>
            <w:tcW w:w="2680" w:type="dxa"/>
          </w:tcPr>
          <w:p w:rsidR="009C0AA8" w:rsidRDefault="009C0AA8" w:rsidP="00851953">
            <w:pPr>
              <w:spacing w:line="360" w:lineRule="auto"/>
            </w:pPr>
            <w:r>
              <w:t xml:space="preserve">ModSch </w:t>
            </w:r>
          </w:p>
        </w:tc>
        <w:tc>
          <w:tcPr>
            <w:tcW w:w="6866" w:type="dxa"/>
          </w:tcPr>
          <w:p w:rsidR="009C0AA8" w:rsidRDefault="009C0AA8" w:rsidP="00851953">
            <w:pPr>
              <w:spacing w:line="360" w:lineRule="auto"/>
            </w:pPr>
            <w:r>
              <w:t>The Modern Schoolman: a quarterly Journal of Philosophy. Saint Louis University, Saint Louis, Mo.</w:t>
            </w:r>
          </w:p>
        </w:tc>
      </w:tr>
      <w:tr w:rsidR="009C0AA8">
        <w:tblPrEx>
          <w:tblCellMar>
            <w:top w:w="0" w:type="dxa"/>
            <w:bottom w:w="0" w:type="dxa"/>
          </w:tblCellMar>
        </w:tblPrEx>
        <w:tc>
          <w:tcPr>
            <w:tcW w:w="2680" w:type="dxa"/>
          </w:tcPr>
          <w:p w:rsidR="009C0AA8" w:rsidRDefault="009C0AA8" w:rsidP="00851953">
            <w:pPr>
              <w:spacing w:line="360" w:lineRule="auto"/>
            </w:pPr>
            <w:r>
              <w:t xml:space="preserve">MUSJ </w:t>
            </w:r>
          </w:p>
        </w:tc>
        <w:tc>
          <w:tcPr>
            <w:tcW w:w="6866" w:type="dxa"/>
          </w:tcPr>
          <w:p w:rsidR="009C0AA8" w:rsidRDefault="009C0AA8" w:rsidP="00851953">
            <w:pPr>
              <w:spacing w:line="360" w:lineRule="auto"/>
            </w:pPr>
            <w:r>
              <w:t>Mélanges de l'Université Saint-Joseph.</w:t>
            </w:r>
          </w:p>
        </w:tc>
      </w:tr>
      <w:tr w:rsidR="009C0AA8">
        <w:tblPrEx>
          <w:tblCellMar>
            <w:top w:w="0" w:type="dxa"/>
            <w:bottom w:w="0" w:type="dxa"/>
          </w:tblCellMar>
        </w:tblPrEx>
        <w:tc>
          <w:tcPr>
            <w:tcW w:w="2680" w:type="dxa"/>
          </w:tcPr>
          <w:p w:rsidR="009C0AA8" w:rsidRDefault="009C0AA8" w:rsidP="00851953">
            <w:pPr>
              <w:spacing w:line="360" w:lineRule="auto"/>
            </w:pPr>
            <w:r>
              <w:t xml:space="preserve">NPh </w:t>
            </w:r>
          </w:p>
        </w:tc>
        <w:tc>
          <w:tcPr>
            <w:tcW w:w="6866" w:type="dxa"/>
          </w:tcPr>
          <w:p w:rsidR="009C0AA8" w:rsidRDefault="009C0AA8" w:rsidP="00851953">
            <w:pPr>
              <w:spacing w:line="360" w:lineRule="auto"/>
            </w:pPr>
            <w:r>
              <w:t>Neophilologus. Springer.</w:t>
            </w:r>
          </w:p>
        </w:tc>
      </w:tr>
      <w:tr w:rsidR="009C0AA8">
        <w:tblPrEx>
          <w:tblCellMar>
            <w:top w:w="0" w:type="dxa"/>
            <w:bottom w:w="0" w:type="dxa"/>
          </w:tblCellMar>
        </w:tblPrEx>
        <w:tc>
          <w:tcPr>
            <w:tcW w:w="2680" w:type="dxa"/>
          </w:tcPr>
          <w:p w:rsidR="009C0AA8" w:rsidRDefault="009C0AA8" w:rsidP="00851953">
            <w:pPr>
              <w:spacing w:line="360" w:lineRule="auto"/>
            </w:pPr>
            <w:r>
              <w:t xml:space="preserve">Oriens-Occidens </w:t>
            </w:r>
          </w:p>
        </w:tc>
        <w:tc>
          <w:tcPr>
            <w:tcW w:w="6866" w:type="dxa"/>
          </w:tcPr>
          <w:p w:rsidR="009C0AA8" w:rsidRDefault="009C0AA8" w:rsidP="00851953">
            <w:pPr>
              <w:spacing w:line="360" w:lineRule="auto"/>
            </w:pPr>
            <w:r>
              <w:t>Oriens-Occidens.</w:t>
            </w:r>
          </w:p>
        </w:tc>
      </w:tr>
      <w:tr w:rsidR="009C0AA8" w:rsidRPr="00D50BEE">
        <w:tblPrEx>
          <w:tblCellMar>
            <w:top w:w="0" w:type="dxa"/>
            <w:bottom w:w="0" w:type="dxa"/>
          </w:tblCellMar>
        </w:tblPrEx>
        <w:tc>
          <w:tcPr>
            <w:tcW w:w="2680" w:type="dxa"/>
          </w:tcPr>
          <w:p w:rsidR="009C0AA8" w:rsidRDefault="009C0AA8" w:rsidP="00851953">
            <w:pPr>
              <w:spacing w:line="360" w:lineRule="auto"/>
            </w:pPr>
            <w:r>
              <w:t>ORMA</w:t>
            </w:r>
          </w:p>
        </w:tc>
        <w:tc>
          <w:tcPr>
            <w:tcW w:w="6866" w:type="dxa"/>
          </w:tcPr>
          <w:p w:rsidR="009C0AA8" w:rsidRDefault="009C0AA8" w:rsidP="00851953">
            <w:pPr>
              <w:spacing w:line="360" w:lineRule="auto"/>
            </w:pPr>
            <w:r w:rsidRPr="00A676ED">
              <w:t>Revista de studii etnologice si istorico-religioase</w:t>
            </w:r>
            <w:r>
              <w:t>.</w:t>
            </w:r>
          </w:p>
        </w:tc>
      </w:tr>
      <w:tr w:rsidR="009C0AA8">
        <w:tblPrEx>
          <w:tblCellMar>
            <w:top w:w="0" w:type="dxa"/>
            <w:bottom w:w="0" w:type="dxa"/>
          </w:tblCellMar>
        </w:tblPrEx>
        <w:tc>
          <w:tcPr>
            <w:tcW w:w="2680" w:type="dxa"/>
          </w:tcPr>
          <w:p w:rsidR="009C0AA8" w:rsidRDefault="009C0AA8" w:rsidP="00851953">
            <w:pPr>
              <w:spacing w:line="360" w:lineRule="auto"/>
            </w:pPr>
            <w:r>
              <w:t xml:space="preserve">OSAPh </w:t>
            </w:r>
          </w:p>
        </w:tc>
        <w:tc>
          <w:tcPr>
            <w:tcW w:w="6866" w:type="dxa"/>
          </w:tcPr>
          <w:p w:rsidR="009C0AA8" w:rsidRDefault="009C0AA8" w:rsidP="00851953">
            <w:pPr>
              <w:spacing w:line="360" w:lineRule="auto"/>
            </w:pPr>
            <w:r>
              <w:t>Oxford Studies in Ancient Philosophy. Oxford University Press, Oxford.</w:t>
            </w:r>
          </w:p>
        </w:tc>
      </w:tr>
      <w:tr w:rsidR="009C0AA8">
        <w:tblPrEx>
          <w:tblCellMar>
            <w:top w:w="0" w:type="dxa"/>
            <w:bottom w:w="0" w:type="dxa"/>
          </w:tblCellMar>
        </w:tblPrEx>
        <w:tc>
          <w:tcPr>
            <w:tcW w:w="2680" w:type="dxa"/>
          </w:tcPr>
          <w:p w:rsidR="009C0AA8" w:rsidRDefault="009C0AA8" w:rsidP="00851953">
            <w:pPr>
              <w:spacing w:line="360" w:lineRule="auto"/>
            </w:pPr>
            <w:r>
              <w:t>Parnassos</w:t>
            </w:r>
          </w:p>
        </w:tc>
        <w:tc>
          <w:tcPr>
            <w:tcW w:w="6866" w:type="dxa"/>
          </w:tcPr>
          <w:p w:rsidR="009C0AA8" w:rsidRDefault="009C0AA8" w:rsidP="00851953">
            <w:pPr>
              <w:spacing w:line="360" w:lineRule="auto"/>
            </w:pPr>
            <w:r>
              <w:t>Parnassos</w:t>
            </w:r>
            <w:r w:rsidRPr="007573BC">
              <w:t xml:space="preserve"> : an annual literary journal</w:t>
            </w:r>
            <w:r>
              <w:t xml:space="preserve">. </w:t>
            </w:r>
            <w:r w:rsidRPr="007573BC">
              <w:t>Parnassos Literary Society, Athens</w:t>
            </w:r>
            <w:r>
              <w:t>.</w:t>
            </w:r>
          </w:p>
        </w:tc>
      </w:tr>
      <w:tr w:rsidR="009C0AA8">
        <w:tblPrEx>
          <w:tblCellMar>
            <w:top w:w="0" w:type="dxa"/>
            <w:bottom w:w="0" w:type="dxa"/>
          </w:tblCellMar>
        </w:tblPrEx>
        <w:tc>
          <w:tcPr>
            <w:tcW w:w="2680" w:type="dxa"/>
          </w:tcPr>
          <w:p w:rsidR="009C0AA8" w:rsidRDefault="009C0AA8" w:rsidP="00851953">
            <w:pPr>
              <w:spacing w:line="360" w:lineRule="auto"/>
            </w:pPr>
            <w:r>
              <w:t>Patavium</w:t>
            </w:r>
          </w:p>
        </w:tc>
        <w:tc>
          <w:tcPr>
            <w:tcW w:w="6866" w:type="dxa"/>
          </w:tcPr>
          <w:p w:rsidR="009C0AA8" w:rsidRDefault="009C0AA8" w:rsidP="00851953">
            <w:pPr>
              <w:spacing w:line="360" w:lineRule="auto"/>
            </w:pPr>
            <w:r>
              <w:t xml:space="preserve">Patavium. </w:t>
            </w:r>
            <w:r w:rsidRPr="006B55BA">
              <w:t>Comune di Padova, Padua, Italy</w:t>
            </w:r>
            <w:r>
              <w:t>.</w:t>
            </w:r>
          </w:p>
        </w:tc>
      </w:tr>
      <w:tr w:rsidR="009C0AA8">
        <w:tblPrEx>
          <w:tblCellMar>
            <w:top w:w="0" w:type="dxa"/>
            <w:bottom w:w="0" w:type="dxa"/>
          </w:tblCellMar>
        </w:tblPrEx>
        <w:tc>
          <w:tcPr>
            <w:tcW w:w="2680" w:type="dxa"/>
          </w:tcPr>
          <w:p w:rsidR="009C0AA8" w:rsidRDefault="009C0AA8" w:rsidP="00851953">
            <w:pPr>
              <w:spacing w:line="360" w:lineRule="auto"/>
            </w:pPr>
            <w:r>
              <w:t xml:space="preserve">PF </w:t>
            </w:r>
          </w:p>
        </w:tc>
        <w:tc>
          <w:tcPr>
            <w:tcW w:w="6866" w:type="dxa"/>
          </w:tcPr>
          <w:p w:rsidR="009C0AA8" w:rsidRDefault="009C0AA8" w:rsidP="00851953">
            <w:pPr>
              <w:spacing w:line="360" w:lineRule="auto"/>
            </w:pPr>
            <w:r>
              <w:t>The Philosophical Forum.</w:t>
            </w:r>
          </w:p>
        </w:tc>
      </w:tr>
      <w:tr w:rsidR="009C0AA8" w:rsidRPr="008D4FE8">
        <w:tblPrEx>
          <w:tblCellMar>
            <w:top w:w="0" w:type="dxa"/>
            <w:bottom w:w="0" w:type="dxa"/>
          </w:tblCellMar>
        </w:tblPrEx>
        <w:tc>
          <w:tcPr>
            <w:tcW w:w="2680" w:type="dxa"/>
          </w:tcPr>
          <w:p w:rsidR="009C0AA8" w:rsidRPr="008D4FE8" w:rsidRDefault="009C0AA8" w:rsidP="00851953">
            <w:pPr>
              <w:spacing w:line="360" w:lineRule="auto"/>
              <w:rPr>
                <w:bCs/>
                <w:iCs/>
              </w:rPr>
            </w:pPr>
            <w:r w:rsidRPr="008D4FE8">
              <w:rPr>
                <w:bCs/>
              </w:rPr>
              <w:lastRenderedPageBreak/>
              <w:t>Phil Cult Trad</w:t>
            </w:r>
          </w:p>
        </w:tc>
        <w:tc>
          <w:tcPr>
            <w:tcW w:w="6866" w:type="dxa"/>
          </w:tcPr>
          <w:p w:rsidR="009C0AA8" w:rsidRPr="008D4FE8" w:rsidRDefault="009C0AA8" w:rsidP="00851953">
            <w:pPr>
              <w:spacing w:line="360" w:lineRule="auto"/>
            </w:pPr>
            <w:r w:rsidRPr="008D4FE8">
              <w:rPr>
                <w:bCs/>
                <w:iCs/>
              </w:rPr>
              <w:t>Philosophy, Culture, and Traditions: A Journal of the World Union of Catholic Philosophical Societies</w:t>
            </w:r>
            <w:r>
              <w:rPr>
                <w:bCs/>
                <w:iCs/>
              </w:rPr>
              <w:t>.</w:t>
            </w:r>
          </w:p>
        </w:tc>
      </w:tr>
      <w:tr w:rsidR="009C0AA8">
        <w:tblPrEx>
          <w:tblCellMar>
            <w:top w:w="0" w:type="dxa"/>
            <w:bottom w:w="0" w:type="dxa"/>
          </w:tblCellMar>
        </w:tblPrEx>
        <w:tc>
          <w:tcPr>
            <w:tcW w:w="2680" w:type="dxa"/>
          </w:tcPr>
          <w:p w:rsidR="009C0AA8" w:rsidRDefault="009C0AA8" w:rsidP="00851953">
            <w:pPr>
              <w:spacing w:line="360" w:lineRule="auto"/>
            </w:pPr>
            <w:r>
              <w:t>Phil Inq</w:t>
            </w:r>
          </w:p>
        </w:tc>
        <w:tc>
          <w:tcPr>
            <w:tcW w:w="6866" w:type="dxa"/>
          </w:tcPr>
          <w:p w:rsidR="009C0AA8" w:rsidRDefault="009C0AA8" w:rsidP="00851953">
            <w:pPr>
              <w:spacing w:line="360" w:lineRule="auto"/>
            </w:pPr>
            <w:r>
              <w:t>Philosophical Inquiry. Athènes.</w:t>
            </w:r>
          </w:p>
        </w:tc>
      </w:tr>
      <w:tr w:rsidR="009C0AA8">
        <w:tblPrEx>
          <w:tblCellMar>
            <w:top w:w="0" w:type="dxa"/>
            <w:bottom w:w="0" w:type="dxa"/>
          </w:tblCellMar>
        </w:tblPrEx>
        <w:tc>
          <w:tcPr>
            <w:tcW w:w="2680" w:type="dxa"/>
          </w:tcPr>
          <w:p w:rsidR="009C0AA8" w:rsidRDefault="009C0AA8" w:rsidP="00851953">
            <w:pPr>
              <w:spacing w:line="360" w:lineRule="auto"/>
            </w:pPr>
            <w:r>
              <w:t xml:space="preserve">Phil. Res. Arch. </w:t>
            </w:r>
          </w:p>
        </w:tc>
        <w:tc>
          <w:tcPr>
            <w:tcW w:w="6866" w:type="dxa"/>
          </w:tcPr>
          <w:p w:rsidR="009C0AA8" w:rsidRDefault="009C0AA8" w:rsidP="00851953">
            <w:pPr>
              <w:spacing w:line="360" w:lineRule="auto"/>
            </w:pPr>
            <w:r>
              <w:t>Philosophy Research Archives = Journal of Philosophical Research, Philosophy Documentation Center, Bowling Green State University, Bowling Green.</w:t>
            </w:r>
          </w:p>
        </w:tc>
      </w:tr>
      <w:tr w:rsidR="009C0AA8">
        <w:tblPrEx>
          <w:tblCellMar>
            <w:top w:w="0" w:type="dxa"/>
            <w:bottom w:w="0" w:type="dxa"/>
          </w:tblCellMar>
        </w:tblPrEx>
        <w:tc>
          <w:tcPr>
            <w:tcW w:w="2680" w:type="dxa"/>
          </w:tcPr>
          <w:p w:rsidR="009C0AA8" w:rsidRDefault="009C0AA8" w:rsidP="00851953">
            <w:pPr>
              <w:spacing w:line="360" w:lineRule="auto"/>
            </w:pPr>
            <w:r>
              <w:t xml:space="preserve">Philos. E.W. </w:t>
            </w:r>
          </w:p>
        </w:tc>
        <w:tc>
          <w:tcPr>
            <w:tcW w:w="6866" w:type="dxa"/>
          </w:tcPr>
          <w:p w:rsidR="009C0AA8" w:rsidRDefault="009C0AA8" w:rsidP="00851953">
            <w:pPr>
              <w:spacing w:line="360" w:lineRule="auto"/>
            </w:pPr>
            <w:r>
              <w:t>Philosophy East and West. Honolulu (Hawaii).</w:t>
            </w:r>
          </w:p>
        </w:tc>
      </w:tr>
      <w:tr w:rsidR="009C0AA8">
        <w:tblPrEx>
          <w:tblCellMar>
            <w:top w:w="0" w:type="dxa"/>
            <w:bottom w:w="0" w:type="dxa"/>
          </w:tblCellMar>
        </w:tblPrEx>
        <w:tc>
          <w:tcPr>
            <w:tcW w:w="2680" w:type="dxa"/>
          </w:tcPr>
          <w:p w:rsidR="009C0AA8" w:rsidRDefault="009C0AA8" w:rsidP="00851953">
            <w:pPr>
              <w:spacing w:line="360" w:lineRule="auto"/>
            </w:pPr>
            <w:r>
              <w:t>Philosophia (Athènes)</w:t>
            </w:r>
          </w:p>
        </w:tc>
        <w:tc>
          <w:tcPr>
            <w:tcW w:w="6866" w:type="dxa"/>
          </w:tcPr>
          <w:p w:rsidR="009C0AA8" w:rsidRPr="003E01C7" w:rsidRDefault="009C0AA8" w:rsidP="00851953">
            <w:pPr>
              <w:spacing w:line="360" w:lineRule="auto"/>
              <w:rPr>
                <w:rFonts w:ascii="GraecaII" w:hAnsi="GraecaII"/>
              </w:rPr>
            </w:pPr>
            <w:r>
              <w:rPr>
                <w:rFonts w:ascii="GraecaII" w:hAnsi="GraecaII"/>
              </w:rPr>
              <w:t>Filosofiva. ÆEpethri;" tou` Kevntrou ejreuvnh" th`" eJllhnikh`" filosofiva"</w:t>
            </w:r>
            <w:r>
              <w:t xml:space="preserve">. Athènes. </w:t>
            </w:r>
          </w:p>
        </w:tc>
      </w:tr>
      <w:tr w:rsidR="009C0AA8">
        <w:tblPrEx>
          <w:tblCellMar>
            <w:top w:w="0" w:type="dxa"/>
            <w:bottom w:w="0" w:type="dxa"/>
          </w:tblCellMar>
        </w:tblPrEx>
        <w:tc>
          <w:tcPr>
            <w:tcW w:w="2680" w:type="dxa"/>
          </w:tcPr>
          <w:p w:rsidR="009C0AA8" w:rsidRDefault="009C0AA8" w:rsidP="00851953">
            <w:pPr>
              <w:spacing w:line="360" w:lineRule="auto"/>
            </w:pPr>
            <w:r>
              <w:t xml:space="preserve">Philosophie </w:t>
            </w:r>
          </w:p>
        </w:tc>
        <w:tc>
          <w:tcPr>
            <w:tcW w:w="6866" w:type="dxa"/>
          </w:tcPr>
          <w:p w:rsidR="009C0AA8" w:rsidRDefault="009C0AA8" w:rsidP="00851953">
            <w:pPr>
              <w:spacing w:line="360" w:lineRule="auto"/>
            </w:pPr>
            <w:r>
              <w:t>Philosophie. Paris.</w:t>
            </w:r>
          </w:p>
        </w:tc>
      </w:tr>
      <w:tr w:rsidR="009C0AA8">
        <w:tblPrEx>
          <w:tblCellMar>
            <w:top w:w="0" w:type="dxa"/>
            <w:bottom w:w="0" w:type="dxa"/>
          </w:tblCellMar>
        </w:tblPrEx>
        <w:tc>
          <w:tcPr>
            <w:tcW w:w="2680" w:type="dxa"/>
          </w:tcPr>
          <w:p w:rsidR="009C0AA8" w:rsidRDefault="009C0AA8" w:rsidP="00851953">
            <w:pPr>
              <w:spacing w:line="360" w:lineRule="auto"/>
            </w:pPr>
            <w:r>
              <w:t>Philotheos</w:t>
            </w:r>
          </w:p>
        </w:tc>
        <w:tc>
          <w:tcPr>
            <w:tcW w:w="6866" w:type="dxa"/>
          </w:tcPr>
          <w:p w:rsidR="009C0AA8" w:rsidRDefault="009C0AA8" w:rsidP="00851953">
            <w:pPr>
              <w:spacing w:line="360" w:lineRule="auto"/>
            </w:pPr>
            <w:r>
              <w:t>Philotheos.</w:t>
            </w:r>
          </w:p>
        </w:tc>
      </w:tr>
      <w:tr w:rsidR="009C0AA8">
        <w:tblPrEx>
          <w:tblCellMar>
            <w:top w:w="0" w:type="dxa"/>
            <w:bottom w:w="0" w:type="dxa"/>
          </w:tblCellMar>
        </w:tblPrEx>
        <w:tc>
          <w:tcPr>
            <w:tcW w:w="2680" w:type="dxa"/>
          </w:tcPr>
          <w:p w:rsidR="009C0AA8" w:rsidRDefault="009C0AA8" w:rsidP="00851953">
            <w:pPr>
              <w:spacing w:line="360" w:lineRule="auto"/>
            </w:pPr>
            <w:r>
              <w:t xml:space="preserve">PhJ </w:t>
            </w:r>
          </w:p>
        </w:tc>
        <w:tc>
          <w:tcPr>
            <w:tcW w:w="6866" w:type="dxa"/>
          </w:tcPr>
          <w:p w:rsidR="009C0AA8" w:rsidRDefault="009C0AA8" w:rsidP="00851953">
            <w:pPr>
              <w:spacing w:line="360" w:lineRule="auto"/>
            </w:pPr>
            <w:r>
              <w:t>Philosophisches Jahrbuch. Alber, Freiburg.</w:t>
            </w:r>
          </w:p>
        </w:tc>
      </w:tr>
      <w:tr w:rsidR="009C0AA8">
        <w:tblPrEx>
          <w:tblCellMar>
            <w:top w:w="0" w:type="dxa"/>
            <w:bottom w:w="0" w:type="dxa"/>
          </w:tblCellMar>
        </w:tblPrEx>
        <w:tc>
          <w:tcPr>
            <w:tcW w:w="2680" w:type="dxa"/>
          </w:tcPr>
          <w:p w:rsidR="009C0AA8" w:rsidRDefault="009C0AA8" w:rsidP="00851953">
            <w:pPr>
              <w:spacing w:line="360" w:lineRule="auto"/>
            </w:pPr>
            <w:r>
              <w:t xml:space="preserve">PhRdschau </w:t>
            </w:r>
          </w:p>
        </w:tc>
        <w:tc>
          <w:tcPr>
            <w:tcW w:w="6866" w:type="dxa"/>
          </w:tcPr>
          <w:p w:rsidR="009C0AA8" w:rsidRDefault="009C0AA8" w:rsidP="00851953">
            <w:pPr>
              <w:spacing w:line="360" w:lineRule="auto"/>
            </w:pPr>
            <w:r>
              <w:t>Philosophische Rundschau: eine Zeitschrift für philosophische Kritik. Mohr, Tübingen.</w:t>
            </w:r>
          </w:p>
        </w:tc>
      </w:tr>
      <w:tr w:rsidR="009C0AA8">
        <w:tblPrEx>
          <w:tblCellMar>
            <w:top w:w="0" w:type="dxa"/>
            <w:bottom w:w="0" w:type="dxa"/>
          </w:tblCellMar>
        </w:tblPrEx>
        <w:tc>
          <w:tcPr>
            <w:tcW w:w="2680" w:type="dxa"/>
          </w:tcPr>
          <w:p w:rsidR="009C0AA8" w:rsidRDefault="009C0AA8" w:rsidP="00851953">
            <w:pPr>
              <w:spacing w:line="360" w:lineRule="auto"/>
            </w:pPr>
            <w:r>
              <w:t xml:space="preserve">Phronesis </w:t>
            </w:r>
          </w:p>
        </w:tc>
        <w:tc>
          <w:tcPr>
            <w:tcW w:w="6866" w:type="dxa"/>
          </w:tcPr>
          <w:p w:rsidR="009C0AA8" w:rsidRDefault="009C0AA8" w:rsidP="00851953">
            <w:pPr>
              <w:spacing w:line="360" w:lineRule="auto"/>
            </w:pPr>
            <w:r>
              <w:t>Phronesis: a Journal for Ancient Philosophy. Van Gorcum, Assen.</w:t>
            </w:r>
          </w:p>
        </w:tc>
      </w:tr>
      <w:tr w:rsidR="009C0AA8" w:rsidRPr="00D50BEE">
        <w:tblPrEx>
          <w:tblCellMar>
            <w:top w:w="0" w:type="dxa"/>
            <w:bottom w:w="0" w:type="dxa"/>
          </w:tblCellMar>
        </w:tblPrEx>
        <w:tc>
          <w:tcPr>
            <w:tcW w:w="2680" w:type="dxa"/>
          </w:tcPr>
          <w:p w:rsidR="009C0AA8" w:rsidRPr="00D50BEE" w:rsidRDefault="009C0AA8" w:rsidP="00851953">
            <w:pPr>
              <w:spacing w:line="360" w:lineRule="auto"/>
            </w:pPr>
            <w:r>
              <w:t>Présence orthodoxe</w:t>
            </w:r>
          </w:p>
        </w:tc>
        <w:tc>
          <w:tcPr>
            <w:tcW w:w="6866" w:type="dxa"/>
          </w:tcPr>
          <w:p w:rsidR="009C0AA8" w:rsidRPr="00D50BEE" w:rsidRDefault="009C0AA8" w:rsidP="00851953">
            <w:pPr>
              <w:spacing w:line="360" w:lineRule="auto"/>
            </w:pPr>
            <w:r>
              <w:t>Présence orthodoxe. Paris.</w:t>
            </w:r>
          </w:p>
        </w:tc>
      </w:tr>
      <w:tr w:rsidR="009C0AA8">
        <w:tblPrEx>
          <w:tblCellMar>
            <w:top w:w="0" w:type="dxa"/>
            <w:bottom w:w="0" w:type="dxa"/>
          </w:tblCellMar>
        </w:tblPrEx>
        <w:tc>
          <w:tcPr>
            <w:tcW w:w="2680" w:type="dxa"/>
          </w:tcPr>
          <w:p w:rsidR="009C0AA8" w:rsidRPr="004A4A43" w:rsidRDefault="009C0AA8" w:rsidP="00851953">
            <w:pPr>
              <w:spacing w:line="360" w:lineRule="auto"/>
              <w:rPr>
                <w:bCs/>
              </w:rPr>
            </w:pPr>
            <w:r w:rsidRPr="004A4A43">
              <w:rPr>
                <w:bCs/>
                <w:iCs/>
              </w:rPr>
              <w:t>Prilozi</w:t>
            </w:r>
          </w:p>
        </w:tc>
        <w:tc>
          <w:tcPr>
            <w:tcW w:w="6866" w:type="dxa"/>
          </w:tcPr>
          <w:p w:rsidR="009C0AA8" w:rsidRPr="004A4A43" w:rsidRDefault="009C0AA8" w:rsidP="00851953">
            <w:pPr>
              <w:spacing w:line="360" w:lineRule="auto"/>
            </w:pPr>
            <w:r w:rsidRPr="004A4A43">
              <w:rPr>
                <w:bCs/>
                <w:iCs/>
              </w:rPr>
              <w:t>Prilozi za Istrazivanje Hrvatske Filozofske Baštine</w:t>
            </w:r>
            <w:r>
              <w:rPr>
                <w:bCs/>
                <w:iCs/>
              </w:rPr>
              <w:t>.</w:t>
            </w:r>
          </w:p>
        </w:tc>
      </w:tr>
      <w:tr w:rsidR="009C0AA8">
        <w:tblPrEx>
          <w:tblCellMar>
            <w:top w:w="0" w:type="dxa"/>
            <w:bottom w:w="0" w:type="dxa"/>
          </w:tblCellMar>
        </w:tblPrEx>
        <w:tc>
          <w:tcPr>
            <w:tcW w:w="2680" w:type="dxa"/>
          </w:tcPr>
          <w:p w:rsidR="009C0AA8" w:rsidRDefault="009C0AA8" w:rsidP="00851953">
            <w:pPr>
              <w:spacing w:line="360" w:lineRule="auto"/>
            </w:pPr>
            <w:r>
              <w:t xml:space="preserve">Proc. Boston </w:t>
            </w:r>
          </w:p>
          <w:p w:rsidR="009C0AA8" w:rsidRDefault="009C0AA8" w:rsidP="00851953">
            <w:pPr>
              <w:spacing w:line="360" w:lineRule="auto"/>
            </w:pPr>
            <w:r>
              <w:t xml:space="preserve">Colloq. Anc. Phil. </w:t>
            </w:r>
          </w:p>
        </w:tc>
        <w:tc>
          <w:tcPr>
            <w:tcW w:w="6866" w:type="dxa"/>
          </w:tcPr>
          <w:p w:rsidR="009C0AA8" w:rsidRDefault="009C0AA8" w:rsidP="00851953">
            <w:pPr>
              <w:spacing w:line="360" w:lineRule="auto"/>
            </w:pPr>
            <w:r>
              <w:t xml:space="preserve">Proceedings of the Boston Area Colloquium in Ancient Philosophy. Brill, Leiden. </w:t>
            </w:r>
          </w:p>
        </w:tc>
      </w:tr>
      <w:tr w:rsidR="009C0AA8" w:rsidRPr="00D50BEE">
        <w:tblPrEx>
          <w:tblCellMar>
            <w:top w:w="0" w:type="dxa"/>
            <w:bottom w:w="0" w:type="dxa"/>
          </w:tblCellMar>
        </w:tblPrEx>
        <w:tc>
          <w:tcPr>
            <w:tcW w:w="2680" w:type="dxa"/>
          </w:tcPr>
          <w:p w:rsidR="009C0AA8" w:rsidRDefault="009C0AA8" w:rsidP="00851953">
            <w:pPr>
              <w:spacing w:line="360" w:lineRule="auto"/>
            </w:pPr>
            <w:r>
              <w:t>Quaestio</w:t>
            </w:r>
          </w:p>
        </w:tc>
        <w:tc>
          <w:tcPr>
            <w:tcW w:w="6866" w:type="dxa"/>
          </w:tcPr>
          <w:p w:rsidR="009C0AA8" w:rsidRDefault="009C0AA8" w:rsidP="00851953">
            <w:pPr>
              <w:spacing w:line="360" w:lineRule="auto"/>
            </w:pPr>
            <w:r>
              <w:t xml:space="preserve">Quaestio. </w:t>
            </w:r>
            <w:r w:rsidRPr="007573BC">
              <w:t>Brepols, Turnhout</w:t>
            </w:r>
            <w:r>
              <w:t>.</w:t>
            </w:r>
          </w:p>
        </w:tc>
      </w:tr>
      <w:tr w:rsidR="009C0AA8" w:rsidRPr="00D50BEE">
        <w:tblPrEx>
          <w:tblCellMar>
            <w:top w:w="0" w:type="dxa"/>
            <w:bottom w:w="0" w:type="dxa"/>
          </w:tblCellMar>
        </w:tblPrEx>
        <w:tc>
          <w:tcPr>
            <w:tcW w:w="2680" w:type="dxa"/>
          </w:tcPr>
          <w:p w:rsidR="009C0AA8" w:rsidRDefault="009C0AA8" w:rsidP="00851953">
            <w:pPr>
              <w:spacing w:line="360" w:lineRule="auto"/>
            </w:pPr>
            <w:r>
              <w:t>R&amp;R</w:t>
            </w:r>
          </w:p>
        </w:tc>
        <w:tc>
          <w:tcPr>
            <w:tcW w:w="6866" w:type="dxa"/>
          </w:tcPr>
          <w:p w:rsidR="009C0AA8" w:rsidRDefault="009C0AA8" w:rsidP="00851953">
            <w:pPr>
              <w:spacing w:line="360" w:lineRule="auto"/>
            </w:pPr>
            <w:r>
              <w:t>Renaissance and Reformation.</w:t>
            </w:r>
            <w:r w:rsidRPr="00D50BEE">
              <w:t xml:space="preserve"> Centre for Reformation and Renaissance Studies, Toronto</w:t>
            </w:r>
            <w:r>
              <w:t>.</w:t>
            </w:r>
          </w:p>
        </w:tc>
      </w:tr>
      <w:tr w:rsidR="009C0AA8">
        <w:tblPrEx>
          <w:tblCellMar>
            <w:top w:w="0" w:type="dxa"/>
            <w:bottom w:w="0" w:type="dxa"/>
          </w:tblCellMar>
        </w:tblPrEx>
        <w:tc>
          <w:tcPr>
            <w:tcW w:w="2680" w:type="dxa"/>
          </w:tcPr>
          <w:p w:rsidR="009C0AA8" w:rsidRDefault="009C0AA8" w:rsidP="00851953">
            <w:pPr>
              <w:spacing w:line="360" w:lineRule="auto"/>
            </w:pPr>
            <w:r>
              <w:t>RBPh</w:t>
            </w:r>
          </w:p>
        </w:tc>
        <w:tc>
          <w:tcPr>
            <w:tcW w:w="6866" w:type="dxa"/>
          </w:tcPr>
          <w:p w:rsidR="009C0AA8" w:rsidRDefault="009C0AA8" w:rsidP="00851953">
            <w:pPr>
              <w:spacing w:line="360" w:lineRule="auto"/>
            </w:pPr>
            <w:r>
              <w:t>Revue belge de philosophie et d’histoire, Bruxelles, Académie d’Archéologie de Belgique.</w:t>
            </w:r>
          </w:p>
        </w:tc>
      </w:tr>
      <w:tr w:rsidR="009C0AA8">
        <w:tblPrEx>
          <w:tblCellMar>
            <w:top w:w="0" w:type="dxa"/>
            <w:bottom w:w="0" w:type="dxa"/>
          </w:tblCellMar>
        </w:tblPrEx>
        <w:tc>
          <w:tcPr>
            <w:tcW w:w="2680" w:type="dxa"/>
          </w:tcPr>
          <w:p w:rsidR="009C0AA8" w:rsidRDefault="009C0AA8" w:rsidP="00851953">
            <w:pPr>
              <w:spacing w:line="360" w:lineRule="auto"/>
            </w:pPr>
            <w:r>
              <w:t xml:space="preserve">REG </w:t>
            </w:r>
          </w:p>
        </w:tc>
        <w:tc>
          <w:tcPr>
            <w:tcW w:w="6866" w:type="dxa"/>
          </w:tcPr>
          <w:p w:rsidR="009C0AA8" w:rsidRDefault="009C0AA8" w:rsidP="00851953">
            <w:pPr>
              <w:spacing w:line="360" w:lineRule="auto"/>
            </w:pPr>
            <w:r>
              <w:t>Revue des études grecques. Les Belles Lettres, Paris.</w:t>
            </w:r>
          </w:p>
        </w:tc>
      </w:tr>
      <w:tr w:rsidR="009C0AA8">
        <w:tblPrEx>
          <w:tblCellMar>
            <w:top w:w="0" w:type="dxa"/>
            <w:bottom w:w="0" w:type="dxa"/>
          </w:tblCellMar>
        </w:tblPrEx>
        <w:tc>
          <w:tcPr>
            <w:tcW w:w="2680" w:type="dxa"/>
          </w:tcPr>
          <w:p w:rsidR="009C0AA8" w:rsidRDefault="009C0AA8" w:rsidP="00851953">
            <w:pPr>
              <w:spacing w:line="360" w:lineRule="auto"/>
            </w:pPr>
            <w:r>
              <w:lastRenderedPageBreak/>
              <w:t xml:space="preserve">RelStud </w:t>
            </w:r>
          </w:p>
        </w:tc>
        <w:tc>
          <w:tcPr>
            <w:tcW w:w="6866" w:type="dxa"/>
          </w:tcPr>
          <w:p w:rsidR="009C0AA8" w:rsidRDefault="009C0AA8" w:rsidP="00851953">
            <w:pPr>
              <w:spacing w:line="360" w:lineRule="auto"/>
            </w:pPr>
            <w:r>
              <w:t>Religious Studies. Cambridge University Press, Cambridge.</w:t>
            </w:r>
          </w:p>
        </w:tc>
      </w:tr>
      <w:tr w:rsidR="009C0AA8" w:rsidRPr="001D34B5">
        <w:tblPrEx>
          <w:tblCellMar>
            <w:top w:w="0" w:type="dxa"/>
            <w:bottom w:w="0" w:type="dxa"/>
          </w:tblCellMar>
        </w:tblPrEx>
        <w:tc>
          <w:tcPr>
            <w:tcW w:w="2680" w:type="dxa"/>
          </w:tcPr>
          <w:p w:rsidR="009C0AA8" w:rsidRDefault="009C0AA8" w:rsidP="00851953">
            <w:pPr>
              <w:spacing w:line="360" w:lineRule="auto"/>
            </w:pPr>
            <w:r w:rsidRPr="001D34B5">
              <w:t>Rev Agustiniana</w:t>
            </w:r>
          </w:p>
        </w:tc>
        <w:tc>
          <w:tcPr>
            <w:tcW w:w="6866" w:type="dxa"/>
          </w:tcPr>
          <w:p w:rsidR="009C0AA8" w:rsidRDefault="009C0AA8" w:rsidP="00851953">
            <w:pPr>
              <w:spacing w:line="360" w:lineRule="auto"/>
            </w:pPr>
            <w:r w:rsidRPr="001D34B5">
              <w:t>Revista Agustiniana</w:t>
            </w:r>
            <w:r>
              <w:t>. Madrid.</w:t>
            </w:r>
          </w:p>
        </w:tc>
      </w:tr>
      <w:tr w:rsidR="009C0AA8" w:rsidRPr="00D50BEE">
        <w:tblPrEx>
          <w:tblCellMar>
            <w:top w:w="0" w:type="dxa"/>
            <w:bottom w:w="0" w:type="dxa"/>
          </w:tblCellMar>
        </w:tblPrEx>
        <w:tc>
          <w:tcPr>
            <w:tcW w:w="2680" w:type="dxa"/>
          </w:tcPr>
          <w:p w:rsidR="009C0AA8" w:rsidRDefault="009C0AA8" w:rsidP="00851953">
            <w:pPr>
              <w:spacing w:line="360" w:lineRule="auto"/>
            </w:pPr>
            <w:r>
              <w:t>Rev Ciências Hum</w:t>
            </w:r>
          </w:p>
        </w:tc>
        <w:tc>
          <w:tcPr>
            <w:tcW w:w="6866" w:type="dxa"/>
          </w:tcPr>
          <w:p w:rsidR="009C0AA8" w:rsidRDefault="009C0AA8" w:rsidP="00851953">
            <w:pPr>
              <w:spacing w:line="360" w:lineRule="auto"/>
            </w:pPr>
            <w:r>
              <w:t xml:space="preserve">Revista Ciências Humanas, Programa de Pós-Graduaçâo </w:t>
            </w:r>
            <w:smartTag w:uri="urn:schemas-microsoft-com:office:smarttags" w:element="PersonName">
              <w:smartTagPr>
                <w:attr w:name="ProductID" w:val="em Filosofia da Univeridade Gama"/>
              </w:smartTagPr>
              <w:r>
                <w:t>em Filosofia da Univeridade Gama</w:t>
              </w:r>
            </w:smartTag>
            <w:r>
              <w:t xml:space="preserve"> Filho.</w:t>
            </w:r>
          </w:p>
        </w:tc>
      </w:tr>
      <w:tr w:rsidR="009C0AA8">
        <w:tblPrEx>
          <w:tblCellMar>
            <w:top w:w="0" w:type="dxa"/>
            <w:bottom w:w="0" w:type="dxa"/>
          </w:tblCellMar>
        </w:tblPrEx>
        <w:tc>
          <w:tcPr>
            <w:tcW w:w="2680" w:type="dxa"/>
          </w:tcPr>
          <w:p w:rsidR="009C0AA8" w:rsidRDefault="009C0AA8" w:rsidP="00851953">
            <w:pPr>
              <w:spacing w:line="360" w:lineRule="auto"/>
            </w:pPr>
            <w:r>
              <w:t>Rev. Esp. Filos. Mediev.</w:t>
            </w:r>
          </w:p>
        </w:tc>
        <w:tc>
          <w:tcPr>
            <w:tcW w:w="6866" w:type="dxa"/>
          </w:tcPr>
          <w:p w:rsidR="009C0AA8" w:rsidRDefault="009C0AA8" w:rsidP="00851953">
            <w:pPr>
              <w:spacing w:line="360" w:lineRule="auto"/>
            </w:pPr>
            <w:r>
              <w:t xml:space="preserve">Revista Espanola de Filosofia Medieval. </w:t>
            </w:r>
            <w:r w:rsidRPr="0033368A">
              <w:t>Zaragoza</w:t>
            </w:r>
            <w:r>
              <w:t>.</w:t>
            </w:r>
          </w:p>
        </w:tc>
      </w:tr>
      <w:tr w:rsidR="009C0AA8">
        <w:tblPrEx>
          <w:tblCellMar>
            <w:top w:w="0" w:type="dxa"/>
            <w:bottom w:w="0" w:type="dxa"/>
          </w:tblCellMar>
        </w:tblPrEx>
        <w:tc>
          <w:tcPr>
            <w:tcW w:w="2680" w:type="dxa"/>
          </w:tcPr>
          <w:p w:rsidR="009C0AA8" w:rsidRDefault="009C0AA8" w:rsidP="00851953">
            <w:pPr>
              <w:spacing w:line="360" w:lineRule="auto"/>
            </w:pPr>
            <w:r>
              <w:rPr>
                <w:rStyle w:val="Accentuation"/>
                <w:i w:val="0"/>
              </w:rPr>
              <w:t>RevScphth</w:t>
            </w:r>
          </w:p>
        </w:tc>
        <w:tc>
          <w:tcPr>
            <w:tcW w:w="6866" w:type="dxa"/>
          </w:tcPr>
          <w:p w:rsidR="009C0AA8" w:rsidRDefault="009C0AA8" w:rsidP="00851953">
            <w:pPr>
              <w:spacing w:line="360" w:lineRule="auto"/>
            </w:pPr>
            <w:r w:rsidRPr="00AA0718">
              <w:rPr>
                <w:rStyle w:val="Accentuation"/>
                <w:i w:val="0"/>
              </w:rPr>
              <w:t>Revues des sciences philosophiques et théologiques</w:t>
            </w:r>
            <w:r>
              <w:rPr>
                <w:rStyle w:val="Accentuation"/>
                <w:i w:val="0"/>
              </w:rPr>
              <w:t>. Paris.</w:t>
            </w:r>
          </w:p>
        </w:tc>
      </w:tr>
      <w:tr w:rsidR="009C0AA8">
        <w:tblPrEx>
          <w:tblCellMar>
            <w:top w:w="0" w:type="dxa"/>
            <w:bottom w:w="0" w:type="dxa"/>
          </w:tblCellMar>
        </w:tblPrEx>
        <w:tc>
          <w:tcPr>
            <w:tcW w:w="2680" w:type="dxa"/>
          </w:tcPr>
          <w:p w:rsidR="009C0AA8" w:rsidRDefault="009C0AA8" w:rsidP="00851953">
            <w:pPr>
              <w:spacing w:line="360" w:lineRule="auto"/>
            </w:pPr>
            <w:r>
              <w:t xml:space="preserve">RFIC </w:t>
            </w:r>
          </w:p>
        </w:tc>
        <w:tc>
          <w:tcPr>
            <w:tcW w:w="6866" w:type="dxa"/>
          </w:tcPr>
          <w:p w:rsidR="009C0AA8" w:rsidRDefault="009C0AA8" w:rsidP="00851953">
            <w:pPr>
              <w:spacing w:line="360" w:lineRule="auto"/>
            </w:pPr>
            <w:r>
              <w:t>Rivista di filologia e di istruzione classica. Loescher, Torino.</w:t>
            </w:r>
          </w:p>
        </w:tc>
      </w:tr>
      <w:tr w:rsidR="009C0AA8">
        <w:tblPrEx>
          <w:tblCellMar>
            <w:top w:w="0" w:type="dxa"/>
            <w:bottom w:w="0" w:type="dxa"/>
          </w:tblCellMar>
        </w:tblPrEx>
        <w:tc>
          <w:tcPr>
            <w:tcW w:w="2680" w:type="dxa"/>
          </w:tcPr>
          <w:p w:rsidR="009C0AA8" w:rsidRDefault="009C0AA8" w:rsidP="00851953">
            <w:pPr>
              <w:spacing w:line="360" w:lineRule="auto"/>
            </w:pPr>
            <w:r>
              <w:t xml:space="preserve">RFN </w:t>
            </w:r>
          </w:p>
        </w:tc>
        <w:tc>
          <w:tcPr>
            <w:tcW w:w="6866" w:type="dxa"/>
          </w:tcPr>
          <w:p w:rsidR="009C0AA8" w:rsidRDefault="009C0AA8" w:rsidP="00851953">
            <w:pPr>
              <w:spacing w:line="360" w:lineRule="auto"/>
            </w:pPr>
            <w:r>
              <w:t>Rivista di filosofia neoscolastica. Vita &amp; Pensiero, Milano.</w:t>
            </w:r>
          </w:p>
        </w:tc>
      </w:tr>
      <w:tr w:rsidR="009C0AA8" w:rsidRPr="00C876ED">
        <w:tblPrEx>
          <w:tblCellMar>
            <w:top w:w="0" w:type="dxa"/>
            <w:bottom w:w="0" w:type="dxa"/>
          </w:tblCellMar>
        </w:tblPrEx>
        <w:tc>
          <w:tcPr>
            <w:tcW w:w="2680" w:type="dxa"/>
          </w:tcPr>
          <w:p w:rsidR="009C0AA8" w:rsidRPr="00C876ED" w:rsidRDefault="009C0AA8" w:rsidP="00851953">
            <w:pPr>
              <w:spacing w:line="360" w:lineRule="auto"/>
              <w:rPr>
                <w:bCs/>
              </w:rPr>
            </w:pPr>
            <w:r w:rsidRPr="00C876ED">
              <w:rPr>
                <w:bCs/>
                <w:iCs/>
              </w:rPr>
              <w:t>Rhizai</w:t>
            </w:r>
          </w:p>
        </w:tc>
        <w:tc>
          <w:tcPr>
            <w:tcW w:w="6866" w:type="dxa"/>
          </w:tcPr>
          <w:p w:rsidR="009C0AA8" w:rsidRPr="00C876ED" w:rsidRDefault="009C0AA8" w:rsidP="00851953">
            <w:pPr>
              <w:spacing w:line="360" w:lineRule="auto"/>
              <w:rPr>
                <w:bCs/>
              </w:rPr>
            </w:pPr>
            <w:r w:rsidRPr="00C876ED">
              <w:rPr>
                <w:bCs/>
                <w:iCs/>
              </w:rPr>
              <w:t>Rhizai: A Journal for Ancient Philosophy and Science</w:t>
            </w:r>
            <w:r>
              <w:rPr>
                <w:bCs/>
                <w:iCs/>
              </w:rPr>
              <w:t>.</w:t>
            </w:r>
          </w:p>
        </w:tc>
      </w:tr>
      <w:tr w:rsidR="009C0AA8">
        <w:tblPrEx>
          <w:tblCellMar>
            <w:top w:w="0" w:type="dxa"/>
            <w:bottom w:w="0" w:type="dxa"/>
          </w:tblCellMar>
        </w:tblPrEx>
        <w:tc>
          <w:tcPr>
            <w:tcW w:w="2680" w:type="dxa"/>
          </w:tcPr>
          <w:p w:rsidR="009C0AA8" w:rsidRDefault="009C0AA8" w:rsidP="00851953">
            <w:pPr>
              <w:spacing w:line="360" w:lineRule="auto"/>
            </w:pPr>
            <w:r>
              <w:t xml:space="preserve">RhM </w:t>
            </w:r>
          </w:p>
        </w:tc>
        <w:tc>
          <w:tcPr>
            <w:tcW w:w="6866" w:type="dxa"/>
          </w:tcPr>
          <w:p w:rsidR="009C0AA8" w:rsidRDefault="009C0AA8" w:rsidP="00851953">
            <w:pPr>
              <w:spacing w:line="360" w:lineRule="auto"/>
            </w:pPr>
            <w:r>
              <w:t>Rheinisches Museum. Saureländer, Frankfurt/Main.</w:t>
            </w:r>
          </w:p>
        </w:tc>
      </w:tr>
      <w:tr w:rsidR="009C0AA8">
        <w:tblPrEx>
          <w:tblCellMar>
            <w:top w:w="0" w:type="dxa"/>
            <w:bottom w:w="0" w:type="dxa"/>
          </w:tblCellMar>
        </w:tblPrEx>
        <w:tc>
          <w:tcPr>
            <w:tcW w:w="2680" w:type="dxa"/>
          </w:tcPr>
          <w:p w:rsidR="009C0AA8" w:rsidRDefault="009C0AA8" w:rsidP="00851953">
            <w:pPr>
              <w:spacing w:line="360" w:lineRule="auto"/>
            </w:pPr>
            <w:r>
              <w:t xml:space="preserve">RIPh </w:t>
            </w:r>
          </w:p>
        </w:tc>
        <w:tc>
          <w:tcPr>
            <w:tcW w:w="6866" w:type="dxa"/>
          </w:tcPr>
          <w:p w:rsidR="009C0AA8" w:rsidRDefault="009C0AA8" w:rsidP="00851953">
            <w:pPr>
              <w:spacing w:line="360" w:lineRule="auto"/>
            </w:pPr>
            <w:r>
              <w:t>Revue internationale de philosophie. Presses Universitaires de France, Paris.</w:t>
            </w:r>
          </w:p>
        </w:tc>
      </w:tr>
      <w:tr w:rsidR="009C0AA8" w:rsidRPr="00C876ED">
        <w:tblPrEx>
          <w:tblCellMar>
            <w:top w:w="0" w:type="dxa"/>
            <w:bottom w:w="0" w:type="dxa"/>
          </w:tblCellMar>
        </w:tblPrEx>
        <w:tc>
          <w:tcPr>
            <w:tcW w:w="2680" w:type="dxa"/>
          </w:tcPr>
          <w:p w:rsidR="009C0AA8" w:rsidRPr="00C876ED" w:rsidRDefault="009C0AA8" w:rsidP="00851953">
            <w:pPr>
              <w:spacing w:line="360" w:lineRule="auto"/>
              <w:rPr>
                <w:bCs/>
                <w:iCs/>
              </w:rPr>
            </w:pPr>
            <w:r>
              <w:rPr>
                <w:bCs/>
                <w:iCs/>
              </w:rPr>
              <w:t>Riv. Asc. Mis.</w:t>
            </w:r>
          </w:p>
        </w:tc>
        <w:tc>
          <w:tcPr>
            <w:tcW w:w="6866" w:type="dxa"/>
          </w:tcPr>
          <w:p w:rsidR="009C0AA8" w:rsidRPr="00C876ED" w:rsidRDefault="009C0AA8" w:rsidP="00851953">
            <w:pPr>
              <w:spacing w:line="360" w:lineRule="auto"/>
              <w:rPr>
                <w:bCs/>
                <w:iCs/>
              </w:rPr>
            </w:pPr>
            <w:r>
              <w:t>Rivista di Ascetica e Mistica. Firenze,</w:t>
            </w:r>
            <w:r w:rsidRPr="008D4FE8">
              <w:t xml:space="preserve"> Convento di S. Marco</w:t>
            </w:r>
            <w:r>
              <w:t>.</w:t>
            </w:r>
          </w:p>
        </w:tc>
      </w:tr>
      <w:tr w:rsidR="009C0AA8">
        <w:tblPrEx>
          <w:tblCellMar>
            <w:top w:w="0" w:type="dxa"/>
            <w:bottom w:w="0" w:type="dxa"/>
          </w:tblCellMar>
        </w:tblPrEx>
        <w:tc>
          <w:tcPr>
            <w:tcW w:w="2680" w:type="dxa"/>
          </w:tcPr>
          <w:p w:rsidR="009C0AA8" w:rsidRDefault="009C0AA8" w:rsidP="00851953">
            <w:pPr>
              <w:spacing w:line="360" w:lineRule="auto"/>
            </w:pPr>
            <w:r>
              <w:t xml:space="preserve">Riv. rosm. </w:t>
            </w:r>
          </w:p>
        </w:tc>
        <w:tc>
          <w:tcPr>
            <w:tcW w:w="6866" w:type="dxa"/>
          </w:tcPr>
          <w:p w:rsidR="009C0AA8" w:rsidRDefault="009C0AA8" w:rsidP="00851953">
            <w:pPr>
              <w:spacing w:line="360" w:lineRule="auto"/>
            </w:pPr>
            <w:r>
              <w:t>Rivista Rosminiana di Filosofia e di Cultura. Stresa.</w:t>
            </w:r>
          </w:p>
        </w:tc>
      </w:tr>
      <w:tr w:rsidR="009C0AA8">
        <w:tblPrEx>
          <w:tblCellMar>
            <w:top w:w="0" w:type="dxa"/>
            <w:bottom w:w="0" w:type="dxa"/>
          </w:tblCellMar>
        </w:tblPrEx>
        <w:tc>
          <w:tcPr>
            <w:tcW w:w="2680" w:type="dxa"/>
          </w:tcPr>
          <w:p w:rsidR="009C0AA8" w:rsidRDefault="009C0AA8" w:rsidP="00851953">
            <w:pPr>
              <w:spacing w:line="360" w:lineRule="auto"/>
            </w:pPr>
            <w:r>
              <w:t xml:space="preserve">RLAF </w:t>
            </w:r>
          </w:p>
        </w:tc>
        <w:tc>
          <w:tcPr>
            <w:tcW w:w="6866" w:type="dxa"/>
          </w:tcPr>
          <w:p w:rsidR="009C0AA8" w:rsidRDefault="009C0AA8" w:rsidP="00851953">
            <w:pPr>
              <w:spacing w:line="360" w:lineRule="auto"/>
            </w:pPr>
            <w:r>
              <w:t>Revista latinoamericana de filosofía.</w:t>
            </w:r>
          </w:p>
        </w:tc>
      </w:tr>
      <w:tr w:rsidR="009C0AA8">
        <w:tblPrEx>
          <w:tblCellMar>
            <w:top w:w="0" w:type="dxa"/>
            <w:bottom w:w="0" w:type="dxa"/>
          </w:tblCellMar>
        </w:tblPrEx>
        <w:tc>
          <w:tcPr>
            <w:tcW w:w="2680" w:type="dxa"/>
          </w:tcPr>
          <w:p w:rsidR="009C0AA8" w:rsidRDefault="009C0AA8" w:rsidP="00851953">
            <w:pPr>
              <w:spacing w:line="360" w:lineRule="auto"/>
            </w:pPr>
            <w:r>
              <w:t xml:space="preserve">RMM </w:t>
            </w:r>
          </w:p>
        </w:tc>
        <w:tc>
          <w:tcPr>
            <w:tcW w:w="6866" w:type="dxa"/>
          </w:tcPr>
          <w:p w:rsidR="009C0AA8" w:rsidRDefault="009C0AA8" w:rsidP="00851953">
            <w:pPr>
              <w:spacing w:line="360" w:lineRule="auto"/>
            </w:pPr>
            <w:r>
              <w:t>Revue de métaphysique et de morale. A. Colin, Paris.</w:t>
            </w:r>
          </w:p>
        </w:tc>
      </w:tr>
      <w:tr w:rsidR="009C0AA8">
        <w:tblPrEx>
          <w:tblCellMar>
            <w:top w:w="0" w:type="dxa"/>
            <w:bottom w:w="0" w:type="dxa"/>
          </w:tblCellMar>
        </w:tblPrEx>
        <w:tc>
          <w:tcPr>
            <w:tcW w:w="2680" w:type="dxa"/>
          </w:tcPr>
          <w:p w:rsidR="009C0AA8" w:rsidRDefault="009C0AA8" w:rsidP="00851953">
            <w:pPr>
              <w:spacing w:line="360" w:lineRule="auto"/>
            </w:pPr>
            <w:r>
              <w:t xml:space="preserve">RPhA </w:t>
            </w:r>
          </w:p>
        </w:tc>
        <w:tc>
          <w:tcPr>
            <w:tcW w:w="6866" w:type="dxa"/>
          </w:tcPr>
          <w:p w:rsidR="009C0AA8" w:rsidRDefault="009C0AA8" w:rsidP="00851953">
            <w:pPr>
              <w:spacing w:line="360" w:lineRule="auto"/>
            </w:pPr>
            <w:r>
              <w:t>Revue de philosophie ancienne. Ed. Ousia, Bruxelles.</w:t>
            </w:r>
          </w:p>
        </w:tc>
      </w:tr>
      <w:tr w:rsidR="009C0AA8">
        <w:tblPrEx>
          <w:tblCellMar>
            <w:top w:w="0" w:type="dxa"/>
            <w:bottom w:w="0" w:type="dxa"/>
          </w:tblCellMar>
        </w:tblPrEx>
        <w:tc>
          <w:tcPr>
            <w:tcW w:w="2680" w:type="dxa"/>
          </w:tcPr>
          <w:p w:rsidR="009C0AA8" w:rsidRDefault="009C0AA8" w:rsidP="00851953">
            <w:pPr>
              <w:spacing w:line="360" w:lineRule="auto"/>
            </w:pPr>
            <w:r>
              <w:t xml:space="preserve">RPhL </w:t>
            </w:r>
          </w:p>
        </w:tc>
        <w:tc>
          <w:tcPr>
            <w:tcW w:w="6866" w:type="dxa"/>
          </w:tcPr>
          <w:p w:rsidR="009C0AA8" w:rsidRDefault="009C0AA8" w:rsidP="00851953">
            <w:pPr>
              <w:spacing w:line="360" w:lineRule="auto"/>
            </w:pPr>
            <w:r>
              <w:t>Revue philosophique de Louvain. Inst. Sup. de Philosophie, Louvain.</w:t>
            </w:r>
          </w:p>
        </w:tc>
      </w:tr>
      <w:tr w:rsidR="009C0AA8" w:rsidRPr="0049623E">
        <w:tblPrEx>
          <w:tblCellMar>
            <w:top w:w="0" w:type="dxa"/>
            <w:bottom w:w="0" w:type="dxa"/>
          </w:tblCellMar>
        </w:tblPrEx>
        <w:tc>
          <w:tcPr>
            <w:tcW w:w="2680" w:type="dxa"/>
          </w:tcPr>
          <w:p w:rsidR="009C0AA8" w:rsidRPr="00393422" w:rsidRDefault="009C0AA8" w:rsidP="00851953">
            <w:pPr>
              <w:spacing w:line="360" w:lineRule="auto"/>
              <w:rPr>
                <w:rStyle w:val="Accentuation"/>
                <w:i w:val="0"/>
              </w:rPr>
            </w:pPr>
            <w:r w:rsidRPr="00393422">
              <w:rPr>
                <w:rStyle w:val="Accentuation"/>
                <w:i w:val="0"/>
              </w:rPr>
              <w:t xml:space="preserve">RSF </w:t>
            </w:r>
          </w:p>
        </w:tc>
        <w:tc>
          <w:tcPr>
            <w:tcW w:w="6866" w:type="dxa"/>
          </w:tcPr>
          <w:p w:rsidR="009C0AA8" w:rsidRPr="0049623E" w:rsidRDefault="009C0AA8" w:rsidP="00851953">
            <w:pPr>
              <w:spacing w:line="360" w:lineRule="auto"/>
              <w:rPr>
                <w:rStyle w:val="Accentuation"/>
                <w:i w:val="0"/>
              </w:rPr>
            </w:pPr>
            <w:r w:rsidRPr="00393422">
              <w:rPr>
                <w:rStyle w:val="Accentuation"/>
                <w:i w:val="0"/>
              </w:rPr>
              <w:t>Rivista di storia della filosofia. Milan, Italy.</w:t>
            </w:r>
          </w:p>
        </w:tc>
      </w:tr>
      <w:tr w:rsidR="009C0AA8">
        <w:tblPrEx>
          <w:tblCellMar>
            <w:top w:w="0" w:type="dxa"/>
            <w:bottom w:w="0" w:type="dxa"/>
          </w:tblCellMar>
        </w:tblPrEx>
        <w:tc>
          <w:tcPr>
            <w:tcW w:w="2680" w:type="dxa"/>
          </w:tcPr>
          <w:p w:rsidR="009C0AA8" w:rsidRDefault="009C0AA8" w:rsidP="00851953">
            <w:pPr>
              <w:spacing w:line="360" w:lineRule="auto"/>
            </w:pPr>
            <w:r>
              <w:t xml:space="preserve">RThPh </w:t>
            </w:r>
          </w:p>
        </w:tc>
        <w:tc>
          <w:tcPr>
            <w:tcW w:w="6866" w:type="dxa"/>
          </w:tcPr>
          <w:p w:rsidR="009C0AA8" w:rsidRDefault="009C0AA8" w:rsidP="00851953">
            <w:pPr>
              <w:spacing w:line="360" w:lineRule="auto"/>
            </w:pPr>
            <w:r>
              <w:t>Revue de théologie et de philosophie. Ancienne Académie, Lausanne.</w:t>
            </w:r>
          </w:p>
        </w:tc>
      </w:tr>
      <w:tr w:rsidR="009C0AA8">
        <w:tblPrEx>
          <w:tblCellMar>
            <w:top w:w="0" w:type="dxa"/>
            <w:bottom w:w="0" w:type="dxa"/>
          </w:tblCellMar>
        </w:tblPrEx>
        <w:tc>
          <w:tcPr>
            <w:tcW w:w="2680" w:type="dxa"/>
          </w:tcPr>
          <w:p w:rsidR="009C0AA8" w:rsidRPr="00C876ED" w:rsidRDefault="009C0AA8" w:rsidP="00851953">
            <w:pPr>
              <w:spacing w:line="360" w:lineRule="auto"/>
            </w:pPr>
            <w:r w:rsidRPr="00C876ED">
              <w:rPr>
                <w:bCs/>
              </w:rPr>
              <w:t>Russian Stud Phil</w:t>
            </w:r>
          </w:p>
        </w:tc>
        <w:tc>
          <w:tcPr>
            <w:tcW w:w="6866" w:type="dxa"/>
          </w:tcPr>
          <w:p w:rsidR="009C0AA8" w:rsidRPr="00C876ED" w:rsidRDefault="009C0AA8" w:rsidP="00851953">
            <w:pPr>
              <w:spacing w:line="360" w:lineRule="auto"/>
            </w:pPr>
            <w:r w:rsidRPr="00C876ED">
              <w:rPr>
                <w:bCs/>
                <w:iCs/>
              </w:rPr>
              <w:t>Russian Studies in Philosophy: A Journal of Translations</w:t>
            </w:r>
            <w:r>
              <w:rPr>
                <w:bCs/>
                <w:iCs/>
              </w:rPr>
              <w:t xml:space="preserve">. </w:t>
            </w:r>
            <w:r w:rsidRPr="00C876ED">
              <w:rPr>
                <w:bCs/>
                <w:iCs/>
              </w:rPr>
              <w:t>Armonk, NY</w:t>
            </w:r>
            <w:r>
              <w:rPr>
                <w:bCs/>
                <w:iCs/>
              </w:rPr>
              <w:t>,</w:t>
            </w:r>
            <w:r w:rsidRPr="00C876ED">
              <w:rPr>
                <w:bCs/>
                <w:iCs/>
              </w:rPr>
              <w:t xml:space="preserve"> United States</w:t>
            </w:r>
            <w:r>
              <w:rPr>
                <w:bCs/>
                <w:iCs/>
              </w:rPr>
              <w:t>.</w:t>
            </w:r>
          </w:p>
        </w:tc>
      </w:tr>
      <w:tr w:rsidR="009C0AA8" w:rsidRPr="00D50BEE">
        <w:tblPrEx>
          <w:tblCellMar>
            <w:top w:w="0" w:type="dxa"/>
            <w:bottom w:w="0" w:type="dxa"/>
          </w:tblCellMar>
        </w:tblPrEx>
        <w:tc>
          <w:tcPr>
            <w:tcW w:w="2680" w:type="dxa"/>
          </w:tcPr>
          <w:p w:rsidR="009C0AA8" w:rsidRPr="00B01985" w:rsidRDefault="009C0AA8" w:rsidP="00851953">
            <w:pPr>
              <w:spacing w:line="360" w:lineRule="auto"/>
            </w:pPr>
            <w:r>
              <w:t>S&amp;E</w:t>
            </w:r>
          </w:p>
        </w:tc>
        <w:tc>
          <w:tcPr>
            <w:tcW w:w="6866" w:type="dxa"/>
          </w:tcPr>
          <w:p w:rsidR="009C0AA8" w:rsidRPr="00B01985" w:rsidRDefault="009C0AA8" w:rsidP="00851953">
            <w:pPr>
              <w:spacing w:line="360" w:lineRule="auto"/>
            </w:pPr>
            <w:r>
              <w:t>Science et esprit. Bellarmin, St-Laurent, Canada.</w:t>
            </w:r>
          </w:p>
        </w:tc>
      </w:tr>
      <w:tr w:rsidR="009C0AA8" w:rsidRPr="00D50BEE">
        <w:tblPrEx>
          <w:tblCellMar>
            <w:top w:w="0" w:type="dxa"/>
            <w:bottom w:w="0" w:type="dxa"/>
          </w:tblCellMar>
        </w:tblPrEx>
        <w:tc>
          <w:tcPr>
            <w:tcW w:w="2680" w:type="dxa"/>
          </w:tcPr>
          <w:p w:rsidR="009C0AA8" w:rsidRPr="009E35FE" w:rsidRDefault="009C0AA8" w:rsidP="00851953">
            <w:pPr>
              <w:spacing w:line="360" w:lineRule="auto"/>
            </w:pPr>
            <w:r w:rsidRPr="00324B7F">
              <w:lastRenderedPageBreak/>
              <w:t>Saint Anselm J</w:t>
            </w:r>
          </w:p>
        </w:tc>
        <w:tc>
          <w:tcPr>
            <w:tcW w:w="6866" w:type="dxa"/>
          </w:tcPr>
          <w:p w:rsidR="009C0AA8" w:rsidRPr="009E35FE" w:rsidRDefault="009C0AA8" w:rsidP="00851953">
            <w:pPr>
              <w:spacing w:line="360" w:lineRule="auto"/>
            </w:pPr>
            <w:r w:rsidRPr="00324B7F">
              <w:t>The Saint Anselm Journal</w:t>
            </w:r>
            <w:r>
              <w:t>:</w:t>
            </w:r>
            <w:r w:rsidRPr="00324B7F">
              <w:t xml:space="preserve"> Journal of The Institute for Saint Anselm Studies</w:t>
            </w:r>
            <w:r>
              <w:t>.</w:t>
            </w:r>
            <w:r w:rsidRPr="00324B7F">
              <w:t xml:space="preserve"> Saint Anselm College</w:t>
            </w:r>
            <w:r>
              <w:t>, Manchester.</w:t>
            </w:r>
          </w:p>
        </w:tc>
      </w:tr>
      <w:tr w:rsidR="009C0AA8">
        <w:tblPrEx>
          <w:tblCellMar>
            <w:top w:w="0" w:type="dxa"/>
            <w:bottom w:w="0" w:type="dxa"/>
          </w:tblCellMar>
        </w:tblPrEx>
        <w:tc>
          <w:tcPr>
            <w:tcW w:w="2680" w:type="dxa"/>
          </w:tcPr>
          <w:p w:rsidR="009C0AA8" w:rsidRDefault="009C0AA8" w:rsidP="00851953">
            <w:pPr>
              <w:spacing w:line="360" w:lineRule="auto"/>
            </w:pPr>
            <w:r>
              <w:t xml:space="preserve">Salesianum </w:t>
            </w:r>
          </w:p>
        </w:tc>
        <w:tc>
          <w:tcPr>
            <w:tcW w:w="6866" w:type="dxa"/>
          </w:tcPr>
          <w:p w:rsidR="009C0AA8" w:rsidRDefault="009C0AA8" w:rsidP="00851953">
            <w:pPr>
              <w:spacing w:line="360" w:lineRule="auto"/>
            </w:pPr>
            <w:r>
              <w:t>Salesianum. Roma.</w:t>
            </w:r>
          </w:p>
        </w:tc>
      </w:tr>
      <w:tr w:rsidR="009C0AA8">
        <w:tblPrEx>
          <w:tblCellMar>
            <w:top w:w="0" w:type="dxa"/>
            <w:bottom w:w="0" w:type="dxa"/>
          </w:tblCellMar>
        </w:tblPrEx>
        <w:tc>
          <w:tcPr>
            <w:tcW w:w="2680" w:type="dxa"/>
          </w:tcPr>
          <w:p w:rsidR="009C0AA8" w:rsidRDefault="009C0AA8" w:rsidP="00851953">
            <w:pPr>
              <w:spacing w:line="360" w:lineRule="auto"/>
            </w:pPr>
            <w:r>
              <w:t xml:space="preserve">Sapienza </w:t>
            </w:r>
          </w:p>
        </w:tc>
        <w:tc>
          <w:tcPr>
            <w:tcW w:w="6866" w:type="dxa"/>
          </w:tcPr>
          <w:p w:rsidR="009C0AA8" w:rsidRDefault="009C0AA8" w:rsidP="00851953">
            <w:pPr>
              <w:spacing w:line="360" w:lineRule="auto"/>
            </w:pPr>
            <w:r>
              <w:t>Sapienza: rivista di filosofia e di teologia. Ed. Domenicana italiana, Napoli.</w:t>
            </w:r>
          </w:p>
        </w:tc>
      </w:tr>
      <w:tr w:rsidR="009C0AA8">
        <w:tblPrEx>
          <w:tblCellMar>
            <w:top w:w="0" w:type="dxa"/>
            <w:bottom w:w="0" w:type="dxa"/>
          </w:tblCellMar>
        </w:tblPrEx>
        <w:tc>
          <w:tcPr>
            <w:tcW w:w="2680" w:type="dxa"/>
          </w:tcPr>
          <w:p w:rsidR="009C0AA8" w:rsidRDefault="009C0AA8" w:rsidP="00851953">
            <w:pPr>
              <w:spacing w:line="360" w:lineRule="auto"/>
            </w:pPr>
            <w:r>
              <w:t xml:space="preserve">SCI </w:t>
            </w:r>
          </w:p>
        </w:tc>
        <w:tc>
          <w:tcPr>
            <w:tcW w:w="6866" w:type="dxa"/>
          </w:tcPr>
          <w:p w:rsidR="009C0AA8" w:rsidRDefault="009C0AA8" w:rsidP="00851953">
            <w:pPr>
              <w:spacing w:line="360" w:lineRule="auto"/>
            </w:pPr>
            <w:r>
              <w:t xml:space="preserve">Scripta classica Israelica. </w:t>
            </w:r>
            <w:r w:rsidRPr="006B55BA">
              <w:t>Jerusalem Academic Press, Jerusalem</w:t>
            </w:r>
            <w:r>
              <w:t>.</w:t>
            </w:r>
          </w:p>
        </w:tc>
      </w:tr>
      <w:tr w:rsidR="009C0AA8">
        <w:tblPrEx>
          <w:tblCellMar>
            <w:top w:w="0" w:type="dxa"/>
            <w:bottom w:w="0" w:type="dxa"/>
          </w:tblCellMar>
        </w:tblPrEx>
        <w:tc>
          <w:tcPr>
            <w:tcW w:w="2680" w:type="dxa"/>
          </w:tcPr>
          <w:p w:rsidR="009C0AA8" w:rsidRDefault="009C0AA8" w:rsidP="00851953">
            <w:pPr>
              <w:spacing w:line="360" w:lineRule="auto"/>
            </w:pPr>
            <w:r>
              <w:t>Scintilla</w:t>
            </w:r>
          </w:p>
        </w:tc>
        <w:tc>
          <w:tcPr>
            <w:tcW w:w="6866" w:type="dxa"/>
          </w:tcPr>
          <w:p w:rsidR="009C0AA8" w:rsidRPr="00A52A62" w:rsidRDefault="009C0AA8" w:rsidP="00851953">
            <w:pPr>
              <w:spacing w:line="360" w:lineRule="auto"/>
            </w:pPr>
            <w:r w:rsidRPr="00A52A62">
              <w:t>Scintilla: Revista de filosofia e mística medieval</w:t>
            </w:r>
            <w:r>
              <w:t xml:space="preserve">. </w:t>
            </w:r>
            <w:r w:rsidRPr="00A52A62">
              <w:t>Faculdade de Filosofia Sao Boaventura, Brazil.</w:t>
            </w:r>
          </w:p>
        </w:tc>
      </w:tr>
      <w:tr w:rsidR="009C0AA8">
        <w:tblPrEx>
          <w:tblCellMar>
            <w:top w:w="0" w:type="dxa"/>
            <w:bottom w:w="0" w:type="dxa"/>
          </w:tblCellMar>
        </w:tblPrEx>
        <w:tc>
          <w:tcPr>
            <w:tcW w:w="2680" w:type="dxa"/>
          </w:tcPr>
          <w:p w:rsidR="009C0AA8" w:rsidRDefault="009C0AA8" w:rsidP="00851953">
            <w:pPr>
              <w:spacing w:line="360" w:lineRule="auto"/>
            </w:pPr>
            <w:r>
              <w:t xml:space="preserve">SCO </w:t>
            </w:r>
          </w:p>
        </w:tc>
        <w:tc>
          <w:tcPr>
            <w:tcW w:w="6866" w:type="dxa"/>
          </w:tcPr>
          <w:p w:rsidR="009C0AA8" w:rsidRDefault="009C0AA8" w:rsidP="00851953">
            <w:pPr>
              <w:spacing w:line="360" w:lineRule="auto"/>
            </w:pPr>
            <w:r>
              <w:t xml:space="preserve">Studi classici e orientali. </w:t>
            </w:r>
            <w:r w:rsidRPr="006B55BA">
              <w:t>Fabrizio Serra Editore, Pisa</w:t>
            </w:r>
            <w:r>
              <w:t>.</w:t>
            </w:r>
          </w:p>
        </w:tc>
      </w:tr>
      <w:tr w:rsidR="009C0AA8">
        <w:tblPrEx>
          <w:tblCellMar>
            <w:top w:w="0" w:type="dxa"/>
            <w:bottom w:w="0" w:type="dxa"/>
          </w:tblCellMar>
        </w:tblPrEx>
        <w:tc>
          <w:tcPr>
            <w:tcW w:w="2680" w:type="dxa"/>
          </w:tcPr>
          <w:p w:rsidR="009C0AA8" w:rsidRDefault="009C0AA8" w:rsidP="00851953">
            <w:pPr>
              <w:spacing w:line="360" w:lineRule="auto"/>
            </w:pPr>
            <w:r>
              <w:t xml:space="preserve">SEJG </w:t>
            </w:r>
          </w:p>
        </w:tc>
        <w:tc>
          <w:tcPr>
            <w:tcW w:w="6866" w:type="dxa"/>
          </w:tcPr>
          <w:p w:rsidR="009C0AA8" w:rsidRDefault="009C0AA8" w:rsidP="00851953">
            <w:pPr>
              <w:spacing w:line="360" w:lineRule="auto"/>
            </w:pPr>
            <w:r>
              <w:t>Sacris Erudiri Jaarboek voor Godsdienstwetenschappen.</w:t>
            </w:r>
          </w:p>
        </w:tc>
      </w:tr>
      <w:tr w:rsidR="009C0AA8">
        <w:tblPrEx>
          <w:tblCellMar>
            <w:top w:w="0" w:type="dxa"/>
            <w:bottom w:w="0" w:type="dxa"/>
          </w:tblCellMar>
        </w:tblPrEx>
        <w:tc>
          <w:tcPr>
            <w:tcW w:w="2680" w:type="dxa"/>
          </w:tcPr>
          <w:p w:rsidR="009C0AA8" w:rsidRPr="004A4A43" w:rsidRDefault="009C0AA8" w:rsidP="00851953">
            <w:pPr>
              <w:spacing w:line="360" w:lineRule="auto"/>
              <w:rPr>
                <w:bCs/>
                <w:iCs/>
              </w:rPr>
            </w:pPr>
            <w:r w:rsidRPr="004A4A43">
              <w:rPr>
                <w:bCs/>
                <w:iCs/>
              </w:rPr>
              <w:t>Sensus Communis</w:t>
            </w:r>
          </w:p>
        </w:tc>
        <w:tc>
          <w:tcPr>
            <w:tcW w:w="6866" w:type="dxa"/>
          </w:tcPr>
          <w:p w:rsidR="009C0AA8" w:rsidRPr="004A4A43" w:rsidRDefault="009C0AA8" w:rsidP="00851953">
            <w:pPr>
              <w:spacing w:line="360" w:lineRule="auto"/>
              <w:rPr>
                <w:bCs/>
                <w:iCs/>
              </w:rPr>
            </w:pPr>
            <w:r>
              <w:rPr>
                <w:bCs/>
                <w:iCs/>
              </w:rPr>
              <w:t>Sensus Communis:</w:t>
            </w:r>
            <w:r w:rsidRPr="004A4A43">
              <w:rPr>
                <w:bCs/>
                <w:iCs/>
              </w:rPr>
              <w:t xml:space="preserve"> An International Quarterly for Studies and Research on Alethic Logic</w:t>
            </w:r>
            <w:r>
              <w:rPr>
                <w:bCs/>
                <w:iCs/>
              </w:rPr>
              <w:t>.</w:t>
            </w:r>
          </w:p>
        </w:tc>
      </w:tr>
      <w:tr w:rsidR="009C0AA8">
        <w:tblPrEx>
          <w:tblCellMar>
            <w:top w:w="0" w:type="dxa"/>
            <w:bottom w:w="0" w:type="dxa"/>
          </w:tblCellMar>
        </w:tblPrEx>
        <w:tc>
          <w:tcPr>
            <w:tcW w:w="2680" w:type="dxa"/>
          </w:tcPr>
          <w:p w:rsidR="009C0AA8" w:rsidRDefault="009C0AA8" w:rsidP="00851953">
            <w:pPr>
              <w:spacing w:line="360" w:lineRule="auto"/>
            </w:pPr>
            <w:r>
              <w:t xml:space="preserve">SHPS </w:t>
            </w:r>
          </w:p>
        </w:tc>
        <w:tc>
          <w:tcPr>
            <w:tcW w:w="6866" w:type="dxa"/>
          </w:tcPr>
          <w:p w:rsidR="009C0AA8" w:rsidRDefault="009C0AA8" w:rsidP="00851953">
            <w:pPr>
              <w:spacing w:line="360" w:lineRule="auto"/>
            </w:pPr>
            <w:r>
              <w:t>Studies in history and philosophy of science. Springer.</w:t>
            </w:r>
          </w:p>
        </w:tc>
      </w:tr>
      <w:tr w:rsidR="009C0AA8" w:rsidRPr="00D50BEE">
        <w:tblPrEx>
          <w:tblCellMar>
            <w:top w:w="0" w:type="dxa"/>
            <w:bottom w:w="0" w:type="dxa"/>
          </w:tblCellMar>
        </w:tblPrEx>
        <w:tc>
          <w:tcPr>
            <w:tcW w:w="2680" w:type="dxa"/>
          </w:tcPr>
          <w:p w:rsidR="009C0AA8" w:rsidRDefault="009C0AA8" w:rsidP="00851953">
            <w:pPr>
              <w:spacing w:line="360" w:lineRule="auto"/>
            </w:pPr>
            <w:r>
              <w:t>Shūkyō ken</w:t>
            </w:r>
          </w:p>
        </w:tc>
        <w:tc>
          <w:tcPr>
            <w:tcW w:w="6866" w:type="dxa"/>
          </w:tcPr>
          <w:p w:rsidR="009C0AA8" w:rsidRDefault="009C0AA8" w:rsidP="00851953">
            <w:pPr>
              <w:spacing w:line="360" w:lineRule="auto"/>
            </w:pPr>
            <w:r>
              <w:t>Shūkyō kenkyū. Nihon Shūkyō Gakkai, Tokyo.</w:t>
            </w:r>
          </w:p>
        </w:tc>
      </w:tr>
      <w:tr w:rsidR="009C0AA8">
        <w:tblPrEx>
          <w:tblCellMar>
            <w:top w:w="0" w:type="dxa"/>
            <w:bottom w:w="0" w:type="dxa"/>
          </w:tblCellMar>
        </w:tblPrEx>
        <w:tc>
          <w:tcPr>
            <w:tcW w:w="2680" w:type="dxa"/>
          </w:tcPr>
          <w:p w:rsidR="009C0AA8" w:rsidRDefault="009C0AA8" w:rsidP="00851953">
            <w:pPr>
              <w:spacing w:line="360" w:lineRule="auto"/>
            </w:pPr>
            <w:r>
              <w:t>Skepsis</w:t>
            </w:r>
          </w:p>
        </w:tc>
        <w:tc>
          <w:tcPr>
            <w:tcW w:w="6866" w:type="dxa"/>
          </w:tcPr>
          <w:p w:rsidR="009C0AA8" w:rsidRDefault="009C0AA8" w:rsidP="00851953">
            <w:pPr>
              <w:spacing w:line="360" w:lineRule="auto"/>
            </w:pPr>
            <w:r>
              <w:t xml:space="preserve">Skepsis. </w:t>
            </w:r>
            <w:r w:rsidRPr="00C316D5">
              <w:t>Academia Verlag, Sankt Augustin, Germany</w:t>
            </w:r>
            <w:r>
              <w:t>.</w:t>
            </w:r>
          </w:p>
        </w:tc>
      </w:tr>
      <w:tr w:rsidR="009C0AA8">
        <w:tblPrEx>
          <w:tblCellMar>
            <w:top w:w="0" w:type="dxa"/>
            <w:bottom w:w="0" w:type="dxa"/>
          </w:tblCellMar>
        </w:tblPrEx>
        <w:tc>
          <w:tcPr>
            <w:tcW w:w="2680" w:type="dxa"/>
          </w:tcPr>
          <w:p w:rsidR="009C0AA8" w:rsidRDefault="009C0AA8" w:rsidP="00851953">
            <w:pPr>
              <w:spacing w:line="360" w:lineRule="auto"/>
            </w:pPr>
            <w:r>
              <w:t xml:space="preserve">SO </w:t>
            </w:r>
          </w:p>
        </w:tc>
        <w:tc>
          <w:tcPr>
            <w:tcW w:w="6866" w:type="dxa"/>
          </w:tcPr>
          <w:p w:rsidR="009C0AA8" w:rsidRDefault="009C0AA8" w:rsidP="00851953">
            <w:pPr>
              <w:spacing w:line="360" w:lineRule="auto"/>
            </w:pPr>
            <w:r>
              <w:t>Symbolae Osloenses. Universitetsforlaget, Oslo.</w:t>
            </w:r>
          </w:p>
        </w:tc>
      </w:tr>
      <w:tr w:rsidR="009C0AA8">
        <w:tblPrEx>
          <w:tblCellMar>
            <w:top w:w="0" w:type="dxa"/>
            <w:bottom w:w="0" w:type="dxa"/>
          </w:tblCellMar>
        </w:tblPrEx>
        <w:tc>
          <w:tcPr>
            <w:tcW w:w="2680" w:type="dxa"/>
          </w:tcPr>
          <w:p w:rsidR="009C0AA8" w:rsidRDefault="009C0AA8" w:rsidP="00851953">
            <w:pPr>
              <w:spacing w:line="360" w:lineRule="auto"/>
            </w:pPr>
            <w:r>
              <w:t>SPHP</w:t>
            </w:r>
          </w:p>
        </w:tc>
        <w:tc>
          <w:tcPr>
            <w:tcW w:w="6866" w:type="dxa"/>
          </w:tcPr>
          <w:p w:rsidR="009C0AA8" w:rsidRPr="001627C3" w:rsidRDefault="009C0AA8" w:rsidP="00851953">
            <w:pPr>
              <w:spacing w:line="360" w:lineRule="auto"/>
            </w:pPr>
            <w:r w:rsidRPr="001627C3">
              <w:t>Studies in Philosophy and the History of Philosophy</w:t>
            </w:r>
            <w:r>
              <w:t>. Washington.</w:t>
            </w:r>
          </w:p>
        </w:tc>
      </w:tr>
      <w:tr w:rsidR="009C0AA8" w:rsidRPr="008D4FE8">
        <w:tblPrEx>
          <w:tblCellMar>
            <w:top w:w="0" w:type="dxa"/>
            <w:bottom w:w="0" w:type="dxa"/>
          </w:tblCellMar>
        </w:tblPrEx>
        <w:tc>
          <w:tcPr>
            <w:tcW w:w="2680" w:type="dxa"/>
          </w:tcPr>
          <w:p w:rsidR="009C0AA8" w:rsidRDefault="009C0AA8" w:rsidP="00851953">
            <w:pPr>
              <w:spacing w:line="360" w:lineRule="auto"/>
              <w:rPr>
                <w:bCs/>
                <w:iCs/>
              </w:rPr>
            </w:pPr>
            <w:r>
              <w:rPr>
                <w:bCs/>
                <w:iCs/>
              </w:rPr>
              <w:t>Structurist</w:t>
            </w:r>
          </w:p>
        </w:tc>
        <w:tc>
          <w:tcPr>
            <w:tcW w:w="6866" w:type="dxa"/>
          </w:tcPr>
          <w:p w:rsidR="009C0AA8" w:rsidRPr="008D4FE8" w:rsidRDefault="009C0AA8" w:rsidP="00851953">
            <w:pPr>
              <w:spacing w:line="360" w:lineRule="auto"/>
              <w:rPr>
                <w:bCs/>
                <w:iCs/>
              </w:rPr>
            </w:pPr>
            <w:r w:rsidRPr="008D4FE8">
              <w:rPr>
                <w:bCs/>
                <w:iCs/>
              </w:rPr>
              <w:t>The Structurist</w:t>
            </w:r>
            <w:r>
              <w:rPr>
                <w:bCs/>
                <w:iCs/>
              </w:rPr>
              <w:t>.</w:t>
            </w:r>
            <w:r w:rsidRPr="008D4FE8">
              <w:rPr>
                <w:bCs/>
                <w:iCs/>
              </w:rPr>
              <w:t xml:space="preserve"> University of Saskatchewan, Saskatoon, Canada</w:t>
            </w:r>
            <w:r>
              <w:rPr>
                <w:bCs/>
                <w:iCs/>
              </w:rPr>
              <w:t>.</w:t>
            </w:r>
          </w:p>
        </w:tc>
      </w:tr>
      <w:tr w:rsidR="009C0AA8" w:rsidRPr="000B6417">
        <w:tblPrEx>
          <w:tblCellMar>
            <w:top w:w="0" w:type="dxa"/>
            <w:bottom w:w="0" w:type="dxa"/>
          </w:tblCellMar>
        </w:tblPrEx>
        <w:tc>
          <w:tcPr>
            <w:tcW w:w="2680" w:type="dxa"/>
          </w:tcPr>
          <w:p w:rsidR="009C0AA8" w:rsidRPr="000B6417" w:rsidRDefault="009C0AA8" w:rsidP="00851953">
            <w:pPr>
              <w:spacing w:line="360" w:lineRule="auto"/>
            </w:pPr>
            <w:r w:rsidRPr="000B6417">
              <w:t>Stud</w:t>
            </w:r>
            <w:r>
              <w:t>.</w:t>
            </w:r>
            <w:r w:rsidRPr="000B6417">
              <w:t xml:space="preserve"> Spinozana</w:t>
            </w:r>
          </w:p>
        </w:tc>
        <w:tc>
          <w:tcPr>
            <w:tcW w:w="6866" w:type="dxa"/>
          </w:tcPr>
          <w:p w:rsidR="009C0AA8" w:rsidRPr="000B6417" w:rsidRDefault="009C0AA8" w:rsidP="00851953">
            <w:pPr>
              <w:spacing w:line="360" w:lineRule="auto"/>
            </w:pPr>
            <w:r w:rsidRPr="000B6417">
              <w:t>Studia Spinozana: an international &amp; interdisciplinary series</w:t>
            </w:r>
            <w:r>
              <w:t xml:space="preserve">. </w:t>
            </w:r>
            <w:r w:rsidRPr="000B6417">
              <w:t>Verlag Koenigshausen und Neumann</w:t>
            </w:r>
            <w:r>
              <w:t xml:space="preserve">, </w:t>
            </w:r>
            <w:r w:rsidRPr="000B6417">
              <w:t>W</w:t>
            </w:r>
            <w:r>
              <w:t>ü</w:t>
            </w:r>
            <w:r w:rsidRPr="000B6417">
              <w:t>rzburg, Germany</w:t>
            </w:r>
            <w:r>
              <w:t>.</w:t>
            </w:r>
          </w:p>
        </w:tc>
      </w:tr>
      <w:tr w:rsidR="009C0AA8" w:rsidRPr="00947A05">
        <w:tblPrEx>
          <w:tblCellMar>
            <w:top w:w="0" w:type="dxa"/>
            <w:bottom w:w="0" w:type="dxa"/>
          </w:tblCellMar>
        </w:tblPrEx>
        <w:tc>
          <w:tcPr>
            <w:tcW w:w="2680" w:type="dxa"/>
          </w:tcPr>
          <w:p w:rsidR="009C0AA8" w:rsidRPr="00947A05" w:rsidRDefault="009C0AA8" w:rsidP="00851953">
            <w:pPr>
              <w:spacing w:line="360" w:lineRule="auto"/>
              <w:rPr>
                <w:bCs/>
              </w:rPr>
            </w:pPr>
            <w:r>
              <w:rPr>
                <w:bCs/>
              </w:rPr>
              <w:t>Studium</w:t>
            </w:r>
          </w:p>
        </w:tc>
        <w:tc>
          <w:tcPr>
            <w:tcW w:w="6866" w:type="dxa"/>
          </w:tcPr>
          <w:p w:rsidR="009C0AA8" w:rsidRPr="00947A05" w:rsidRDefault="009C0AA8" w:rsidP="00851953">
            <w:pPr>
              <w:spacing w:line="360" w:lineRule="auto"/>
              <w:rPr>
                <w:bCs/>
              </w:rPr>
            </w:pPr>
            <w:r>
              <w:rPr>
                <w:bCs/>
              </w:rPr>
              <w:t xml:space="preserve">Studium, </w:t>
            </w:r>
            <w:r w:rsidRPr="0011348E">
              <w:rPr>
                <w:bCs/>
              </w:rPr>
              <w:t>Institutos Ponti</w:t>
            </w:r>
            <w:r>
              <w:rPr>
                <w:bCs/>
              </w:rPr>
              <w:t>ficios de Filosofia y Teologia « </w:t>
            </w:r>
            <w:r w:rsidRPr="0011348E">
              <w:rPr>
                <w:bCs/>
              </w:rPr>
              <w:t>Santo Tomas</w:t>
            </w:r>
            <w:r>
              <w:rPr>
                <w:bCs/>
              </w:rPr>
              <w:t> »</w:t>
            </w:r>
            <w:r w:rsidRPr="0011348E">
              <w:rPr>
                <w:bCs/>
              </w:rPr>
              <w:t>, Madrid</w:t>
            </w:r>
            <w:r>
              <w:rPr>
                <w:bCs/>
              </w:rPr>
              <w:t>.</w:t>
            </w:r>
          </w:p>
        </w:tc>
      </w:tr>
      <w:tr w:rsidR="009C0AA8">
        <w:tblPrEx>
          <w:tblCellMar>
            <w:top w:w="0" w:type="dxa"/>
            <w:bottom w:w="0" w:type="dxa"/>
          </w:tblCellMar>
        </w:tblPrEx>
        <w:tc>
          <w:tcPr>
            <w:tcW w:w="2680" w:type="dxa"/>
          </w:tcPr>
          <w:p w:rsidR="009C0AA8" w:rsidRDefault="009C0AA8" w:rsidP="00851953">
            <w:pPr>
              <w:spacing w:line="360" w:lineRule="auto"/>
            </w:pPr>
            <w:r>
              <w:t>Synthesis</w:t>
            </w:r>
          </w:p>
        </w:tc>
        <w:tc>
          <w:tcPr>
            <w:tcW w:w="6866" w:type="dxa"/>
          </w:tcPr>
          <w:p w:rsidR="009C0AA8" w:rsidRDefault="009C0AA8" w:rsidP="00851953">
            <w:pPr>
              <w:spacing w:line="360" w:lineRule="auto"/>
            </w:pPr>
            <w:r>
              <w:t>Synthesis. LaPlata.</w:t>
            </w:r>
          </w:p>
        </w:tc>
      </w:tr>
      <w:tr w:rsidR="009C0AA8">
        <w:tblPrEx>
          <w:tblCellMar>
            <w:top w:w="0" w:type="dxa"/>
            <w:bottom w:w="0" w:type="dxa"/>
          </w:tblCellMar>
        </w:tblPrEx>
        <w:tc>
          <w:tcPr>
            <w:tcW w:w="2680" w:type="dxa"/>
          </w:tcPr>
          <w:p w:rsidR="009C0AA8" w:rsidRDefault="009C0AA8" w:rsidP="00851953">
            <w:pPr>
              <w:spacing w:line="360" w:lineRule="auto"/>
            </w:pPr>
            <w:r>
              <w:t>Temps philosophique</w:t>
            </w:r>
          </w:p>
        </w:tc>
        <w:tc>
          <w:tcPr>
            <w:tcW w:w="6866" w:type="dxa"/>
          </w:tcPr>
          <w:p w:rsidR="009C0AA8" w:rsidRDefault="009C0AA8" w:rsidP="00851953">
            <w:pPr>
              <w:spacing w:line="360" w:lineRule="auto"/>
            </w:pPr>
            <w:r>
              <w:t>Le temps philosophique, Nanterre, France.</w:t>
            </w:r>
          </w:p>
        </w:tc>
      </w:tr>
      <w:tr w:rsidR="009C0AA8">
        <w:tblPrEx>
          <w:tblCellMar>
            <w:top w:w="0" w:type="dxa"/>
            <w:bottom w:w="0" w:type="dxa"/>
          </w:tblCellMar>
        </w:tblPrEx>
        <w:tc>
          <w:tcPr>
            <w:tcW w:w="2680" w:type="dxa"/>
          </w:tcPr>
          <w:p w:rsidR="009C0AA8" w:rsidRDefault="009C0AA8" w:rsidP="00851953">
            <w:pPr>
              <w:spacing w:line="360" w:lineRule="auto"/>
            </w:pPr>
            <w:r>
              <w:t xml:space="preserve">TJNS </w:t>
            </w:r>
          </w:p>
        </w:tc>
        <w:tc>
          <w:tcPr>
            <w:tcW w:w="6866" w:type="dxa"/>
          </w:tcPr>
          <w:p w:rsidR="009C0AA8" w:rsidRDefault="009C0AA8" w:rsidP="00851953">
            <w:pPr>
              <w:spacing w:line="360" w:lineRule="auto"/>
            </w:pPr>
            <w:r>
              <w:t>The Journal of Neoplatonic Studies. Binghamton, N.Y.</w:t>
            </w:r>
          </w:p>
        </w:tc>
      </w:tr>
      <w:tr w:rsidR="009C0AA8">
        <w:tblPrEx>
          <w:tblCellMar>
            <w:top w:w="0" w:type="dxa"/>
            <w:bottom w:w="0" w:type="dxa"/>
          </w:tblCellMar>
        </w:tblPrEx>
        <w:tc>
          <w:tcPr>
            <w:tcW w:w="2680" w:type="dxa"/>
          </w:tcPr>
          <w:p w:rsidR="009C0AA8" w:rsidRPr="004A4A43" w:rsidRDefault="009C0AA8" w:rsidP="00851953">
            <w:pPr>
              <w:spacing w:line="360" w:lineRule="auto"/>
              <w:rPr>
                <w:bCs/>
                <w:iCs/>
              </w:rPr>
            </w:pPr>
            <w:r>
              <w:lastRenderedPageBreak/>
              <w:t>Topoi</w:t>
            </w:r>
          </w:p>
        </w:tc>
        <w:tc>
          <w:tcPr>
            <w:tcW w:w="6866" w:type="dxa"/>
          </w:tcPr>
          <w:p w:rsidR="009C0AA8" w:rsidRPr="004A4A43" w:rsidRDefault="009C0AA8" w:rsidP="00851953">
            <w:pPr>
              <w:spacing w:line="360" w:lineRule="auto"/>
              <w:rPr>
                <w:bCs/>
                <w:iCs/>
              </w:rPr>
            </w:pPr>
            <w:r>
              <w:t xml:space="preserve">Topoi: an International Review of Philosophy. Dordrecht, </w:t>
            </w:r>
            <w:r w:rsidRPr="00524F07">
              <w:t>Netherlands</w:t>
            </w:r>
            <w:r>
              <w:t>.</w:t>
            </w:r>
          </w:p>
        </w:tc>
      </w:tr>
      <w:tr w:rsidR="009C0AA8">
        <w:tblPrEx>
          <w:tblCellMar>
            <w:top w:w="0" w:type="dxa"/>
            <w:bottom w:w="0" w:type="dxa"/>
          </w:tblCellMar>
        </w:tblPrEx>
        <w:tc>
          <w:tcPr>
            <w:tcW w:w="2680" w:type="dxa"/>
          </w:tcPr>
          <w:p w:rsidR="009C0AA8" w:rsidRDefault="009C0AA8" w:rsidP="00851953">
            <w:pPr>
              <w:spacing w:line="360" w:lineRule="auto"/>
            </w:pPr>
            <w:r>
              <w:t xml:space="preserve">VChr </w:t>
            </w:r>
          </w:p>
        </w:tc>
        <w:tc>
          <w:tcPr>
            <w:tcW w:w="6866" w:type="dxa"/>
          </w:tcPr>
          <w:p w:rsidR="009C0AA8" w:rsidRDefault="009C0AA8" w:rsidP="00851953">
            <w:pPr>
              <w:spacing w:line="360" w:lineRule="auto"/>
            </w:pPr>
            <w:r>
              <w:t>Vigiliae Christianae : a Review of Early Christian Life and Language. Noord-Holl. Uitg. Maatschappij, Amsterdam.</w:t>
            </w:r>
          </w:p>
        </w:tc>
      </w:tr>
      <w:tr w:rsidR="009C0AA8">
        <w:tblPrEx>
          <w:tblCellMar>
            <w:top w:w="0" w:type="dxa"/>
            <w:bottom w:w="0" w:type="dxa"/>
          </w:tblCellMar>
        </w:tblPrEx>
        <w:tc>
          <w:tcPr>
            <w:tcW w:w="2680" w:type="dxa"/>
          </w:tcPr>
          <w:p w:rsidR="009C0AA8" w:rsidRDefault="009C0AA8" w:rsidP="00851953">
            <w:pPr>
              <w:spacing w:line="360" w:lineRule="auto"/>
            </w:pPr>
            <w:r>
              <w:t xml:space="preserve">Verifiche </w:t>
            </w:r>
          </w:p>
        </w:tc>
        <w:tc>
          <w:tcPr>
            <w:tcW w:w="6866" w:type="dxa"/>
          </w:tcPr>
          <w:p w:rsidR="009C0AA8" w:rsidRDefault="009C0AA8" w:rsidP="00851953">
            <w:pPr>
              <w:spacing w:line="360" w:lineRule="auto"/>
            </w:pPr>
            <w:r>
              <w:t>Verifiche. Trento.</w:t>
            </w:r>
          </w:p>
        </w:tc>
      </w:tr>
      <w:tr w:rsidR="009C0AA8" w:rsidRPr="00D50BEE">
        <w:tblPrEx>
          <w:tblCellMar>
            <w:top w:w="0" w:type="dxa"/>
            <w:bottom w:w="0" w:type="dxa"/>
          </w:tblCellMar>
        </w:tblPrEx>
        <w:tc>
          <w:tcPr>
            <w:tcW w:w="2680" w:type="dxa"/>
          </w:tcPr>
          <w:p w:rsidR="009C0AA8" w:rsidRDefault="009C0AA8" w:rsidP="00851953">
            <w:pPr>
              <w:spacing w:line="360" w:lineRule="auto"/>
            </w:pPr>
            <w:r>
              <w:t>Veritas</w:t>
            </w:r>
          </w:p>
        </w:tc>
        <w:tc>
          <w:tcPr>
            <w:tcW w:w="6866" w:type="dxa"/>
          </w:tcPr>
          <w:p w:rsidR="009C0AA8" w:rsidRDefault="009C0AA8" w:rsidP="00851953">
            <w:pPr>
              <w:spacing w:line="360" w:lineRule="auto"/>
            </w:pPr>
            <w:r>
              <w:t xml:space="preserve">Veritas. </w:t>
            </w:r>
            <w:r w:rsidRPr="00785DCE">
              <w:t>Editora da P U C R S, Porto Alegre, Brazil</w:t>
            </w:r>
            <w:r>
              <w:t>.</w:t>
            </w:r>
          </w:p>
        </w:tc>
      </w:tr>
      <w:tr w:rsidR="009C0AA8">
        <w:tblPrEx>
          <w:tblCellMar>
            <w:top w:w="0" w:type="dxa"/>
            <w:bottom w:w="0" w:type="dxa"/>
          </w:tblCellMar>
        </w:tblPrEx>
        <w:tc>
          <w:tcPr>
            <w:tcW w:w="2680" w:type="dxa"/>
          </w:tcPr>
          <w:p w:rsidR="009C0AA8" w:rsidRDefault="009C0AA8" w:rsidP="00851953">
            <w:pPr>
              <w:spacing w:line="360" w:lineRule="auto"/>
            </w:pPr>
            <w:r>
              <w:t>VopPhilos</w:t>
            </w:r>
          </w:p>
        </w:tc>
        <w:tc>
          <w:tcPr>
            <w:tcW w:w="6866" w:type="dxa"/>
          </w:tcPr>
          <w:p w:rsidR="009C0AA8" w:rsidRDefault="009C0AA8" w:rsidP="00851953">
            <w:pPr>
              <w:spacing w:line="360" w:lineRule="auto"/>
            </w:pPr>
            <w:r>
              <w:t>Voprosy filosofii. Moscou.</w:t>
            </w:r>
          </w:p>
        </w:tc>
      </w:tr>
      <w:tr w:rsidR="009C0AA8" w:rsidRPr="00D50BEE">
        <w:tblPrEx>
          <w:tblCellMar>
            <w:top w:w="0" w:type="dxa"/>
            <w:bottom w:w="0" w:type="dxa"/>
          </w:tblCellMar>
        </w:tblPrEx>
        <w:tc>
          <w:tcPr>
            <w:tcW w:w="2680" w:type="dxa"/>
          </w:tcPr>
          <w:p w:rsidR="009C0AA8" w:rsidRPr="00785DCE" w:rsidRDefault="009C0AA8" w:rsidP="00851953">
            <w:pPr>
              <w:spacing w:line="360" w:lineRule="auto"/>
            </w:pPr>
            <w:r>
              <w:t>Women</w:t>
            </w:r>
          </w:p>
        </w:tc>
        <w:tc>
          <w:tcPr>
            <w:tcW w:w="6866" w:type="dxa"/>
          </w:tcPr>
          <w:p w:rsidR="009C0AA8" w:rsidRPr="00785DCE" w:rsidRDefault="009C0AA8" w:rsidP="00851953">
            <w:pPr>
              <w:spacing w:line="360" w:lineRule="auto"/>
            </w:pPr>
            <w:r>
              <w:t>Women: a Cultural Review. Routledge.</w:t>
            </w:r>
          </w:p>
        </w:tc>
      </w:tr>
      <w:tr w:rsidR="009C0AA8" w:rsidRPr="00D50BEE">
        <w:tblPrEx>
          <w:tblCellMar>
            <w:top w:w="0" w:type="dxa"/>
            <w:bottom w:w="0" w:type="dxa"/>
          </w:tblCellMar>
        </w:tblPrEx>
        <w:tc>
          <w:tcPr>
            <w:tcW w:w="2680" w:type="dxa"/>
          </w:tcPr>
          <w:p w:rsidR="009C0AA8" w:rsidRDefault="009C0AA8" w:rsidP="00851953">
            <w:pPr>
              <w:spacing w:line="360" w:lineRule="auto"/>
            </w:pPr>
            <w:r>
              <w:t>Yeats Eliot</w:t>
            </w:r>
          </w:p>
        </w:tc>
        <w:tc>
          <w:tcPr>
            <w:tcW w:w="6866" w:type="dxa"/>
          </w:tcPr>
          <w:p w:rsidR="009C0AA8" w:rsidRPr="00324B7F" w:rsidRDefault="009C0AA8" w:rsidP="00851953">
            <w:pPr>
              <w:spacing w:line="360" w:lineRule="auto"/>
            </w:pPr>
            <w:r>
              <w:t>Yeats Eliot Review. United States.</w:t>
            </w:r>
          </w:p>
        </w:tc>
      </w:tr>
      <w:tr w:rsidR="009C0AA8">
        <w:tblPrEx>
          <w:tblCellMar>
            <w:top w:w="0" w:type="dxa"/>
            <w:bottom w:w="0" w:type="dxa"/>
          </w:tblCellMar>
        </w:tblPrEx>
        <w:tc>
          <w:tcPr>
            <w:tcW w:w="2680" w:type="dxa"/>
          </w:tcPr>
          <w:p w:rsidR="009C0AA8" w:rsidRDefault="009C0AA8" w:rsidP="00851953">
            <w:pPr>
              <w:spacing w:line="360" w:lineRule="auto"/>
            </w:pPr>
            <w:r>
              <w:t xml:space="preserve">ZAC </w:t>
            </w:r>
          </w:p>
        </w:tc>
        <w:tc>
          <w:tcPr>
            <w:tcW w:w="6866" w:type="dxa"/>
          </w:tcPr>
          <w:p w:rsidR="009C0AA8" w:rsidRDefault="009C0AA8" w:rsidP="00851953">
            <w:pPr>
              <w:spacing w:line="360" w:lineRule="auto"/>
            </w:pPr>
            <w:r>
              <w:t>Zeitschrift für Antikes Christentum.</w:t>
            </w:r>
          </w:p>
        </w:tc>
      </w:tr>
      <w:tr w:rsidR="009C0AA8">
        <w:tblPrEx>
          <w:tblCellMar>
            <w:top w:w="0" w:type="dxa"/>
            <w:bottom w:w="0" w:type="dxa"/>
          </w:tblCellMar>
        </w:tblPrEx>
        <w:tc>
          <w:tcPr>
            <w:tcW w:w="2680" w:type="dxa"/>
          </w:tcPr>
          <w:p w:rsidR="009C0AA8" w:rsidRDefault="009C0AA8" w:rsidP="00851953">
            <w:pPr>
              <w:spacing w:line="360" w:lineRule="auto"/>
            </w:pPr>
            <w:r>
              <w:t xml:space="preserve">ZPhF </w:t>
            </w:r>
          </w:p>
        </w:tc>
        <w:tc>
          <w:tcPr>
            <w:tcW w:w="6866" w:type="dxa"/>
          </w:tcPr>
          <w:p w:rsidR="009C0AA8" w:rsidRDefault="009C0AA8" w:rsidP="00851953">
            <w:pPr>
              <w:spacing w:line="360" w:lineRule="auto"/>
            </w:pPr>
            <w:r>
              <w:t xml:space="preserve">Zeitschrift für Philosophische Forschung. Hain, Meisenheim. </w:t>
            </w:r>
          </w:p>
        </w:tc>
      </w:tr>
      <w:tr w:rsidR="009C0AA8">
        <w:tblPrEx>
          <w:tblCellMar>
            <w:top w:w="0" w:type="dxa"/>
            <w:bottom w:w="0" w:type="dxa"/>
          </w:tblCellMar>
        </w:tblPrEx>
        <w:tc>
          <w:tcPr>
            <w:tcW w:w="2680" w:type="dxa"/>
          </w:tcPr>
          <w:p w:rsidR="009C0AA8" w:rsidRDefault="009C0AA8" w:rsidP="00851953">
            <w:pPr>
              <w:spacing w:line="360" w:lineRule="auto"/>
              <w:rPr>
                <w:rStyle w:val="Accentuation"/>
                <w:i w:val="0"/>
              </w:rPr>
            </w:pPr>
            <w:r>
              <w:t>ZThK</w:t>
            </w:r>
          </w:p>
        </w:tc>
        <w:tc>
          <w:tcPr>
            <w:tcW w:w="6866" w:type="dxa"/>
          </w:tcPr>
          <w:p w:rsidR="009C0AA8" w:rsidRDefault="009C0AA8" w:rsidP="00851953">
            <w:pPr>
              <w:spacing w:line="360" w:lineRule="auto"/>
            </w:pPr>
            <w:r>
              <w:t>Zeitschrift für Theologie und Kirche. Tübigen.</w:t>
            </w:r>
          </w:p>
        </w:tc>
      </w:tr>
    </w:tbl>
    <w:p w:rsidR="009C0AA8" w:rsidRDefault="009C0AA8" w:rsidP="00851953"/>
    <w:p w:rsidR="009C0AA8" w:rsidRDefault="009C0AA8" w:rsidP="00851953"/>
    <w:p w:rsidR="009C0AA8" w:rsidRPr="00FE2D30" w:rsidRDefault="009C0AA8" w:rsidP="00851953">
      <w:pPr>
        <w:jc w:val="center"/>
        <w:rPr>
          <w:b/>
        </w:rPr>
      </w:pPr>
      <w:r>
        <w:br w:type="page"/>
      </w:r>
      <w:r w:rsidRPr="00FE2D30">
        <w:rPr>
          <w:b/>
        </w:rPr>
        <w:lastRenderedPageBreak/>
        <w:t>RECUEILS, MÉLANGES ET ACTES DE COLLOQUES</w:t>
      </w:r>
    </w:p>
    <w:p w:rsidR="009C0AA8" w:rsidRDefault="009C0AA8" w:rsidP="00851953"/>
    <w:p w:rsidR="009C0AA8" w:rsidRDefault="009C0AA8" w:rsidP="00851953"/>
    <w:p w:rsidR="009C0AA8" w:rsidRDefault="009C0AA8" w:rsidP="00851953">
      <w:pPr>
        <w:pStyle w:val="NormalWeb"/>
      </w:pPr>
      <w:r>
        <w:rPr>
          <w:rStyle w:val="Accentuation"/>
        </w:rPr>
        <w:t>Agonistes: Essays in Honour of Denis O’Brien</w:t>
      </w:r>
      <w:r>
        <w:t>, J. Dillon &amp; M. Dixsaut (eds), Burlington, Ashgate, 2005.</w:t>
      </w:r>
    </w:p>
    <w:p w:rsidR="009C0AA8" w:rsidRDefault="009C0AA8" w:rsidP="00851953">
      <w:pPr>
        <w:pStyle w:val="NormalWeb"/>
      </w:pPr>
      <w:r w:rsidRPr="003E05A1">
        <w:rPr>
          <w:i/>
        </w:rPr>
        <w:t>Antiaristotelismo</w:t>
      </w:r>
      <w:r>
        <w:t xml:space="preserve">, A cura di C. Natali </w:t>
      </w:r>
      <w:r w:rsidRPr="008B0FC6">
        <w:rPr>
          <w:i/>
        </w:rPr>
        <w:t>et alii</w:t>
      </w:r>
      <w:r>
        <w:t>, Amsterdam, Hakkert, 1999.</w:t>
      </w:r>
    </w:p>
    <w:p w:rsidR="009C0AA8" w:rsidRDefault="009C0AA8" w:rsidP="00851953">
      <w:pPr>
        <w:pStyle w:val="NormalWeb"/>
      </w:pPr>
      <w:r>
        <w:rPr>
          <w:rStyle w:val="Accentuation"/>
        </w:rPr>
        <w:t xml:space="preserve">Antichi e moderni nella filosofia di età impériale: Atti des II colloquio internazionale, Roma, 21-23 settembre, </w:t>
      </w:r>
      <w:smartTag w:uri="urn:schemas-microsoft-com:office:smarttags" w:element="metricconverter">
        <w:smartTagPr>
          <w:attr w:name="ProductID" w:val="2000, A"/>
        </w:smartTagPr>
        <w:r>
          <w:rPr>
            <w:rStyle w:val="Accentuation"/>
          </w:rPr>
          <w:t>2000</w:t>
        </w:r>
        <w:r>
          <w:t>, A</w:t>
        </w:r>
      </w:smartTag>
      <w:r>
        <w:t xml:space="preserve"> cura di Aldo Brancacci, Napoli, Bibliopolis, 2001. </w:t>
      </w:r>
    </w:p>
    <w:p w:rsidR="009C0AA8" w:rsidRDefault="009C0AA8" w:rsidP="00851953">
      <w:pPr>
        <w:pStyle w:val="NormalWeb"/>
      </w:pPr>
      <w:r>
        <w:rPr>
          <w:rStyle w:val="Accentuation"/>
        </w:rPr>
        <w:t>I Aristotele e i suoi esegeti neoplatonici: Logica e ontologia nelle interpretazioni greche e arabe. Atti del convegno internazionale Roma 19-20 ottobre 2001</w:t>
      </w:r>
      <w:r>
        <w:t>, V. Celluprica &amp; C. D’Ancona (ed.), Roma, Bibliopolis, 2004.</w:t>
      </w:r>
    </w:p>
    <w:p w:rsidR="009C0AA8" w:rsidRDefault="009C0AA8" w:rsidP="00851953">
      <w:pPr>
        <w:pStyle w:val="NormalWeb"/>
      </w:pPr>
      <w:r>
        <w:rPr>
          <w:rStyle w:val="Accentuation"/>
        </w:rPr>
        <w:t>Being or good ?: Metamorphoses of Neoplatonism</w:t>
      </w:r>
      <w:r>
        <w:t>, ed. by Agnieszka Kijewska, Katolicki Uniwersytet Lubelski, Wydział Filozoficzny, Lublin, Wydawnictwo, 2004.</w:t>
      </w:r>
    </w:p>
    <w:p w:rsidR="009C0AA8" w:rsidRDefault="009C0AA8" w:rsidP="00851953">
      <w:pPr>
        <w:pStyle w:val="NormalWeb"/>
      </w:pPr>
      <w:r>
        <w:rPr>
          <w:rStyle w:val="Accentuation"/>
        </w:rPr>
        <w:t>La connaissance de soi : études sur le traité 49 de Plotin</w:t>
      </w:r>
      <w:r>
        <w:t>, sous la direction de Monique Dixsaut, avec la collaboration de Pierre-Marie Morel et Karine Tordo-Rombaut, Paris, Vrin, 2003.</w:t>
      </w:r>
    </w:p>
    <w:p w:rsidR="009C0AA8" w:rsidRDefault="009C0AA8" w:rsidP="00851953">
      <w:pPr>
        <w:pStyle w:val="NormalWeb"/>
      </w:pPr>
      <w:r>
        <w:rPr>
          <w:rStyle w:val="Accentuation"/>
        </w:rPr>
        <w:t xml:space="preserve">Cosmos et </w:t>
      </w:r>
      <w:r w:rsidRPr="008B0FC6">
        <w:rPr>
          <w:rStyle w:val="Accentuation"/>
          <w:i w:val="0"/>
        </w:rPr>
        <w:t>psychè </w:t>
      </w:r>
      <w:r>
        <w:rPr>
          <w:rStyle w:val="Accentuation"/>
        </w:rPr>
        <w:t>: Mélanges offerts à Jean FRÈRE</w:t>
      </w:r>
      <w:r>
        <w:t>, Eugénie Vegleris (éd.), Hildeheim, Olms, 2005.</w:t>
      </w:r>
    </w:p>
    <w:p w:rsidR="009C0AA8" w:rsidRDefault="009C0AA8" w:rsidP="00851953">
      <w:pPr>
        <w:pStyle w:val="NormalWeb"/>
      </w:pPr>
      <w:r w:rsidRPr="005C5D3E">
        <w:rPr>
          <w:rStyle w:val="Accentuation"/>
        </w:rPr>
        <w:t>Expérience philosophique et expérience mystique</w:t>
      </w:r>
      <w:r>
        <w:t>, Philippe Capelle (éd.), Paris, Cerf, 2005.</w:t>
      </w:r>
    </w:p>
    <w:p w:rsidR="009C0AA8" w:rsidRDefault="009C0AA8" w:rsidP="00851953">
      <w:pPr>
        <w:pStyle w:val="NormalWeb"/>
      </w:pPr>
      <w:r>
        <w:rPr>
          <w:rStyle w:val="Accentuation"/>
        </w:rPr>
        <w:t>Gnosticism and Later Platonism: Themes, Figures, and texts</w:t>
      </w:r>
      <w:r>
        <w:t>, J.D. Turner and R. Majercik (eds), Atlanta, Society of Biblical Literature, 2000.</w:t>
      </w:r>
    </w:p>
    <w:p w:rsidR="009C0AA8" w:rsidRDefault="009C0AA8" w:rsidP="00851953">
      <w:pPr>
        <w:pStyle w:val="NormalWeb"/>
      </w:pPr>
      <w:r>
        <w:rPr>
          <w:i/>
        </w:rPr>
        <w:t>Hegel e il neoplatonismo:</w:t>
      </w:r>
      <w:r w:rsidRPr="00F20198">
        <w:rPr>
          <w:i/>
        </w:rPr>
        <w:t xml:space="preserve"> Atti del Convegno internazionale di Cagliari (16-17 Aprile 1996)</w:t>
      </w:r>
      <w:r>
        <w:t>. A cura di G. Movia, Cagliari, Edizioni AV, 1999.</w:t>
      </w:r>
    </w:p>
    <w:p w:rsidR="009C0AA8" w:rsidRDefault="009C0AA8" w:rsidP="00851953">
      <w:pPr>
        <w:pStyle w:val="NormalWeb"/>
      </w:pPr>
      <w:r>
        <w:rPr>
          <w:rStyle w:val="Accentuation"/>
        </w:rPr>
        <w:t>HENOSIS KAI PHILIA. Unione e amicizia : omaggio a Francesco Romano</w:t>
      </w:r>
      <w:r>
        <w:t>, a cura di Maria Barbanti, Giovanna Rita Giardina e Paolo Manganaro, presentazione di Enrico Berti, Catania, CUECM, 2002.</w:t>
      </w:r>
    </w:p>
    <w:p w:rsidR="009C0AA8" w:rsidRDefault="009C0AA8" w:rsidP="00851953">
      <w:pPr>
        <w:pStyle w:val="NormalWeb"/>
      </w:pPr>
      <w:r w:rsidRPr="00EE7123">
        <w:rPr>
          <w:rStyle w:val="Accentuation"/>
          <w:i w:val="0"/>
        </w:rPr>
        <w:t>Logos</w:t>
      </w:r>
      <w:r>
        <w:rPr>
          <w:rStyle w:val="Accentuation"/>
        </w:rPr>
        <w:t xml:space="preserve"> et langage chez Plotin et avant Plotin</w:t>
      </w:r>
      <w:r>
        <w:t>, sous la direction de Michel Fattal, Paris, L’Harmattan, 2003.</w:t>
      </w:r>
    </w:p>
    <w:p w:rsidR="009C0AA8" w:rsidRDefault="009C0AA8" w:rsidP="00851953">
      <w:pPr>
        <w:pStyle w:val="NormalWeb"/>
      </w:pPr>
      <w:r>
        <w:rPr>
          <w:rStyle w:val="Accentuation"/>
        </w:rPr>
        <w:t>Medieval Philosophy and the Classical Tradition: In Islam, Judaism and Christianity</w:t>
      </w:r>
      <w:r>
        <w:t>, edited by J. Inglis, New York, Routledge, 2003.</w:t>
      </w:r>
    </w:p>
    <w:p w:rsidR="009C0AA8" w:rsidRDefault="009C0AA8" w:rsidP="00851953">
      <w:pPr>
        <w:pStyle w:val="NormalWeb"/>
      </w:pPr>
      <w:r w:rsidRPr="00F20198">
        <w:rPr>
          <w:rStyle w:val="Accentuation"/>
        </w:rPr>
        <w:lastRenderedPageBreak/>
        <w:t xml:space="preserve">Metaphysik und Religion, Akten des Internationalen Kongresses vom 13.-17. März </w:t>
      </w:r>
      <w:smartTag w:uri="urn:schemas-microsoft-com:office:smarttags" w:element="metricconverter">
        <w:smartTagPr>
          <w:attr w:name="ProductID" w:val="2001 in"/>
        </w:smartTagPr>
        <w:r w:rsidRPr="00F20198">
          <w:rPr>
            <w:rStyle w:val="Accentuation"/>
          </w:rPr>
          <w:t>2001 in</w:t>
        </w:r>
      </w:smartTag>
      <w:r w:rsidRPr="00F20198">
        <w:rPr>
          <w:rStyle w:val="Accentuation"/>
        </w:rPr>
        <w:t xml:space="preserve"> Würzburg</w:t>
      </w:r>
      <w:r>
        <w:t>, Herausgegeben von Theo Kobusch und Michael Erler, München, Leipzig, Saur, 2002.</w:t>
      </w:r>
    </w:p>
    <w:p w:rsidR="009C0AA8" w:rsidRDefault="009C0AA8" w:rsidP="00851953">
      <w:pPr>
        <w:pStyle w:val="NormalWeb"/>
      </w:pPr>
      <w:r>
        <w:rPr>
          <w:rStyle w:val="Accentuation"/>
        </w:rPr>
        <w:t>Mystique : la passion de l’Un, de l’Antiquité à nos jours</w:t>
      </w:r>
      <w:r>
        <w:t>, Alain Dierkens et Benoît Beyer de Ryke (éds.), Bruxelles, édition de l’Université de Bruxelles, 2005.</w:t>
      </w:r>
    </w:p>
    <w:p w:rsidR="009C0AA8" w:rsidRDefault="009C0AA8" w:rsidP="00851953">
      <w:pPr>
        <w:pStyle w:val="NormalWeb"/>
      </w:pPr>
      <w:r>
        <w:rPr>
          <w:rStyle w:val="Accentuation"/>
        </w:rPr>
        <w:t>Neoplatonism and Contemporary thought, Part I</w:t>
      </w:r>
      <w:r>
        <w:t>, R. Baine Harris (éd.), New York, State University of New York Press, 2002.</w:t>
      </w:r>
    </w:p>
    <w:p w:rsidR="009C0AA8" w:rsidRDefault="009C0AA8" w:rsidP="00851953">
      <w:pPr>
        <w:pStyle w:val="NormalWeb"/>
      </w:pPr>
      <w:r>
        <w:rPr>
          <w:rStyle w:val="Accentuation"/>
        </w:rPr>
        <w:t>Neoplatonism and Contemporary thought, Part II</w:t>
      </w:r>
      <w:r>
        <w:t>, R. Baine Harris (éd.), New York, State University of New York Press, 2002.</w:t>
      </w:r>
    </w:p>
    <w:p w:rsidR="009C0AA8" w:rsidRDefault="009C0AA8" w:rsidP="00851953">
      <w:pPr>
        <w:pStyle w:val="NormalWeb"/>
      </w:pPr>
      <w:r>
        <w:rPr>
          <w:rStyle w:val="Accentuation"/>
        </w:rPr>
        <w:t>Neoplatonism and Indian Philosophy</w:t>
      </w:r>
      <w:r>
        <w:t xml:space="preserve">, Paulos Mar Gregorios (éd.), New York, State University of New York Press, 2002. </w:t>
      </w:r>
    </w:p>
    <w:p w:rsidR="009C0AA8" w:rsidRDefault="009C0AA8" w:rsidP="00851953">
      <w:pPr>
        <w:pStyle w:val="NormalWeb"/>
      </w:pPr>
      <w:r>
        <w:rPr>
          <w:rStyle w:val="Accentuation"/>
        </w:rPr>
        <w:t>Neoplatonism and Nature</w:t>
      </w:r>
      <w:r>
        <w:t>,</w:t>
      </w:r>
      <w:r>
        <w:rPr>
          <w:rStyle w:val="Accentuation"/>
        </w:rPr>
        <w:t xml:space="preserve"> Studies in Plotinus’</w:t>
      </w:r>
      <w:r>
        <w:t xml:space="preserve"> Enneads, Michael F. Wagner (éd.), New York, State University of New York Press, 2002. </w:t>
      </w:r>
    </w:p>
    <w:p w:rsidR="009C0AA8" w:rsidRDefault="009C0AA8" w:rsidP="00851953">
      <w:pPr>
        <w:pStyle w:val="NormalWeb"/>
      </w:pPr>
      <w:r>
        <w:rPr>
          <w:rStyle w:val="Accentuation"/>
        </w:rPr>
        <w:t>Neoplatonism and Western Aesthetics</w:t>
      </w:r>
      <w:r>
        <w:t>, Aphrodite Alexandrakis (éd.), Nicholas J. Moutafakis (ass.-éd.), New York, State University of New York Press, 2002.</w:t>
      </w:r>
    </w:p>
    <w:p w:rsidR="009C0AA8" w:rsidRDefault="009C0AA8" w:rsidP="00851953">
      <w:pPr>
        <w:pStyle w:val="NormalWeb"/>
      </w:pPr>
      <w:r>
        <w:rPr>
          <w:rStyle w:val="Accentuation"/>
        </w:rPr>
        <w:t>Ontologie et dialogue : Mélanges en hommage à P. Aubenque avec sa collaboration à l’occasion de son 70</w:t>
      </w:r>
      <w:r w:rsidRPr="00EE7123">
        <w:rPr>
          <w:rStyle w:val="Accentuation"/>
          <w:vertAlign w:val="superscript"/>
        </w:rPr>
        <w:t>e</w:t>
      </w:r>
      <w:r>
        <w:rPr>
          <w:rStyle w:val="Accentuation"/>
        </w:rPr>
        <w:t xml:space="preserve"> anniversaire</w:t>
      </w:r>
      <w:r>
        <w:t>, textes réunis par Nestor L. Cordero, Paris, Vrin, 2000.</w:t>
      </w:r>
    </w:p>
    <w:p w:rsidR="009C0AA8" w:rsidRDefault="009C0AA8" w:rsidP="00851953">
      <w:pPr>
        <w:pStyle w:val="NormalWeb"/>
      </w:pPr>
      <w:r>
        <w:rPr>
          <w:rStyle w:val="Accentuation"/>
        </w:rPr>
        <w:t>Pensées de l’ « UN » dans l’histoire de la philosophie, études en hommage au professeur Werner Beierwaltes</w:t>
      </w:r>
      <w:r>
        <w:t>, édité par Jean-Marc Narbonne et Alfons Reckermann, Paris / Québec, Vrin / Presses de l’Université Laval, 2004.</w:t>
      </w:r>
    </w:p>
    <w:p w:rsidR="009C0AA8" w:rsidRDefault="009C0AA8" w:rsidP="00851953">
      <w:pPr>
        <w:pStyle w:val="NormalWeb"/>
      </w:pPr>
      <w:r>
        <w:rPr>
          <w:rStyle w:val="Accentuation"/>
        </w:rPr>
        <w:t>The Philosopher and Society in Late Antiquity : Essays in Honour of Peter Brown</w:t>
      </w:r>
      <w:r>
        <w:t>, ed. by Andrew Smith, Swansea, Classical Press of Wales, 2005.</w:t>
      </w:r>
    </w:p>
    <w:p w:rsidR="009C0AA8" w:rsidRDefault="009C0AA8" w:rsidP="00851953">
      <w:pPr>
        <w:pStyle w:val="NormalWeb"/>
      </w:pPr>
      <w:r>
        <w:rPr>
          <w:rStyle w:val="Accentuation"/>
        </w:rPr>
        <w:t>Philosophy, Science, and Exegesis in Greek, Arabic and Latin commentaries</w:t>
      </w:r>
      <w:r>
        <w:t xml:space="preserve">, vol. II, </w:t>
      </w:r>
      <w:r>
        <w:rPr>
          <w:i/>
        </w:rPr>
        <w:t>Proceedings of a C</w:t>
      </w:r>
      <w:r w:rsidRPr="00EE7123">
        <w:rPr>
          <w:i/>
        </w:rPr>
        <w:t>onference held at the Institute of Classical Studies, 27-29 June, 2002</w:t>
      </w:r>
      <w:r>
        <w:t>, P. Adamson H. Baltussen and M.W.F. Stone (eds), London, Institute of Classical Studies, 2004.</w:t>
      </w:r>
    </w:p>
    <w:p w:rsidR="009C0AA8" w:rsidRDefault="009C0AA8" w:rsidP="00851953">
      <w:pPr>
        <w:pStyle w:val="NormalWeb"/>
      </w:pPr>
      <w:r>
        <w:rPr>
          <w:rStyle w:val="Accentuation"/>
        </w:rPr>
        <w:t>Platone e la tradizione platonica: Studi di filosofia antica</w:t>
      </w:r>
      <w:r>
        <w:t>, a cura di M. Bonazzi e F. Trabattoni, Milano, Cisalpino, 2003.</w:t>
      </w:r>
    </w:p>
    <w:p w:rsidR="009C0AA8" w:rsidRDefault="009C0AA8" w:rsidP="00851953">
      <w:pPr>
        <w:pStyle w:val="NormalWeb"/>
      </w:pPr>
      <w:r>
        <w:rPr>
          <w:rStyle w:val="Accentuation"/>
        </w:rPr>
        <w:t>Platonismus im Idealismus: Die platonische Tradition in der klassischen deutschen Philosophie</w:t>
      </w:r>
      <w:r>
        <w:t>, Hrsg. von B. Mojsisch und O.F. Summerell, München, Saur, 2003.</w:t>
      </w:r>
    </w:p>
    <w:p w:rsidR="009C0AA8" w:rsidRDefault="009C0AA8" w:rsidP="00851953">
      <w:pPr>
        <w:pStyle w:val="NormalWeb"/>
      </w:pPr>
      <w:r w:rsidRPr="00AF67F6">
        <w:rPr>
          <w:i/>
        </w:rPr>
        <w:t>Reading Ancient texts</w:t>
      </w:r>
      <w:r>
        <w:rPr>
          <w:i/>
        </w:rPr>
        <w:t>:</w:t>
      </w:r>
      <w:r w:rsidRPr="00AF67F6">
        <w:rPr>
          <w:i/>
        </w:rPr>
        <w:t xml:space="preserve"> Essays in Honour of Denis O</w:t>
      </w:r>
      <w:r>
        <w:rPr>
          <w:i/>
        </w:rPr>
        <w:t>’</w:t>
      </w:r>
      <w:r w:rsidRPr="00AF67F6">
        <w:rPr>
          <w:i/>
        </w:rPr>
        <w:t>Brien, vol. 2</w:t>
      </w:r>
      <w:r>
        <w:rPr>
          <w:i/>
        </w:rPr>
        <w:t>:</w:t>
      </w:r>
      <w:r w:rsidRPr="00AF67F6">
        <w:rPr>
          <w:i/>
        </w:rPr>
        <w:t xml:space="preserve"> Aristotle and Neoplatonism</w:t>
      </w:r>
      <w:r w:rsidRPr="008E29C7">
        <w:t>, S. Stern-Gillet and K. Corri</w:t>
      </w:r>
      <w:r>
        <w:t>gan (eds), Leiden, Brill, 2007.</w:t>
      </w:r>
    </w:p>
    <w:p w:rsidR="009C0AA8" w:rsidRDefault="009C0AA8" w:rsidP="00851953">
      <w:pPr>
        <w:pStyle w:val="NormalWeb"/>
      </w:pPr>
      <w:r>
        <w:rPr>
          <w:rStyle w:val="Accentuation"/>
        </w:rPr>
        <w:lastRenderedPageBreak/>
        <w:t>Selbst-Singularitat-Subjektivitat: Vom Neuplatonismus zum Deutschen Idealismus</w:t>
      </w:r>
      <w:r>
        <w:t xml:space="preserve">, Burkhard Mojsisch, Theo Kobusch and Orrin F. Summerell (éds.), Amsterdam, </w:t>
      </w:r>
      <w:r w:rsidRPr="00AD30A6">
        <w:t>Grüner</w:t>
      </w:r>
      <w:r>
        <w:t>, 2002.</w:t>
      </w:r>
    </w:p>
    <w:p w:rsidR="009C0AA8" w:rsidRDefault="009C0AA8" w:rsidP="00851953">
      <w:pPr>
        <w:pStyle w:val="NormalWeb"/>
      </w:pPr>
      <w:r>
        <w:rPr>
          <w:rStyle w:val="Accentuation"/>
        </w:rPr>
        <w:t>Les stoïciens</w:t>
      </w:r>
      <w:r>
        <w:t>, études sous la dir. de Gilbert Romeyer Dherbey ; réunies et éd. par Jean-Baptiste Gourinat, Paris, Vrin, 2005.</w:t>
      </w:r>
    </w:p>
    <w:p w:rsidR="009C0AA8" w:rsidRDefault="009C0AA8" w:rsidP="00851953">
      <w:pPr>
        <w:pStyle w:val="NormalWeb"/>
      </w:pPr>
      <w:r>
        <w:rPr>
          <w:rStyle w:val="Accentuation"/>
        </w:rPr>
        <w:t>Studi sull’anima in Plotino</w:t>
      </w:r>
      <w:r>
        <w:t>, a cura di Riccardo Chiaradonna, Bibliopolis, Napoli, 2005.</w:t>
      </w:r>
    </w:p>
    <w:p w:rsidR="009C0AA8" w:rsidRDefault="009C0AA8" w:rsidP="00851953">
      <w:pPr>
        <w:pStyle w:val="NormalWeb"/>
      </w:pPr>
      <w:r>
        <w:rPr>
          <w:i/>
        </w:rPr>
        <w:t>Traditions of Platonism:</w:t>
      </w:r>
      <w:r w:rsidRPr="00F00074">
        <w:rPr>
          <w:i/>
        </w:rPr>
        <w:t xml:space="preserve"> Essays in honour of John Dillon</w:t>
      </w:r>
      <w:r>
        <w:t>, Edited by J.J. Cleary, Aldershot (Hampshire), Brookfield (Vt.), Ashgate, 1999.</w:t>
      </w:r>
    </w:p>
    <w:p w:rsidR="009C0AA8" w:rsidRDefault="009C0AA8" w:rsidP="00851953"/>
    <w:p w:rsidR="009C0AA8" w:rsidRPr="003D0134" w:rsidRDefault="009C0AA8" w:rsidP="003D0134">
      <w:pPr>
        <w:jc w:val="center"/>
        <w:rPr>
          <w:b/>
        </w:rPr>
      </w:pPr>
      <w:r>
        <w:br w:type="page"/>
      </w:r>
      <w:r w:rsidRPr="003D0134">
        <w:rPr>
          <w:b/>
        </w:rPr>
        <w:lastRenderedPageBreak/>
        <w:t>TEXTE GREC ET TRADUCTIONS</w:t>
      </w:r>
    </w:p>
    <w:p w:rsidR="009C0AA8" w:rsidRDefault="009C0AA8" w:rsidP="00851953">
      <w:pPr>
        <w:pStyle w:val="NormalWeb"/>
      </w:pPr>
    </w:p>
    <w:p w:rsidR="009C0AA8" w:rsidRDefault="009C0AA8" w:rsidP="00851953">
      <w:pPr>
        <w:pStyle w:val="NormalWeb"/>
      </w:pPr>
      <w:r>
        <w:t>LEXIQUE ET TEXTE GREC</w:t>
      </w:r>
    </w:p>
    <w:p w:rsidR="009C0AA8" w:rsidRDefault="009C0AA8" w:rsidP="00851953">
      <w:pPr>
        <w:pStyle w:val="NormalWeb"/>
      </w:pPr>
      <w:r>
        <w:t>— RADICE, Roberto (ed.),</w:t>
      </w:r>
      <w:r>
        <w:rPr>
          <w:rStyle w:val="Accentuation"/>
        </w:rPr>
        <w:t xml:space="preserve"> Plotinus, Lexicon</w:t>
      </w:r>
      <w:r>
        <w:t>, v. II, electronic edition by Roberto Bombacigno, Milano, Biblia, 2004. | Contient le texte grec de l’édition Henry-Schwyzer (</w:t>
      </w:r>
      <w:r w:rsidRPr="0044529E">
        <w:rPr>
          <w:i/>
        </w:rPr>
        <w:t>Plotini Opera</w:t>
      </w:r>
      <w:r>
        <w:t xml:space="preserve">, 3 vols, Oxford University Press, 1964-1982), 1 CD-ROM, 1 volume de 440 p., avec préface en anglais et en italien. </w:t>
      </w:r>
    </w:p>
    <w:p w:rsidR="009C0AA8" w:rsidRDefault="009C0AA8" w:rsidP="00851953">
      <w:pPr>
        <w:pStyle w:val="NormalWeb"/>
        <w:spacing w:after="240" w:afterAutospacing="0"/>
      </w:pPr>
      <w:r>
        <w:t xml:space="preserve">— RUS, Vasile, « ... </w:t>
      </w:r>
      <w:r w:rsidRPr="007918F4">
        <w:rPr>
          <w:i/>
        </w:rPr>
        <w:t xml:space="preserve">tò kato autès kosmoûntos o ti olou </w:t>
      </w:r>
      <w:r>
        <w:t>(</w:t>
      </w:r>
      <w:r w:rsidRPr="007918F4">
        <w:rPr>
          <w:i/>
        </w:rPr>
        <w:t>Enneadi</w:t>
      </w:r>
      <w:r>
        <w:t xml:space="preserve"> IV 8, 8, 16): un problema di critica testuale », </w:t>
      </w:r>
      <w:r w:rsidRPr="00662D3E">
        <w:t>Khôra</w:t>
      </w:r>
      <w:r>
        <w:t xml:space="preserve"> (2), 2004, 177-186.</w:t>
      </w:r>
    </w:p>
    <w:p w:rsidR="009C0AA8" w:rsidRDefault="009C0AA8" w:rsidP="00851953">
      <w:pPr>
        <w:pStyle w:val="NormalWeb"/>
      </w:pPr>
    </w:p>
    <w:p w:rsidR="009C0AA8" w:rsidRDefault="009C0AA8" w:rsidP="00851953">
      <w:pPr>
        <w:pStyle w:val="NormalWeb"/>
      </w:pPr>
      <w:r>
        <w:t>MANUSCRITS</w:t>
      </w:r>
    </w:p>
    <w:p w:rsidR="009C0AA8" w:rsidRDefault="009C0AA8" w:rsidP="00851953">
      <w:pPr>
        <w:pStyle w:val="NormalWeb"/>
      </w:pPr>
      <w:r>
        <w:t>— PIÑERO MORAL, R., « ?Un manuscrito griego de Plotino en Salamanca¿ », Ciud. Dios (207, 1), 1994, 27-48.</w:t>
      </w:r>
    </w:p>
    <w:p w:rsidR="009C0AA8" w:rsidRDefault="009C0AA8" w:rsidP="00851953">
      <w:pPr>
        <w:pStyle w:val="NormalWeb"/>
      </w:pPr>
    </w:p>
    <w:p w:rsidR="009C0AA8" w:rsidRDefault="009C0AA8" w:rsidP="00851953">
      <w:pPr>
        <w:pStyle w:val="NormalWeb"/>
      </w:pPr>
      <w:r>
        <w:t>TRADUCTIONS (ET COMMENTAIRES)</w:t>
      </w:r>
    </w:p>
    <w:p w:rsidR="009C0AA8" w:rsidRDefault="009C0AA8" w:rsidP="00851953">
      <w:pPr>
        <w:pStyle w:val="NormalWeb"/>
      </w:pPr>
      <w:r>
        <w:t>Œuvres complètes</w:t>
      </w:r>
    </w:p>
    <w:p w:rsidR="009C0AA8" w:rsidRDefault="009C0AA8" w:rsidP="00851953">
      <w:pPr>
        <w:pStyle w:val="NormalWeb"/>
      </w:pPr>
      <w:r>
        <w:t xml:space="preserve">— Traductions sous la direction de Luc Brisson et </w:t>
      </w:r>
      <w:smartTag w:uri="urn:schemas-microsoft-com:office:smarttags" w:element="PersonName">
        <w:smartTagPr>
          <w:attr w:name="ProductID" w:val="Jean-Francois Pradeau"/>
        </w:smartTagPr>
        <w:r>
          <w:t>Jean-Francois Pradeau</w:t>
        </w:r>
      </w:smartTag>
      <w:r>
        <w:t xml:space="preserve">, Paris, GF Flammarion : </w:t>
      </w:r>
    </w:p>
    <w:p w:rsidR="009C0AA8" w:rsidRDefault="009C0AA8" w:rsidP="009C0AA8">
      <w:pPr>
        <w:numPr>
          <w:ilvl w:val="0"/>
          <w:numId w:val="7"/>
        </w:numPr>
        <w:spacing w:before="100" w:beforeAutospacing="1" w:after="100" w:afterAutospacing="1" w:line="240" w:lineRule="auto"/>
      </w:pPr>
      <w:r>
        <w:t xml:space="preserve">Vol. 1 : </w:t>
      </w:r>
      <w:r>
        <w:rPr>
          <w:rStyle w:val="Accentuation"/>
        </w:rPr>
        <w:t>Traités 1-6</w:t>
      </w:r>
      <w:r>
        <w:t xml:space="preserve">, présentations, traductions et notes par Luc Brisson, Francesco Fronterotta, Jérôme Laurent, Laurent Lavaud, Alain Petit et </w:t>
      </w:r>
      <w:smartTag w:uri="urn:schemas-microsoft-com:office:smarttags" w:element="PersonName">
        <w:smartTagPr>
          <w:attr w:name="ProductID" w:val="Jean-François Pradeau"/>
        </w:smartTagPr>
        <w:r>
          <w:t>Jean-François Pradeau</w:t>
        </w:r>
      </w:smartTag>
      <w:r>
        <w:t>, 2002.</w:t>
      </w:r>
    </w:p>
    <w:p w:rsidR="009C0AA8" w:rsidRDefault="009C0AA8" w:rsidP="009C0AA8">
      <w:pPr>
        <w:numPr>
          <w:ilvl w:val="0"/>
          <w:numId w:val="7"/>
        </w:numPr>
        <w:spacing w:before="100" w:beforeAutospacing="1" w:after="100" w:afterAutospacing="1" w:line="240" w:lineRule="auto"/>
      </w:pPr>
      <w:r>
        <w:t xml:space="preserve">Vol. 2 : </w:t>
      </w:r>
      <w:r>
        <w:rPr>
          <w:rStyle w:val="Accentuation"/>
        </w:rPr>
        <w:t>Traités 7-21</w:t>
      </w:r>
      <w:r>
        <w:t xml:space="preserve">, présentations, traductions et notes par Luc Brisson, Jean-Michel Charrue, Richard Dufour, Jean-Marie Flamand, Francesco Fronterotta, Mathieu Guyot, Jérôme Laurent, Laurent Lavaud, Alain Petit et </w:t>
      </w:r>
      <w:smartTag w:uri="urn:schemas-microsoft-com:office:smarttags" w:element="PersonName">
        <w:smartTagPr>
          <w:attr w:name="ProductID" w:val="Jean-François Pradeau"/>
        </w:smartTagPr>
        <w:r>
          <w:t>Jean-François Pradeau</w:t>
        </w:r>
      </w:smartTag>
      <w:r>
        <w:t>, 2003.</w:t>
      </w:r>
    </w:p>
    <w:p w:rsidR="009C0AA8" w:rsidRDefault="009C0AA8" w:rsidP="009C0AA8">
      <w:pPr>
        <w:numPr>
          <w:ilvl w:val="0"/>
          <w:numId w:val="7"/>
        </w:numPr>
        <w:spacing w:before="100" w:beforeAutospacing="1" w:after="100" w:afterAutospacing="1" w:line="240" w:lineRule="auto"/>
      </w:pPr>
      <w:r>
        <w:t xml:space="preserve">Vol. 3 : </w:t>
      </w:r>
      <w:r>
        <w:rPr>
          <w:rStyle w:val="Accentuation"/>
        </w:rPr>
        <w:t>Traités 22-26</w:t>
      </w:r>
      <w:r>
        <w:t xml:space="preserve">, présentations, traductions et notes par Richard Dufour, Jérôme Laurent et Laurent Lavaud, 2004. </w:t>
      </w:r>
    </w:p>
    <w:p w:rsidR="009C0AA8" w:rsidRDefault="009C0AA8" w:rsidP="009C0AA8">
      <w:pPr>
        <w:numPr>
          <w:ilvl w:val="0"/>
          <w:numId w:val="7"/>
        </w:numPr>
        <w:spacing w:before="100" w:beforeAutospacing="1" w:after="100" w:afterAutospacing="1" w:line="240" w:lineRule="auto"/>
      </w:pPr>
      <w:r>
        <w:t>Vol. 4 :</w:t>
      </w:r>
      <w:r>
        <w:rPr>
          <w:rStyle w:val="Accentuation"/>
        </w:rPr>
        <w:t xml:space="preserve"> Traités 27-29</w:t>
      </w:r>
      <w:r>
        <w:t xml:space="preserve">, présentations, traductions et notes par Luc Brisson, 2005. </w:t>
      </w:r>
    </w:p>
    <w:p w:rsidR="009C0AA8" w:rsidRDefault="009C0AA8" w:rsidP="009C0AA8">
      <w:pPr>
        <w:numPr>
          <w:ilvl w:val="0"/>
          <w:numId w:val="7"/>
        </w:numPr>
        <w:spacing w:before="100" w:beforeAutospacing="1" w:after="100" w:afterAutospacing="1" w:line="240" w:lineRule="auto"/>
      </w:pPr>
      <w:r>
        <w:t xml:space="preserve">Vol. 5 : </w:t>
      </w:r>
      <w:r>
        <w:rPr>
          <w:rStyle w:val="Accentuation"/>
        </w:rPr>
        <w:t>Traités 30-37</w:t>
      </w:r>
      <w:r>
        <w:t xml:space="preserve">, présentations, traductions et notes par Luc Brisson, Richard Dufour, Jérôme Laurent et </w:t>
      </w:r>
      <w:smartTag w:uri="urn:schemas-microsoft-com:office:smarttags" w:element="PersonName">
        <w:smartTagPr>
          <w:attr w:name="ProductID" w:val="Jean-François Pradeau"/>
        </w:smartTagPr>
        <w:r>
          <w:t>Jean-François Pradeau</w:t>
        </w:r>
      </w:smartTag>
      <w:r>
        <w:t>, 2006.</w:t>
      </w:r>
    </w:p>
    <w:p w:rsidR="009C0AA8" w:rsidRDefault="009C0AA8" w:rsidP="009C0AA8">
      <w:pPr>
        <w:numPr>
          <w:ilvl w:val="0"/>
          <w:numId w:val="7"/>
        </w:numPr>
        <w:spacing w:before="100" w:beforeAutospacing="1" w:after="100" w:afterAutospacing="1" w:line="240" w:lineRule="auto"/>
      </w:pPr>
      <w:r>
        <w:t xml:space="preserve">Vol. 6 : </w:t>
      </w:r>
      <w:r>
        <w:rPr>
          <w:rStyle w:val="Accentuation"/>
        </w:rPr>
        <w:t>Traités 38-41</w:t>
      </w:r>
      <w:r>
        <w:t>, présentations, traductions et notes par Richard Dufour, Francesco Fronterotta, Laurent Lavaud et Pierre-Marie Morel, 2007.</w:t>
      </w:r>
    </w:p>
    <w:p w:rsidR="009C0AA8" w:rsidRDefault="009C0AA8" w:rsidP="009C0AA8">
      <w:pPr>
        <w:numPr>
          <w:ilvl w:val="0"/>
          <w:numId w:val="7"/>
        </w:numPr>
        <w:spacing w:before="100" w:beforeAutospacing="1" w:after="100" w:afterAutospacing="1" w:line="240" w:lineRule="auto"/>
      </w:pPr>
      <w:r>
        <w:t xml:space="preserve">Vol. 7 : </w:t>
      </w:r>
      <w:r>
        <w:rPr>
          <w:rStyle w:val="Accentuation"/>
        </w:rPr>
        <w:t>Traités 42-44</w:t>
      </w:r>
      <w:r>
        <w:t xml:space="preserve">, présentations, traductions et notes par Luc Brisson, 2008. </w:t>
      </w:r>
    </w:p>
    <w:p w:rsidR="009C0AA8" w:rsidRDefault="009C0AA8" w:rsidP="009C0AA8">
      <w:pPr>
        <w:numPr>
          <w:ilvl w:val="0"/>
          <w:numId w:val="7"/>
        </w:numPr>
        <w:spacing w:before="100" w:beforeAutospacing="1" w:after="100" w:afterAutospacing="1" w:line="240" w:lineRule="auto"/>
      </w:pPr>
      <w:r>
        <w:t xml:space="preserve">Vol. 8 : </w:t>
      </w:r>
      <w:r w:rsidRPr="00DB171B">
        <w:rPr>
          <w:i/>
        </w:rPr>
        <w:t>Traités 45-50</w:t>
      </w:r>
      <w:r>
        <w:t xml:space="preserve">, présentations, traductions et notes par Matthieu Guyot, Thomas Vidart, </w:t>
      </w:r>
      <w:r w:rsidRPr="00B13957">
        <w:t>Richard Dufour</w:t>
      </w:r>
      <w:r>
        <w:t>, Francesco Fronterotta et Jean-Marie Flamand, 2009.</w:t>
      </w:r>
    </w:p>
    <w:p w:rsidR="009C0AA8" w:rsidRDefault="009C0AA8" w:rsidP="009C0AA8">
      <w:pPr>
        <w:numPr>
          <w:ilvl w:val="0"/>
          <w:numId w:val="7"/>
        </w:numPr>
        <w:spacing w:before="100" w:beforeAutospacing="1" w:after="100" w:afterAutospacing="1" w:line="240" w:lineRule="auto"/>
      </w:pPr>
      <w:r>
        <w:lastRenderedPageBreak/>
        <w:t xml:space="preserve">Vol. 9 : </w:t>
      </w:r>
      <w:r w:rsidRPr="00DB171B">
        <w:rPr>
          <w:i/>
        </w:rPr>
        <w:t>Traités 51-54</w:t>
      </w:r>
      <w:r>
        <w:t>, présentations, traductions et notes par Luc Brisson, </w:t>
      </w:r>
      <w:r w:rsidRPr="008715A3">
        <w:t>Richard Dufour</w:t>
      </w:r>
      <w:r>
        <w:t xml:space="preserve">, Laurent Lavaud et </w:t>
      </w:r>
      <w:smartTag w:uri="urn:schemas-microsoft-com:office:smarttags" w:element="PersonName">
        <w:smartTagPr>
          <w:attr w:name="ProductID" w:val="Jean-François Pradeau"/>
        </w:smartTagPr>
        <w:r>
          <w:t>Jean-François Pradeau</w:t>
        </w:r>
      </w:smartTag>
      <w:r>
        <w:t>, 2010.</w:t>
      </w:r>
    </w:p>
    <w:p w:rsidR="009C0AA8" w:rsidRPr="00817637" w:rsidRDefault="009C0AA8" w:rsidP="00851953">
      <w:pPr>
        <w:pStyle w:val="NormalWeb"/>
      </w:pPr>
      <w:r>
        <w:t xml:space="preserve">— FERWERDA, Rein, </w:t>
      </w:r>
      <w:r>
        <w:rPr>
          <w:rStyle w:val="Accentuation"/>
        </w:rPr>
        <w:t xml:space="preserve">Plotinus, </w:t>
      </w:r>
      <w:r w:rsidRPr="00DB171B">
        <w:rPr>
          <w:rStyle w:val="Accentuation"/>
          <w:i w:val="0"/>
        </w:rPr>
        <w:t>Enneaden</w:t>
      </w:r>
      <w:r>
        <w:rPr>
          <w:rStyle w:val="Accentuation"/>
        </w:rPr>
        <w:t>. Porphyrius,</w:t>
      </w:r>
      <w:r w:rsidRPr="00DB171B">
        <w:rPr>
          <w:rStyle w:val="Accentuation"/>
          <w:i w:val="0"/>
        </w:rPr>
        <w:t xml:space="preserve"> Het leven van Plotinus</w:t>
      </w:r>
      <w:r>
        <w:t xml:space="preserve">, Budel, Damon, 2005. | Seconde édition entièrement révisée de la traduction néerlandaise des </w:t>
      </w:r>
      <w:r w:rsidRPr="00265581">
        <w:rPr>
          <w:i/>
        </w:rPr>
        <w:t>Ennéades</w:t>
      </w:r>
      <w:r>
        <w:t xml:space="preserve"> et de la </w:t>
      </w:r>
      <w:r w:rsidRPr="00265581">
        <w:rPr>
          <w:i/>
        </w:rPr>
        <w:t>Vie de Plotin</w:t>
      </w:r>
      <w:r>
        <w:t xml:space="preserve"> publiée par R. Ferwerda en 1984. Voir </w:t>
      </w:r>
      <w:r w:rsidRPr="00CD35AE">
        <w:t>notre bibliographie chez Brill, p</w:t>
      </w:r>
      <w:r>
        <w:t>. 27.</w:t>
      </w:r>
    </w:p>
    <w:p w:rsidR="009C0AA8" w:rsidRDefault="009C0AA8" w:rsidP="00851953">
      <w:pPr>
        <w:pStyle w:val="NormalWeb"/>
      </w:pPr>
      <w:r>
        <w:t>— RADICE, Roberto,</w:t>
      </w:r>
      <w:r>
        <w:rPr>
          <w:rStyle w:val="Accentuation"/>
        </w:rPr>
        <w:t xml:space="preserve"> Plotino, </w:t>
      </w:r>
      <w:r w:rsidRPr="00DB171B">
        <w:rPr>
          <w:rStyle w:val="Accentuation"/>
          <w:i w:val="0"/>
        </w:rPr>
        <w:t>Enneadi</w:t>
      </w:r>
      <w:r>
        <w:t xml:space="preserve">, traduzione di Roberto Radice, Saggio introduttivo, prefazioni e note di commento di Giovanni Reale; Porfirio </w:t>
      </w:r>
      <w:r w:rsidRPr="00817637">
        <w:rPr>
          <w:i/>
        </w:rPr>
        <w:t>Vita di Plotino</w:t>
      </w:r>
      <w:r>
        <w:t xml:space="preserve">, a cura di Giuseppe Girgenti, Milano, Mondadori, 2002. </w:t>
      </w:r>
    </w:p>
    <w:p w:rsidR="009C0AA8" w:rsidRDefault="009C0AA8" w:rsidP="00851953">
      <w:pPr>
        <w:pStyle w:val="NormalWeb"/>
      </w:pPr>
    </w:p>
    <w:p w:rsidR="009C0AA8" w:rsidRDefault="009C0AA8" w:rsidP="00851953">
      <w:pPr>
        <w:pStyle w:val="NormalWeb"/>
      </w:pPr>
      <w:r w:rsidRPr="007A76E3">
        <w:rPr>
          <w:i/>
        </w:rPr>
        <w:t>Ennéade</w:t>
      </w:r>
      <w:r>
        <w:t xml:space="preserve"> individuelle</w:t>
      </w:r>
    </w:p>
    <w:p w:rsidR="009C0AA8" w:rsidRDefault="009C0AA8" w:rsidP="00851953">
      <w:pPr>
        <w:pStyle w:val="NormalWeb"/>
      </w:pPr>
      <w:r>
        <w:t>— KALLIGAS, Paul,</w:t>
      </w:r>
      <w:r>
        <w:rPr>
          <w:rStyle w:val="Accentuation"/>
        </w:rPr>
        <w:t xml:space="preserve"> Plotinus’ Third </w:t>
      </w:r>
      <w:r w:rsidRPr="00DB171B">
        <w:rPr>
          <w:rStyle w:val="Accentuation"/>
          <w:i w:val="0"/>
        </w:rPr>
        <w:t>Ennead</w:t>
      </w:r>
      <w:r>
        <w:t xml:space="preserve">, Ancient text, translation and commentary [en grec moderne], Athens, Academy of Athens, 2004. </w:t>
      </w:r>
    </w:p>
    <w:p w:rsidR="009C0AA8" w:rsidRDefault="009C0AA8" w:rsidP="00851953">
      <w:pPr>
        <w:pStyle w:val="NormalWeb"/>
      </w:pPr>
      <w:r w:rsidRPr="00DE71B2">
        <w:t xml:space="preserve">— NINCI, Marco, </w:t>
      </w:r>
      <w:r w:rsidRPr="00DE71B2">
        <w:rPr>
          <w:rStyle w:val="Accentuation"/>
        </w:rPr>
        <w:t>Il pensiero come diverso dall</w:t>
      </w:r>
      <w:r>
        <w:rPr>
          <w:rStyle w:val="Accentuation"/>
        </w:rPr>
        <w:t>’</w:t>
      </w:r>
      <w:r w:rsidRPr="00DE71B2">
        <w:rPr>
          <w:rStyle w:val="Accentuation"/>
        </w:rPr>
        <w:t xml:space="preserve">uno, Quinta </w:t>
      </w:r>
      <w:r w:rsidRPr="00DE71B2">
        <w:rPr>
          <w:rStyle w:val="Accentuation"/>
          <w:i w:val="0"/>
        </w:rPr>
        <w:t>Enneade</w:t>
      </w:r>
      <w:r w:rsidRPr="00DE71B2">
        <w:t>, Introduzione, traduzione e commento, Milano,</w:t>
      </w:r>
      <w:r>
        <w:t xml:space="preserve"> </w:t>
      </w:r>
      <w:r w:rsidRPr="00DE71B2">
        <w:t>BUR, 2000.</w:t>
      </w:r>
      <w:r>
        <w:t xml:space="preserve"> </w:t>
      </w:r>
    </w:p>
    <w:p w:rsidR="009C0AA8" w:rsidRDefault="009C0AA8" w:rsidP="00851953">
      <w:pPr>
        <w:pStyle w:val="NormalWeb"/>
      </w:pPr>
      <w:r>
        <w:t xml:space="preserve">— VIGNA, Pierre (Dalla), Carlo TONDELLI et Tiziana VILLANI, </w:t>
      </w:r>
      <w:r>
        <w:rPr>
          <w:rStyle w:val="Accentuation"/>
        </w:rPr>
        <w:t xml:space="preserve">Plotino, </w:t>
      </w:r>
      <w:r w:rsidRPr="00DB171B">
        <w:rPr>
          <w:rStyle w:val="Accentuation"/>
          <w:i w:val="0"/>
        </w:rPr>
        <w:t>Enneadi</w:t>
      </w:r>
      <w:r>
        <w:rPr>
          <w:rStyle w:val="Accentuation"/>
        </w:rPr>
        <w:t xml:space="preserve"> 1 et 2</w:t>
      </w:r>
      <w:r>
        <w:t xml:space="preserve">, Traduzione di C. Tondelli, Milano, Mimesis, 1992. </w:t>
      </w:r>
    </w:p>
    <w:p w:rsidR="009C0AA8" w:rsidRDefault="009C0AA8" w:rsidP="00851953">
      <w:pPr>
        <w:pStyle w:val="NormalWeb"/>
      </w:pPr>
    </w:p>
    <w:p w:rsidR="009C0AA8" w:rsidRDefault="009C0AA8" w:rsidP="00851953">
      <w:pPr>
        <w:pStyle w:val="NormalWeb"/>
      </w:pPr>
      <w:r>
        <w:t>Groupes de traités</w:t>
      </w:r>
    </w:p>
    <w:p w:rsidR="009C0AA8" w:rsidRDefault="009C0AA8" w:rsidP="00851953">
      <w:pPr>
        <w:pStyle w:val="NormalWeb"/>
      </w:pPr>
      <w:r>
        <w:t xml:space="preserve">— CORRIGAN, Kevin, </w:t>
      </w:r>
      <w:r>
        <w:rPr>
          <w:rStyle w:val="Accentuation"/>
        </w:rPr>
        <w:t>Reading Plotinus: A Practical Introduction to Neoplatonism</w:t>
      </w:r>
      <w:r>
        <w:t>,</w:t>
      </w:r>
      <w:r w:rsidRPr="0045581A">
        <w:t xml:space="preserve"> </w:t>
      </w:r>
      <w:r>
        <w:t>West Lafayette, Purdue University Press, 2005. | Contient une traduction et un commentaire des traités I, 1 (53) ; III, 8 (30) et V, 8 (31).</w:t>
      </w:r>
    </w:p>
    <w:p w:rsidR="009C0AA8" w:rsidRDefault="009C0AA8" w:rsidP="00851953">
      <w:pPr>
        <w:pStyle w:val="NormalWeb"/>
      </w:pPr>
      <w:r>
        <w:t xml:space="preserve">— LINGUITI, Alessandro, </w:t>
      </w:r>
      <w:r>
        <w:rPr>
          <w:rStyle w:val="Accentuation"/>
        </w:rPr>
        <w:t>La felicità e il tempo : Plotino, Enneadi, I 4-I 5</w:t>
      </w:r>
      <w:r>
        <w:t>, con testo greco, introd., trad. e comm., Milano, LED, 2000. | Le traité I, 5 est traduit en français aux éditions du Cerf. Voir section suivante.</w:t>
      </w:r>
    </w:p>
    <w:p w:rsidR="009C0AA8" w:rsidRDefault="009C0AA8" w:rsidP="00851953">
      <w:pPr>
        <w:pStyle w:val="NormalWeb"/>
      </w:pPr>
      <w:r>
        <w:t xml:space="preserve">— </w:t>
      </w:r>
      <w:r>
        <w:rPr>
          <w:rStyle w:val="librotexto"/>
        </w:rPr>
        <w:t xml:space="preserve">SANTA CRUZ, María Isabel &amp; María Inés Crespo, </w:t>
      </w:r>
      <w:r>
        <w:rPr>
          <w:rStyle w:val="librotexto"/>
          <w:i/>
        </w:rPr>
        <w:t xml:space="preserve">Plotino: </w:t>
      </w:r>
      <w:r>
        <w:rPr>
          <w:rStyle w:val="librotitulo"/>
        </w:rPr>
        <w:t xml:space="preserve">Enéadas, </w:t>
      </w:r>
      <w:r w:rsidRPr="00B54622">
        <w:rPr>
          <w:rStyle w:val="librotitulo"/>
          <w:i/>
        </w:rPr>
        <w:t>Textos esenciales</w:t>
      </w:r>
      <w:r>
        <w:rPr>
          <w:rStyle w:val="librotitulo"/>
        </w:rPr>
        <w:t>, Buenos Aires, Colihue, 2007.</w:t>
      </w:r>
    </w:p>
    <w:p w:rsidR="009C0AA8" w:rsidRDefault="009C0AA8" w:rsidP="00851953">
      <w:pPr>
        <w:pStyle w:val="NormalWeb"/>
      </w:pPr>
      <w:r>
        <w:t xml:space="preserve">— TAYLOR, Thomas, </w:t>
      </w:r>
      <w:r>
        <w:rPr>
          <w:rStyle w:val="Accentuation"/>
        </w:rPr>
        <w:t>Collected Writings of Plotinus</w:t>
      </w:r>
      <w:r>
        <w:t xml:space="preserve">, Kila, Kessinger Publishing, 2004. | Contient 27 traités. </w:t>
      </w:r>
    </w:p>
    <w:p w:rsidR="009C0AA8" w:rsidRDefault="009C0AA8" w:rsidP="00851953">
      <w:pPr>
        <w:pStyle w:val="NormalWeb"/>
      </w:pPr>
      <w:r>
        <w:t xml:space="preserve">— TORNAU, Christian, </w:t>
      </w:r>
      <w:r>
        <w:rPr>
          <w:i/>
        </w:rPr>
        <w:t xml:space="preserve">Plotin: </w:t>
      </w:r>
      <w:r>
        <w:rPr>
          <w:rStyle w:val="Accentuation"/>
        </w:rPr>
        <w:t>Ausgewählte Schriften</w:t>
      </w:r>
      <w:r>
        <w:t xml:space="preserve">, hrsg., übers. und kommentiert, Stuttgart, Reclam, 2001. | Nouvelle traduction et commentaire de onze traités : 1, 6 (1) ; </w:t>
      </w:r>
      <w:r>
        <w:lastRenderedPageBreak/>
        <w:t>VI, 9 (9) ; V, 1 (10) ; VI, 4 (22) ; VI, 5 (23) ; III, 8 (30) ; V, 8 (31) ; V, 5 (32) ; II, 9 (33) ; VI, 7 (38) ; I, 1 (53).</w:t>
      </w:r>
    </w:p>
    <w:p w:rsidR="009C0AA8" w:rsidRDefault="009C0AA8" w:rsidP="00851953">
      <w:pPr>
        <w:pStyle w:val="NormalWeb"/>
      </w:pPr>
    </w:p>
    <w:p w:rsidR="009C0AA8" w:rsidRDefault="009C0AA8" w:rsidP="00851953">
      <w:pPr>
        <w:pStyle w:val="NormalWeb"/>
      </w:pPr>
      <w:r>
        <w:t>Traités individuels (dans l’ordre porphyrien)</w:t>
      </w:r>
    </w:p>
    <w:p w:rsidR="009C0AA8" w:rsidRDefault="009C0AA8" w:rsidP="00851953">
      <w:pPr>
        <w:pStyle w:val="NormalWeb"/>
      </w:pPr>
      <w:r>
        <w:t>— AUBRY, Gwenaëlle,</w:t>
      </w:r>
      <w:r>
        <w:rPr>
          <w:rStyle w:val="Accentuation"/>
        </w:rPr>
        <w:t xml:space="preserve"> Plotin, Traité 53 (I, 1)</w:t>
      </w:r>
      <w:r w:rsidRPr="00AD6A7D">
        <w:rPr>
          <w:rStyle w:val="Accentuation"/>
          <w:i w:val="0"/>
        </w:rPr>
        <w:t>,</w:t>
      </w:r>
      <w:r>
        <w:rPr>
          <w:rStyle w:val="Accentuation"/>
        </w:rPr>
        <w:t xml:space="preserve"> </w:t>
      </w:r>
      <w:r w:rsidRPr="00AD6A7D">
        <w:rPr>
          <w:rStyle w:val="Accentuation"/>
          <w:i w:val="0"/>
        </w:rPr>
        <w:t>Introduction, traduction, commentaire et notes</w:t>
      </w:r>
      <w:r>
        <w:t xml:space="preserve">, Paris, Cerf, 2004. </w:t>
      </w:r>
    </w:p>
    <w:p w:rsidR="009C0AA8" w:rsidRDefault="009C0AA8" w:rsidP="00851953">
      <w:pPr>
        <w:pStyle w:val="NormalWeb"/>
      </w:pPr>
      <w:r>
        <w:t xml:space="preserve">— MARZOLO, Marco, </w:t>
      </w:r>
      <w:r>
        <w:rPr>
          <w:rStyle w:val="Accentuation"/>
        </w:rPr>
        <w:t>Plotino, Che cos’è l’essere vivente e che cos’è l’uomo? I 1 [53]</w:t>
      </w:r>
      <w:r>
        <w:t xml:space="preserve">, introduzione, testo greco, traduzione e commento, prefazione di Cristina D’Ancona, Pisa, Edizioni Plus - Pisa University Press, 2006. </w:t>
      </w:r>
    </w:p>
    <w:p w:rsidR="009C0AA8" w:rsidRDefault="009C0AA8" w:rsidP="00851953">
      <w:pPr>
        <w:pStyle w:val="NormalWeb"/>
      </w:pPr>
      <w:r>
        <w:t>— CATAPANO, Giovanni,</w:t>
      </w:r>
      <w:r>
        <w:rPr>
          <w:rStyle w:val="Accentuation"/>
        </w:rPr>
        <w:t xml:space="preserve"> Sulle virtù (I 2 [19])</w:t>
      </w:r>
      <w:r>
        <w:t>, Introduzione, testo greco, traduzione e commento, Prefazione di John M. Rist, Pisa, PLUS, 2006.</w:t>
      </w:r>
    </w:p>
    <w:p w:rsidR="009C0AA8" w:rsidRDefault="009C0AA8" w:rsidP="00851953">
      <w:pPr>
        <w:pStyle w:val="NormalWeb"/>
      </w:pPr>
      <w:r>
        <w:t xml:space="preserve">— LINGUITI, Alessandro, </w:t>
      </w:r>
      <w:r>
        <w:rPr>
          <w:rStyle w:val="Accentuation"/>
        </w:rPr>
        <w:t>Traité 36 – I, 5</w:t>
      </w:r>
      <w:r>
        <w:t>, Introduction, traduction, commentaires et notes – Traduction de l’italien par Anna Chiara Peduzzi, Paris, Cerf, 2007. | Traduction française de la traduction italienne du traité 36 réalisée par A. Linguiti dans</w:t>
      </w:r>
      <w:r w:rsidRPr="002260A4">
        <w:rPr>
          <w:rStyle w:val="NormalWeb"/>
        </w:rPr>
        <w:t xml:space="preserve"> </w:t>
      </w:r>
      <w:r>
        <w:rPr>
          <w:rStyle w:val="Accentuation"/>
        </w:rPr>
        <w:t>La felicità e il tempo : Plotino, Enneadi, I 4-I 5</w:t>
      </w:r>
      <w:r>
        <w:t xml:space="preserve">. Voir </w:t>
      </w:r>
      <w:r w:rsidRPr="002260A4">
        <w:rPr>
          <w:i/>
        </w:rPr>
        <w:t>supra</w:t>
      </w:r>
      <w:r>
        <w:t xml:space="preserve">. </w:t>
      </w:r>
    </w:p>
    <w:p w:rsidR="009C0AA8" w:rsidRDefault="009C0AA8" w:rsidP="00851953">
      <w:pPr>
        <w:pStyle w:val="NormalWeb"/>
      </w:pPr>
      <w:r>
        <w:t xml:space="preserve">— DARRAS-WORMS, Anne-Lise, Plotin, </w:t>
      </w:r>
      <w:r w:rsidRPr="00DB171B">
        <w:rPr>
          <w:i/>
        </w:rPr>
        <w:t>Traité 1 (I, 6)</w:t>
      </w:r>
      <w:r>
        <w:t xml:space="preserve">, Introduction, traduction, commentaire et notes, Paris, Cerf, 2007. </w:t>
      </w:r>
    </w:p>
    <w:p w:rsidR="009C0AA8" w:rsidRDefault="009C0AA8" w:rsidP="00851953">
      <w:pPr>
        <w:pStyle w:val="NormalWeb"/>
      </w:pPr>
      <w:r>
        <w:t xml:space="preserve">— McKENNA, Stephen, « On Beauty », Daedalus (131, 4), 2002, 27-34 | Traduction du traité I, 6 (1). </w:t>
      </w:r>
    </w:p>
    <w:p w:rsidR="009C0AA8" w:rsidRDefault="009C0AA8" w:rsidP="00851953">
      <w:pPr>
        <w:pStyle w:val="NormalWeb"/>
      </w:pPr>
      <w:r>
        <w:t xml:space="preserve">— PIGLER, Agnès, </w:t>
      </w:r>
      <w:r>
        <w:rPr>
          <w:rStyle w:val="Accentuation"/>
        </w:rPr>
        <w:t>Plotin, Traité 54 (I, 7)</w:t>
      </w:r>
      <w:r>
        <w:t xml:space="preserve">, Introduction, traduction, commentaire et notes, Paris, Cerf, 2005. </w:t>
      </w:r>
    </w:p>
    <w:p w:rsidR="009C0AA8" w:rsidRDefault="009C0AA8" w:rsidP="00851953">
      <w:pPr>
        <w:pStyle w:val="NormalWeb"/>
      </w:pPr>
      <w:r>
        <w:t xml:space="preserve">— DUFOUR, Richard, </w:t>
      </w:r>
      <w:r>
        <w:rPr>
          <w:rStyle w:val="Accentuation"/>
        </w:rPr>
        <w:t>Plotin, Sur le Ciel [Enn. II, 1 (40)]</w:t>
      </w:r>
      <w:r>
        <w:t>, introduction, texte grec, traduction et commentaire, Paris, Vrin, 2003.</w:t>
      </w:r>
    </w:p>
    <w:p w:rsidR="009C0AA8" w:rsidRDefault="009C0AA8" w:rsidP="00851953">
      <w:pPr>
        <w:pStyle w:val="NormalWeb"/>
      </w:pPr>
      <w:r>
        <w:t xml:space="preserve">— WILBERDING, James, </w:t>
      </w:r>
      <w:r>
        <w:rPr>
          <w:rStyle w:val="Accentuation"/>
        </w:rPr>
        <w:t xml:space="preserve">Plotinus’ Cosmology: A Study of </w:t>
      </w:r>
      <w:r w:rsidRPr="00DB171B">
        <w:rPr>
          <w:rStyle w:val="Accentuation"/>
          <w:i w:val="0"/>
        </w:rPr>
        <w:t>Ennead</w:t>
      </w:r>
      <w:r>
        <w:rPr>
          <w:rStyle w:val="Accentuation"/>
        </w:rPr>
        <w:t xml:space="preserve"> II, 1 (40)</w:t>
      </w:r>
      <w:r>
        <w:t>, text, translation and commentary, Oxford, Oxford University Press, 2006.</w:t>
      </w:r>
    </w:p>
    <w:p w:rsidR="009C0AA8" w:rsidRDefault="009C0AA8" w:rsidP="00851953">
      <w:pPr>
        <w:pStyle w:val="NormalWeb"/>
      </w:pPr>
      <w:r>
        <w:t xml:space="preserve">— CHAPPUIS, Marguerite, </w:t>
      </w:r>
      <w:r>
        <w:rPr>
          <w:rStyle w:val="Accentuation"/>
        </w:rPr>
        <w:t>Plotin, traité 3 (III, 1)</w:t>
      </w:r>
      <w:r>
        <w:t xml:space="preserve">, Introduction, traduction, commentaire et notes, Paris, Cerf, 2006. </w:t>
      </w:r>
    </w:p>
    <w:p w:rsidR="009C0AA8" w:rsidRDefault="009C0AA8" w:rsidP="00851953">
      <w:pPr>
        <w:pStyle w:val="NormalWeb"/>
      </w:pPr>
      <w:r>
        <w:t xml:space="preserve">— BEIERWALTES, Werner, </w:t>
      </w:r>
      <w:r>
        <w:rPr>
          <w:rStyle w:val="Accentuation"/>
        </w:rPr>
        <w:t xml:space="preserve">Eternità e tempo: Plotino, </w:t>
      </w:r>
      <w:r w:rsidRPr="00DB171B">
        <w:rPr>
          <w:rStyle w:val="Accentuation"/>
          <w:i w:val="0"/>
        </w:rPr>
        <w:t>Enneade</w:t>
      </w:r>
      <w:r>
        <w:rPr>
          <w:rStyle w:val="Accentuation"/>
        </w:rPr>
        <w:t xml:space="preserve"> III, 7</w:t>
      </w:r>
      <w:r>
        <w:rPr>
          <w:rStyle w:val="Accentuation"/>
          <w:i w:val="0"/>
        </w:rPr>
        <w:t>,</w:t>
      </w:r>
      <w:r w:rsidRPr="002260A4">
        <w:rPr>
          <w:rStyle w:val="Accentuation"/>
          <w:i w:val="0"/>
        </w:rPr>
        <w:t xml:space="preserve"> Saggio introduttivo, testo con traduzione e commentario</w:t>
      </w:r>
      <w:r>
        <w:t xml:space="preserve">, introduzione di Giovanni Reale, traduzione di Alessandro Trotta, Milano, Vita e Pensiero, 1995. | Traduction italienne de W. Beierwaltes, </w:t>
      </w:r>
      <w:r w:rsidRPr="002260A4">
        <w:rPr>
          <w:i/>
        </w:rPr>
        <w:t xml:space="preserve">Über Ewigkeit und Zeit, </w:t>
      </w:r>
      <w:r w:rsidRPr="002260A4">
        <w:t>Enneade</w:t>
      </w:r>
      <w:r w:rsidRPr="002260A4">
        <w:rPr>
          <w:i/>
        </w:rPr>
        <w:t xml:space="preserve"> III, 7</w:t>
      </w:r>
      <w:r>
        <w:t xml:space="preserve">. Voir </w:t>
      </w:r>
      <w:r w:rsidRPr="00CD35AE">
        <w:t>notre bibliographie chez Brill</w:t>
      </w:r>
      <w:r>
        <w:t xml:space="preserve">, p. 267. </w:t>
      </w:r>
    </w:p>
    <w:p w:rsidR="009C0AA8" w:rsidRDefault="009C0AA8" w:rsidP="00851953">
      <w:pPr>
        <w:pStyle w:val="NormalWeb"/>
        <w:spacing w:after="240" w:afterAutospacing="0"/>
      </w:pPr>
      <w:r>
        <w:lastRenderedPageBreak/>
        <w:t xml:space="preserve">— STAMATELLOS, Giannis, </w:t>
      </w:r>
      <w:r>
        <w:rPr>
          <w:rStyle w:val="Accentuation"/>
        </w:rPr>
        <w:t xml:space="preserve">Plotinus </w:t>
      </w:r>
      <w:r>
        <w:t xml:space="preserve">On Eternity and Time, </w:t>
      </w:r>
      <w:r>
        <w:rPr>
          <w:rStyle w:val="Accentuation"/>
        </w:rPr>
        <w:t>Translation and Commentary of</w:t>
      </w:r>
      <w:r>
        <w:t xml:space="preserve"> Ennead</w:t>
      </w:r>
      <w:r>
        <w:rPr>
          <w:rStyle w:val="Accentuation"/>
        </w:rPr>
        <w:t xml:space="preserve"> III, 7</w:t>
      </w:r>
      <w:r>
        <w:t xml:space="preserve"> [en grec moderne], Athens, Georgiadis Press, 1999.</w:t>
      </w:r>
    </w:p>
    <w:p w:rsidR="009C0AA8" w:rsidRDefault="009C0AA8" w:rsidP="00851953">
      <w:pPr>
        <w:pStyle w:val="NormalWeb"/>
      </w:pPr>
      <w:r>
        <w:t xml:space="preserve">— BARACAT JUNIOR, José, </w:t>
      </w:r>
      <w:r>
        <w:rPr>
          <w:rStyle w:val="Accentuation"/>
        </w:rPr>
        <w:t>Plotino, Enéada III. 8 [30]: Sobre a natureza, a contemplação e o Uno</w:t>
      </w:r>
      <w:r>
        <w:t>, Introdução, tradução e comentário de José Carlos Baracat Júnior, Campinas, Editora UNICAMP, 2008.</w:t>
      </w:r>
    </w:p>
    <w:p w:rsidR="009C0AA8" w:rsidRDefault="009C0AA8" w:rsidP="00851953">
      <w:pPr>
        <w:pStyle w:val="NormalWeb"/>
      </w:pPr>
      <w:r>
        <w:t>— CHAPPUIS, Marguerite,</w:t>
      </w:r>
      <w:r>
        <w:rPr>
          <w:rStyle w:val="Accentuation"/>
        </w:rPr>
        <w:t xml:space="preserve"> Plotin, traité 21 (IV, 1)</w:t>
      </w:r>
      <w:r>
        <w:t xml:space="preserve">, Introduction, traduction, commentaire et notes, Paris, Cerf, 2008. </w:t>
      </w:r>
    </w:p>
    <w:p w:rsidR="009C0AA8" w:rsidRDefault="009C0AA8" w:rsidP="00851953">
      <w:pPr>
        <w:pStyle w:val="NormalWeb"/>
      </w:pPr>
      <w:r>
        <w:t xml:space="preserve">— ANCONA (D’), Cristina, </w:t>
      </w:r>
      <w:r>
        <w:rPr>
          <w:rStyle w:val="Accentuation"/>
        </w:rPr>
        <w:t>Plotino,</w:t>
      </w:r>
      <w:r w:rsidRPr="00AD6A7D">
        <w:rPr>
          <w:rStyle w:val="Accentuation"/>
          <w:i w:val="0"/>
        </w:rPr>
        <w:t xml:space="preserve"> La discesa dell</w:t>
      </w:r>
      <w:r>
        <w:rPr>
          <w:rStyle w:val="Accentuation"/>
          <w:i w:val="0"/>
        </w:rPr>
        <w:t>’</w:t>
      </w:r>
      <w:r w:rsidRPr="00AD6A7D">
        <w:rPr>
          <w:rStyle w:val="Accentuation"/>
          <w:i w:val="0"/>
        </w:rPr>
        <w:t>anima nei corpi</w:t>
      </w:r>
      <w:r>
        <w:t xml:space="preserve">, Padova, Il Poligrafo, 2003. | Contient une traduction et un commentaire du traité 6 (IV, 8) et de </w:t>
      </w:r>
      <w:smartTag w:uri="urn:schemas-microsoft-com:office:smarttags" w:element="PersonName">
        <w:smartTagPr>
          <w:attr w:name="ProductID" w:val="la pseudo Théologie"/>
        </w:smartTagPr>
        <w:r>
          <w:t xml:space="preserve">la pseudo </w:t>
        </w:r>
        <w:r>
          <w:rPr>
            <w:i/>
          </w:rPr>
          <w:t>Théologie</w:t>
        </w:r>
      </w:smartTag>
      <w:r>
        <w:rPr>
          <w:i/>
        </w:rPr>
        <w:t xml:space="preserve"> d’Aristote</w:t>
      </w:r>
      <w:r>
        <w:t xml:space="preserve">. </w:t>
      </w:r>
    </w:p>
    <w:p w:rsidR="009C0AA8" w:rsidRDefault="009C0AA8" w:rsidP="00851953">
      <w:pPr>
        <w:pStyle w:val="NormalWeb"/>
      </w:pPr>
      <w:r>
        <w:t xml:space="preserve">— SOARES, Luciana Gabriela, « Plotino, </w:t>
      </w:r>
      <w:r w:rsidRPr="00C67761">
        <w:rPr>
          <w:i/>
        </w:rPr>
        <w:t>Acerca da Beleza Inteligível</w:t>
      </w:r>
      <w:r>
        <w:t xml:space="preserve"> (I V, 8 (31)) - Indroduçâo, traduçâo e notas », Kriterion (44, 107), 2003, 110-135. | Traduction portugaise et notes au traité </w:t>
      </w:r>
      <w:r w:rsidRPr="00AD6A7D">
        <w:rPr>
          <w:i/>
        </w:rPr>
        <w:t>Sur la beauté intelligible</w:t>
      </w:r>
      <w:r>
        <w:t xml:space="preserve"> (V, 8). </w:t>
      </w:r>
    </w:p>
    <w:p w:rsidR="009C0AA8" w:rsidRDefault="009C0AA8" w:rsidP="00851953">
      <w:pPr>
        <w:pStyle w:val="NormalWeb"/>
      </w:pPr>
      <w:r>
        <w:t xml:space="preserve">— SCHNIEWIND, Alexandrine, </w:t>
      </w:r>
      <w:r>
        <w:rPr>
          <w:rStyle w:val="Accentuation"/>
        </w:rPr>
        <w:t>Traité 5 (V, 9)</w:t>
      </w:r>
      <w:r>
        <w:t>, traduction, commentaires et notes, Paris, Cerf, 2007.</w:t>
      </w:r>
    </w:p>
    <w:p w:rsidR="009C0AA8" w:rsidRDefault="009C0AA8" w:rsidP="00851953">
      <w:pPr>
        <w:pStyle w:val="NormalWeb"/>
      </w:pPr>
      <w:r>
        <w:t xml:space="preserve">— VORWERK, Matthias, </w:t>
      </w:r>
      <w:r>
        <w:rPr>
          <w:rStyle w:val="Accentuation"/>
        </w:rPr>
        <w:t xml:space="preserve">Plotins Schrift </w:t>
      </w:r>
      <w:r w:rsidRPr="00C67761">
        <w:rPr>
          <w:rStyle w:val="Accentuation"/>
          <w:i w:val="0"/>
        </w:rPr>
        <w:t>Über den Geist, die Ideen und das Seiende</w:t>
      </w:r>
      <w:r>
        <w:rPr>
          <w:rStyle w:val="Accentuation"/>
        </w:rPr>
        <w:t xml:space="preserve"> (</w:t>
      </w:r>
      <w:r w:rsidRPr="00AD6A7D">
        <w:rPr>
          <w:rStyle w:val="Accentuation"/>
          <w:i w:val="0"/>
        </w:rPr>
        <w:t>Enn</w:t>
      </w:r>
      <w:r>
        <w:rPr>
          <w:rStyle w:val="Accentuation"/>
        </w:rPr>
        <w:t>. V 9 [5])</w:t>
      </w:r>
      <w:r>
        <w:t xml:space="preserve">, Text, Übersetzung, Kommentar, München-Leipzig, De Gruyter, 2001. </w:t>
      </w:r>
    </w:p>
    <w:p w:rsidR="009C0AA8" w:rsidRDefault="009C0AA8" w:rsidP="00851953">
      <w:pPr>
        <w:pStyle w:val="NormalWeb"/>
      </w:pPr>
      <w:r>
        <w:t>— Janine BERTIER, Luc BRISSON, Annick CHARLES [</w:t>
      </w:r>
      <w:r w:rsidRPr="00DB171B">
        <w:rPr>
          <w:i/>
        </w:rPr>
        <w:t>et al.</w:t>
      </w:r>
      <w:r w:rsidRPr="00C67761">
        <w:t>]</w:t>
      </w:r>
      <w:r>
        <w:t>,</w:t>
      </w:r>
      <w:r>
        <w:rPr>
          <w:rStyle w:val="Accentuation"/>
        </w:rPr>
        <w:t xml:space="preserve"> Plotin, </w:t>
      </w:r>
      <w:r w:rsidRPr="00C67761">
        <w:rPr>
          <w:rStyle w:val="Accentuation"/>
          <w:i w:val="0"/>
        </w:rPr>
        <w:t>Sur les nombres</w:t>
      </w:r>
      <w:r>
        <w:rPr>
          <w:rStyle w:val="Accentuation"/>
        </w:rPr>
        <w:t xml:space="preserve"> [</w:t>
      </w:r>
      <w:r w:rsidRPr="00DB171B">
        <w:rPr>
          <w:rStyle w:val="Accentuation"/>
          <w:i w:val="0"/>
        </w:rPr>
        <w:t>Ennéade</w:t>
      </w:r>
      <w:r>
        <w:rPr>
          <w:rStyle w:val="Accentuation"/>
        </w:rPr>
        <w:t xml:space="preserve"> VI, 6 (34)]</w:t>
      </w:r>
      <w:r>
        <w:t>, introduction, texte grec, traduction, commentaire et index grec, 2</w:t>
      </w:r>
      <w:r w:rsidRPr="00DB171B">
        <w:rPr>
          <w:vertAlign w:val="superscript"/>
        </w:rPr>
        <w:t>e</w:t>
      </w:r>
      <w:r>
        <w:t xml:space="preserve"> éd. augmentée d’une bibliographie complémentaire par Luc Brisson, Paris, Vrin, 2003. </w:t>
      </w:r>
    </w:p>
    <w:p w:rsidR="009C0AA8" w:rsidRDefault="009C0AA8" w:rsidP="00851953">
      <w:pPr>
        <w:pStyle w:val="NormalWeb"/>
      </w:pPr>
      <w:r>
        <w:t xml:space="preserve">— MAGGI, Claudia, </w:t>
      </w:r>
      <w:r>
        <w:rPr>
          <w:i/>
          <w:iCs/>
        </w:rPr>
        <w:t xml:space="preserve">Plotino. </w:t>
      </w:r>
      <w:r w:rsidRPr="00CA492E">
        <w:rPr>
          <w:iCs/>
        </w:rPr>
        <w:t>Sui numeri. Enneade</w:t>
      </w:r>
      <w:r>
        <w:rPr>
          <w:i/>
          <w:iCs/>
        </w:rPr>
        <w:t xml:space="preserve"> VI 6 [34]</w:t>
      </w:r>
      <w:r>
        <w:t>, Introduzione, testo, traduzione e commento a cura di Claudia Maggi, prefazione di Franco Ferrari, Napoli, Università degli Studi Suor Orsola Benincasa, 2009.</w:t>
      </w:r>
    </w:p>
    <w:p w:rsidR="009C0AA8" w:rsidRDefault="009C0AA8" w:rsidP="00851953"/>
    <w:p w:rsidR="009C0AA8" w:rsidRDefault="009C0AA8" w:rsidP="00851953">
      <w:pPr>
        <w:jc w:val="center"/>
      </w:pPr>
    </w:p>
    <w:p w:rsidR="009C0AA8" w:rsidRPr="00AF2C0E" w:rsidRDefault="009C0AA8" w:rsidP="00851953">
      <w:pPr>
        <w:jc w:val="center"/>
        <w:rPr>
          <w:b/>
          <w:sz w:val="32"/>
          <w:szCs w:val="32"/>
        </w:rPr>
      </w:pPr>
      <w:r>
        <w:br w:type="page"/>
      </w:r>
      <w:r w:rsidRPr="00AF2C0E">
        <w:rPr>
          <w:b/>
          <w:sz w:val="32"/>
          <w:szCs w:val="32"/>
        </w:rPr>
        <w:lastRenderedPageBreak/>
        <w:t>Études</w:t>
      </w:r>
    </w:p>
    <w:p w:rsidR="009C0AA8" w:rsidRDefault="009C0AA8" w:rsidP="00851953">
      <w:pPr>
        <w:pStyle w:val="NormalWeb"/>
        <w:numPr>
          <w:ilvl w:val="0"/>
          <w:numId w:val="1"/>
        </w:numPr>
        <w:spacing w:after="240" w:afterAutospacing="0"/>
      </w:pPr>
      <w:r>
        <w:t xml:space="preserve">ACAR, Rahim, « Intellect versus active intellect: Plotinus and Avicenna », in </w:t>
      </w:r>
      <w:r>
        <w:rPr>
          <w:rStyle w:val="Accentuation"/>
        </w:rPr>
        <w:t>Before and after Avicenna: Proceedings of the first Conference of the Avicenna Study Group</w:t>
      </w:r>
      <w:r>
        <w:t>, edited by D.C. Reisman with the assistance of A.H. Al-Rahim, Leiden, Brill, 2003, 69-87.</w:t>
      </w:r>
    </w:p>
    <w:p w:rsidR="009C0AA8" w:rsidRDefault="009C0AA8" w:rsidP="00851953">
      <w:pPr>
        <w:pStyle w:val="NormalWeb"/>
        <w:numPr>
          <w:ilvl w:val="0"/>
          <w:numId w:val="1"/>
        </w:numPr>
        <w:spacing w:after="240" w:afterAutospacing="0"/>
      </w:pPr>
      <w:r>
        <w:t>ACHARD, Martin, « Le Traité 54 (I, 7) de Plotin : À propos d’une traduction récente », LThPh (62, 2), 2006, 381-388. &gt;&gt; Agnès Pigler, Paris, Cerf, 2005.</w:t>
      </w:r>
    </w:p>
    <w:p w:rsidR="009C0AA8" w:rsidRPr="005A764B" w:rsidRDefault="009C0AA8" w:rsidP="00851953">
      <w:pPr>
        <w:pStyle w:val="NormalWeb"/>
        <w:numPr>
          <w:ilvl w:val="0"/>
          <w:numId w:val="1"/>
        </w:numPr>
        <w:spacing w:after="240" w:afterAutospacing="0"/>
      </w:pPr>
      <w:r w:rsidRPr="00D772BD">
        <w:t>ADAMSON, P</w:t>
      </w:r>
      <w:r>
        <w:t>eter, « Plotinus on Astrology », OSAPh (35), 2008, 265-291.</w:t>
      </w:r>
    </w:p>
    <w:p w:rsidR="009C0AA8" w:rsidRDefault="009C0AA8" w:rsidP="00851953">
      <w:pPr>
        <w:pStyle w:val="NormalWeb"/>
        <w:numPr>
          <w:ilvl w:val="0"/>
          <w:numId w:val="1"/>
        </w:numPr>
        <w:spacing w:after="240" w:afterAutospacing="0"/>
      </w:pPr>
      <w:r>
        <w:t xml:space="preserve">—, </w:t>
      </w:r>
      <w:r>
        <w:rPr>
          <w:rStyle w:val="Accentuation"/>
        </w:rPr>
        <w:t>The Arabic Plotinus: a Philosophical Study of the « Theology of Aristotle »</w:t>
      </w:r>
      <w:r w:rsidRPr="007D1BCE">
        <w:rPr>
          <w:rStyle w:val="Accentuation"/>
          <w:i w:val="0"/>
        </w:rPr>
        <w:t>,</w:t>
      </w:r>
      <w:r>
        <w:t xml:space="preserve"> London, Duckworth, 2002. </w:t>
      </w:r>
    </w:p>
    <w:p w:rsidR="009C0AA8" w:rsidRDefault="009C0AA8" w:rsidP="00851953">
      <w:pPr>
        <w:pStyle w:val="NormalWeb"/>
        <w:numPr>
          <w:ilvl w:val="0"/>
          <w:numId w:val="1"/>
        </w:numPr>
        <w:spacing w:after="240" w:afterAutospacing="0"/>
      </w:pPr>
      <w:r>
        <w:t>—, « Aristotelianism and the Soul in the Arabic Plotinus », JHI (62, 2), 2001, 211-232. | Sur un passage de la</w:t>
      </w:r>
      <w:r w:rsidRPr="00764D2B">
        <w:rPr>
          <w:i/>
        </w:rPr>
        <w:t xml:space="preserve"> </w:t>
      </w:r>
      <w:r>
        <w:rPr>
          <w:i/>
        </w:rPr>
        <w:t>Théologie d’Aristote</w:t>
      </w:r>
      <w:r>
        <w:t xml:space="preserve"> où la psychologie aristotélicienne est critiquée. </w:t>
      </w:r>
    </w:p>
    <w:p w:rsidR="009C0AA8" w:rsidRDefault="009C0AA8" w:rsidP="00851953">
      <w:pPr>
        <w:pStyle w:val="NormalWeb"/>
        <w:numPr>
          <w:ilvl w:val="0"/>
          <w:numId w:val="1"/>
        </w:numPr>
        <w:spacing w:after="240" w:afterAutospacing="0"/>
      </w:pPr>
      <w:r>
        <w:t xml:space="preserve">—, « Before Essence and Existence: al-Kindi’s Conception of Being », J. Hist. Philos. (40, 3), 2002, 297-312. </w:t>
      </w:r>
    </w:p>
    <w:p w:rsidR="009C0AA8" w:rsidRDefault="009C0AA8" w:rsidP="00851953">
      <w:pPr>
        <w:pStyle w:val="NormalWeb"/>
        <w:numPr>
          <w:ilvl w:val="0"/>
          <w:numId w:val="1"/>
        </w:numPr>
        <w:spacing w:after="240" w:afterAutospacing="0"/>
      </w:pPr>
      <w:r>
        <w:t>—, « Two Early Arabic Doxographies on the Soul: Al-Kindi and the</w:t>
      </w:r>
      <w:r w:rsidRPr="00764D2B">
        <w:rPr>
          <w:i/>
        </w:rPr>
        <w:t xml:space="preserve"> Theology of Aristotle</w:t>
      </w:r>
      <w:r>
        <w:t xml:space="preserve"> », ModSch (77, 2), 2000 105-125. | Sur le premier chapitre de la </w:t>
      </w:r>
      <w:r>
        <w:rPr>
          <w:i/>
        </w:rPr>
        <w:t>Théologie d’Aristote</w:t>
      </w:r>
      <w:r>
        <w:t xml:space="preserve"> et sur le </w:t>
      </w:r>
      <w:r>
        <w:rPr>
          <w:i/>
        </w:rPr>
        <w:t xml:space="preserve">Discours sur l’âme </w:t>
      </w:r>
      <w:r>
        <w:t xml:space="preserve">d’Al-Kindi. </w:t>
      </w:r>
    </w:p>
    <w:p w:rsidR="009C0AA8" w:rsidRDefault="009C0AA8" w:rsidP="00851953">
      <w:pPr>
        <w:pStyle w:val="NormalWeb"/>
        <w:numPr>
          <w:ilvl w:val="0"/>
          <w:numId w:val="1"/>
        </w:numPr>
        <w:spacing w:after="240" w:afterAutospacing="0"/>
      </w:pPr>
      <w:r>
        <w:t xml:space="preserve">—, « Forms of Knowledge in the Arabic Plotinus », in </w:t>
      </w:r>
      <w:r>
        <w:rPr>
          <w:rStyle w:val="Accentuation"/>
        </w:rPr>
        <w:t>Medieval Philosophy and the Classical Tradition</w:t>
      </w:r>
      <w:r>
        <w:t>, 106-125.</w:t>
      </w:r>
    </w:p>
    <w:p w:rsidR="009C0AA8" w:rsidRDefault="009C0AA8" w:rsidP="00851953">
      <w:pPr>
        <w:pStyle w:val="NormalWeb"/>
        <w:numPr>
          <w:ilvl w:val="0"/>
          <w:numId w:val="1"/>
        </w:numPr>
        <w:spacing w:after="240" w:afterAutospacing="0"/>
      </w:pPr>
      <w:r>
        <w:t>—, « Correcting Plotinus. Soul’s Relationship to Body in Avicenna’s Commentary on the</w:t>
      </w:r>
      <w:r>
        <w:rPr>
          <w:rStyle w:val="Accentuation"/>
        </w:rPr>
        <w:t xml:space="preserve"> Theology of Aristotle</w:t>
      </w:r>
      <w:r>
        <w:t xml:space="preserve"> », in </w:t>
      </w:r>
      <w:r>
        <w:rPr>
          <w:rStyle w:val="Accentuation"/>
        </w:rPr>
        <w:t>Philosophy, Science, and Exegesis in Greek, Arabic and Latin commentaries</w:t>
      </w:r>
      <w:r>
        <w:t>, 59-75.</w:t>
      </w:r>
    </w:p>
    <w:p w:rsidR="009C0AA8" w:rsidRDefault="009C0AA8" w:rsidP="00851953">
      <w:pPr>
        <w:pStyle w:val="NormalWeb"/>
        <w:numPr>
          <w:ilvl w:val="0"/>
          <w:numId w:val="1"/>
        </w:numPr>
        <w:spacing w:after="240" w:afterAutospacing="0"/>
      </w:pPr>
      <w:r>
        <w:t>ALEKNIENE, T., « A gloss in the ‘Traite’ 51 [1,8], 14,12-13 by Plotin? », Philologus (150, 1), 2006, 177-178.</w:t>
      </w:r>
    </w:p>
    <w:p w:rsidR="009C0AA8" w:rsidRDefault="009C0AA8" w:rsidP="00851953">
      <w:pPr>
        <w:pStyle w:val="NormalWeb"/>
        <w:numPr>
          <w:ilvl w:val="0"/>
          <w:numId w:val="1"/>
        </w:numPr>
        <w:spacing w:after="240" w:afterAutospacing="0"/>
      </w:pPr>
      <w:r>
        <w:t>—, « Les ‘dieux et démons’</w:t>
      </w:r>
      <w:r w:rsidRPr="00140C68">
        <w:t xml:space="preserve"> d</w:t>
      </w:r>
      <w:r>
        <w:t>ans le traité 1 (c. 7, 19-20) de Plotin », Hermes (135, 4), 2007, 482-498.</w:t>
      </w:r>
    </w:p>
    <w:p w:rsidR="009C0AA8" w:rsidRDefault="009C0AA8" w:rsidP="00851953">
      <w:pPr>
        <w:pStyle w:val="NormalWeb"/>
        <w:numPr>
          <w:ilvl w:val="0"/>
          <w:numId w:val="1"/>
        </w:numPr>
        <w:spacing w:after="240" w:afterAutospacing="0"/>
      </w:pPr>
      <w:r>
        <w:t xml:space="preserve">ALEXANDRAKIS, Aphrodite, « Does Modern art Reflect Plotinus’ Notion of Beauty? », in </w:t>
      </w:r>
      <w:r>
        <w:rPr>
          <w:i/>
        </w:rPr>
        <w:t xml:space="preserve"> Neoplatonism and Contemporary thought</w:t>
      </w:r>
      <w:r>
        <w:t>, Part II, 231-242.</w:t>
      </w:r>
    </w:p>
    <w:p w:rsidR="009C0AA8" w:rsidRDefault="009C0AA8" w:rsidP="00851953">
      <w:pPr>
        <w:pStyle w:val="NormalWeb"/>
        <w:numPr>
          <w:ilvl w:val="0"/>
          <w:numId w:val="1"/>
        </w:numPr>
        <w:spacing w:after="240" w:afterAutospacing="0"/>
      </w:pPr>
      <w:r>
        <w:t xml:space="preserve">—, « The Notion of Beauty in the Structure of the Universe: Pythagorean Influences », in </w:t>
      </w:r>
      <w:r>
        <w:rPr>
          <w:i/>
        </w:rPr>
        <w:t xml:space="preserve">Neoplatonism and Nature: Studies in Plotinus’ </w:t>
      </w:r>
      <w:r>
        <w:t>Enneads, 149-155.</w:t>
      </w:r>
    </w:p>
    <w:p w:rsidR="009C0AA8" w:rsidRDefault="009C0AA8" w:rsidP="00851953">
      <w:pPr>
        <w:pStyle w:val="NormalWeb"/>
        <w:numPr>
          <w:ilvl w:val="0"/>
          <w:numId w:val="1"/>
        </w:numPr>
        <w:spacing w:after="240" w:afterAutospacing="0"/>
      </w:pPr>
      <w:r>
        <w:t xml:space="preserve">—, « Neoplatonic Influences on Eastern Iconography: a Greek-Rooted Tradition », in </w:t>
      </w:r>
      <w:r w:rsidRPr="00F00074">
        <w:rPr>
          <w:i/>
        </w:rPr>
        <w:t>Neoplatonism and Western Aesthetics</w:t>
      </w:r>
      <w:r>
        <w:t xml:space="preserve">, 75-87. | Relation de l’esthétique grecque et de l’iconographie religieuse. </w:t>
      </w:r>
    </w:p>
    <w:p w:rsidR="009C0AA8" w:rsidRDefault="009C0AA8" w:rsidP="00851953">
      <w:pPr>
        <w:pStyle w:val="NormalWeb"/>
        <w:numPr>
          <w:ilvl w:val="0"/>
          <w:numId w:val="1"/>
        </w:numPr>
        <w:spacing w:after="240" w:afterAutospacing="0"/>
      </w:pPr>
      <w:r>
        <w:lastRenderedPageBreak/>
        <w:t xml:space="preserve">—, « Plotinus, Marsilio Ficino, and Renaissance Art », in </w:t>
      </w:r>
      <w:r w:rsidRPr="00F00074">
        <w:rPr>
          <w:i/>
        </w:rPr>
        <w:t>Neoplatonic Aesthetics: Music, Literature, and the Visual Art</w:t>
      </w:r>
      <w:r>
        <w:t>, Cheney, Liana de Girolami (ed. and introd.); Hendrix, John (ed. and introd.), New York, NY, Peter Lang, 2004.</w:t>
      </w:r>
    </w:p>
    <w:p w:rsidR="009C0AA8" w:rsidRDefault="009C0AA8" w:rsidP="009C0AA8">
      <w:pPr>
        <w:numPr>
          <w:ilvl w:val="0"/>
          <w:numId w:val="1"/>
        </w:numPr>
        <w:spacing w:after="240" w:line="240" w:lineRule="auto"/>
      </w:pPr>
      <w:r>
        <w:t>ALEXOPOULOS, Theodoros, « </w:t>
      </w:r>
      <w:r w:rsidRPr="00222230">
        <w:t>Das unendliche Sichausstrecken (</w:t>
      </w:r>
      <w:r w:rsidRPr="008F0379">
        <w:rPr>
          <w:i/>
        </w:rPr>
        <w:t>Epektasis</w:t>
      </w:r>
      <w:r w:rsidRPr="00222230">
        <w:t>) zum Guten bei Gregor von Nyssa un</w:t>
      </w:r>
      <w:r>
        <w:t>d Plotin:</w:t>
      </w:r>
      <w:r w:rsidRPr="00222230">
        <w:t xml:space="preserve"> </w:t>
      </w:r>
      <w:r>
        <w:t>e</w:t>
      </w:r>
      <w:r w:rsidRPr="00222230">
        <w:t>ine vergleichende Untersuchung</w:t>
      </w:r>
      <w:r>
        <w:t> »,</w:t>
      </w:r>
      <w:r w:rsidRPr="00222230">
        <w:t xml:space="preserve"> </w:t>
      </w:r>
      <w:r w:rsidRPr="009C1AF6">
        <w:t>ZAC</w:t>
      </w:r>
      <w:r>
        <w:t xml:space="preserve"> (10, 2), 2006, 302-312. </w:t>
      </w:r>
    </w:p>
    <w:p w:rsidR="009C0AA8" w:rsidRDefault="009C0AA8" w:rsidP="00851953">
      <w:pPr>
        <w:pStyle w:val="NormalWeb"/>
        <w:numPr>
          <w:ilvl w:val="0"/>
          <w:numId w:val="1"/>
        </w:numPr>
        <w:spacing w:after="240" w:afterAutospacing="0"/>
      </w:pPr>
      <w:r>
        <w:t xml:space="preserve">ALLEN, M.J.B., « Summoning Plotinus: Ficino, Smoke, and the Strangled Chickens », in </w:t>
      </w:r>
      <w:r w:rsidRPr="00F00074">
        <w:rPr>
          <w:i/>
        </w:rPr>
        <w:t>Reconsidering the Renaissance: Papers from the Twenty-First Annual Conference</w:t>
      </w:r>
      <w:r>
        <w:t>, Mario Di Cesare (ed.), Binghamton, New York, Medieval &amp; Renaissance Texts &amp; Studies, 1992, 63-88.</w:t>
      </w:r>
    </w:p>
    <w:p w:rsidR="009C0AA8" w:rsidRDefault="009C0AA8" w:rsidP="00851953">
      <w:pPr>
        <w:pStyle w:val="NormalWeb"/>
        <w:numPr>
          <w:ilvl w:val="0"/>
          <w:numId w:val="1"/>
        </w:numPr>
        <w:spacing w:after="240" w:afterAutospacing="0"/>
      </w:pPr>
      <w:r>
        <w:t xml:space="preserve">ALMOND, Ian, « Different Fragments, Different Vases: A Neoplatonic Commentary on Benjamin’s ‘The Task of the Translator’ », Heythrop J. (43, 2), 2002, 185-198. | Benjamin utilise plusieurs analogies pour décrire l’action de traduire. Elles peuvent être ramenées à Ficin, Plotin, Eckhart et autres. </w:t>
      </w:r>
    </w:p>
    <w:p w:rsidR="009C0AA8" w:rsidRDefault="009C0AA8" w:rsidP="00851953">
      <w:pPr>
        <w:pStyle w:val="NormalWeb"/>
        <w:numPr>
          <w:ilvl w:val="0"/>
          <w:numId w:val="1"/>
        </w:numPr>
        <w:spacing w:after="240" w:afterAutospacing="0"/>
      </w:pPr>
      <w:r>
        <w:t xml:space="preserve">ALT, Karin, « Zu zwei Aussagenüber Plotins Kindheit und Tod : (Porphyrios </w:t>
      </w:r>
      <w:r w:rsidRPr="00365749">
        <w:rPr>
          <w:i/>
        </w:rPr>
        <w:t>Vita Plotini</w:t>
      </w:r>
      <w:r>
        <w:t xml:space="preserve"> 2, </w:t>
      </w:r>
      <w:smartTag w:uri="urn:schemas-microsoft-com:office:smarttags" w:element="metricconverter">
        <w:smartTagPr>
          <w:attr w:name="ProductID" w:val="26 f"/>
        </w:smartTagPr>
        <w:r>
          <w:t>26 f</w:t>
        </w:r>
      </w:smartTag>
      <w:r>
        <w:t>. und 3, 1-6) », Philotheos (2), 2002, 128-134.</w:t>
      </w:r>
    </w:p>
    <w:p w:rsidR="009C0AA8" w:rsidRDefault="009C0AA8" w:rsidP="00851953">
      <w:pPr>
        <w:pStyle w:val="NormalWeb"/>
        <w:numPr>
          <w:ilvl w:val="0"/>
          <w:numId w:val="1"/>
        </w:numPr>
        <w:spacing w:after="240" w:afterAutospacing="0"/>
      </w:pPr>
      <w:r>
        <w:t xml:space="preserve">—, </w:t>
      </w:r>
      <w:r>
        <w:rPr>
          <w:rStyle w:val="Accentuation"/>
        </w:rPr>
        <w:t>Plotin</w:t>
      </w:r>
      <w:r>
        <w:t xml:space="preserve">, </w:t>
      </w:r>
      <w:r w:rsidRPr="00AD30A6">
        <w:t>Bamberg</w:t>
      </w:r>
      <w:r>
        <w:t xml:space="preserve">, Buchner, 2005. </w:t>
      </w:r>
    </w:p>
    <w:p w:rsidR="009C0AA8" w:rsidRDefault="009C0AA8" w:rsidP="00851953">
      <w:pPr>
        <w:pStyle w:val="NormalWeb"/>
        <w:numPr>
          <w:ilvl w:val="0"/>
          <w:numId w:val="1"/>
        </w:numPr>
        <w:spacing w:after="240" w:afterAutospacing="0"/>
      </w:pPr>
      <w:r>
        <w:t xml:space="preserve">—, « Man and </w:t>
      </w:r>
      <w:r w:rsidRPr="005364FC">
        <w:rPr>
          <w:i/>
        </w:rPr>
        <w:t>daimones</w:t>
      </w:r>
      <w:r>
        <w:t xml:space="preserve"> : do the </w:t>
      </w:r>
      <w:r w:rsidRPr="005364FC">
        <w:rPr>
          <w:i/>
        </w:rPr>
        <w:t>daimones</w:t>
      </w:r>
      <w:r>
        <w:t xml:space="preserve"> Influence man’s Life ? », in </w:t>
      </w:r>
      <w:r>
        <w:rPr>
          <w:rStyle w:val="Accentuation"/>
        </w:rPr>
        <w:t>The philosopher and Society in Late Antiquity</w:t>
      </w:r>
      <w:r>
        <w:t xml:space="preserve">, 73-90. | Les doctrines de Plotin et de Porphyre sur le démon qui accompagne chaque homme. </w:t>
      </w:r>
    </w:p>
    <w:p w:rsidR="009C0AA8" w:rsidRDefault="009C0AA8" w:rsidP="00851953">
      <w:pPr>
        <w:pStyle w:val="NormalWeb"/>
        <w:numPr>
          <w:ilvl w:val="0"/>
          <w:numId w:val="1"/>
        </w:numPr>
        <w:spacing w:after="240" w:afterAutospacing="0"/>
      </w:pPr>
      <w:r>
        <w:t>—, « Zur Auffassung von Seele und Geist bei Platon, Mittelplatonikern, Plotin », Hyperboreus (11, 1), 2005, 30-59.</w:t>
      </w:r>
    </w:p>
    <w:p w:rsidR="009C0AA8" w:rsidRDefault="009C0AA8" w:rsidP="00851953">
      <w:pPr>
        <w:pStyle w:val="NormalWeb"/>
        <w:numPr>
          <w:ilvl w:val="0"/>
          <w:numId w:val="1"/>
        </w:numPr>
        <w:spacing w:after="240" w:afterAutospacing="0"/>
      </w:pPr>
      <w:r>
        <w:t xml:space="preserve">ANCONA COSTA, Cristina (D’), « Rereading </w:t>
      </w:r>
      <w:r w:rsidRPr="00DE54CF">
        <w:rPr>
          <w:i/>
        </w:rPr>
        <w:t>Ennead</w:t>
      </w:r>
      <w:r>
        <w:t xml:space="preserve"> V 1 [10], 7: What is the Scope of Plotinus’ Geometrical Analogy in this Passage? », in </w:t>
      </w:r>
      <w:r>
        <w:rPr>
          <w:i/>
        </w:rPr>
        <w:t>Traditions of Platonism</w:t>
      </w:r>
      <w:r>
        <w:t xml:space="preserve">, 237-261. </w:t>
      </w:r>
    </w:p>
    <w:p w:rsidR="009C0AA8" w:rsidRDefault="009C0AA8" w:rsidP="00851953">
      <w:pPr>
        <w:pStyle w:val="NormalWeb"/>
        <w:numPr>
          <w:ilvl w:val="0"/>
          <w:numId w:val="1"/>
        </w:numPr>
        <w:spacing w:after="240" w:afterAutospacing="0"/>
      </w:pPr>
      <w:r>
        <w:t xml:space="preserve">—, « Aristotelian and Neoplatonic Elements in Kindi’s Doctrine of Knowledge », ACPQ (73, 1), 1999, 9-35. </w:t>
      </w:r>
    </w:p>
    <w:p w:rsidR="009C0AA8" w:rsidRDefault="009C0AA8" w:rsidP="00851953">
      <w:pPr>
        <w:pStyle w:val="NormalWeb"/>
        <w:numPr>
          <w:ilvl w:val="0"/>
          <w:numId w:val="1"/>
        </w:numPr>
        <w:spacing w:after="240" w:afterAutospacing="0"/>
      </w:pPr>
      <w:r>
        <w:t xml:space="preserve">—, « Porphyry, Universal Soul and the Arabic Plotinus », </w:t>
      </w:r>
      <w:r w:rsidRPr="00600C8F">
        <w:rPr>
          <w:bCs/>
        </w:rPr>
        <w:t>Arabic Sci Phil</w:t>
      </w:r>
      <w:r>
        <w:t xml:space="preserve"> (9, 2), 1999, 47-88.</w:t>
      </w:r>
    </w:p>
    <w:p w:rsidR="009C0AA8" w:rsidRDefault="009C0AA8" w:rsidP="00851953">
      <w:pPr>
        <w:pStyle w:val="NormalWeb"/>
        <w:numPr>
          <w:ilvl w:val="0"/>
          <w:numId w:val="1"/>
        </w:numPr>
        <w:spacing w:after="240" w:afterAutospacing="0"/>
      </w:pPr>
      <w:r>
        <w:t xml:space="preserve">—, « Avicenna and the </w:t>
      </w:r>
      <w:r w:rsidRPr="00B560AB">
        <w:rPr>
          <w:i/>
        </w:rPr>
        <w:t>Liber de Causis</w:t>
      </w:r>
      <w:r>
        <w:t xml:space="preserve">: a Contribution to Dossier », Rev. Esp. Filos. Mediev. (7), 2000, 95-115. </w:t>
      </w:r>
    </w:p>
    <w:p w:rsidR="009C0AA8" w:rsidRDefault="009C0AA8" w:rsidP="00851953">
      <w:pPr>
        <w:pStyle w:val="NormalWeb"/>
        <w:numPr>
          <w:ilvl w:val="0"/>
          <w:numId w:val="1"/>
        </w:numPr>
        <w:spacing w:after="240" w:afterAutospacing="0"/>
      </w:pPr>
      <w:r>
        <w:t xml:space="preserve">—, « ‘To Bring Back the Divine in Us to the Divine in the All’: </w:t>
      </w:r>
      <w:r>
        <w:rPr>
          <w:rStyle w:val="Accentuation"/>
        </w:rPr>
        <w:t>Vita Plotini</w:t>
      </w:r>
      <w:r>
        <w:t xml:space="preserve"> 2, 26-</w:t>
      </w:r>
      <w:smartTag w:uri="urn:schemas-microsoft-com:office:smarttags" w:element="metricconverter">
        <w:smartTagPr>
          <w:attr w:name="ProductID" w:val="27 Once"/>
        </w:smartTagPr>
        <w:r>
          <w:t>27 Once</w:t>
        </w:r>
      </w:smartTag>
      <w:r>
        <w:t xml:space="preserve"> Again », in </w:t>
      </w:r>
      <w:r>
        <w:rPr>
          <w:rStyle w:val="Accentuation"/>
        </w:rPr>
        <w:t>Metaphysik und Religion</w:t>
      </w:r>
      <w:r>
        <w:t>, 517-565.</w:t>
      </w:r>
    </w:p>
    <w:p w:rsidR="009C0AA8" w:rsidRDefault="009C0AA8" w:rsidP="00851953">
      <w:pPr>
        <w:pStyle w:val="NormalWeb"/>
        <w:numPr>
          <w:ilvl w:val="0"/>
          <w:numId w:val="1"/>
        </w:numPr>
        <w:spacing w:after="240" w:afterAutospacing="0"/>
      </w:pPr>
      <w:r>
        <w:t xml:space="preserve">—, « Plan du traité », in </w:t>
      </w:r>
      <w:r>
        <w:rPr>
          <w:rStyle w:val="Accentuation"/>
        </w:rPr>
        <w:t>La connaissance de soi : études sur le traité 49 de Plotin</w:t>
      </w:r>
      <w:r>
        <w:t>, 173-178.</w:t>
      </w:r>
    </w:p>
    <w:p w:rsidR="009C0AA8" w:rsidRDefault="009C0AA8" w:rsidP="00851953">
      <w:pPr>
        <w:pStyle w:val="NormalWeb"/>
        <w:numPr>
          <w:ilvl w:val="0"/>
          <w:numId w:val="1"/>
        </w:numPr>
        <w:spacing w:after="240" w:afterAutospacing="0"/>
      </w:pPr>
      <w:r>
        <w:lastRenderedPageBreak/>
        <w:t xml:space="preserve">—, « Le chapitre 15 », in </w:t>
      </w:r>
      <w:r>
        <w:rPr>
          <w:rStyle w:val="Accentuation"/>
        </w:rPr>
        <w:t>La connaissance de soi : études sur le traité 49 de Plotin</w:t>
      </w:r>
      <w:r>
        <w:t>, 279-306.</w:t>
      </w:r>
    </w:p>
    <w:p w:rsidR="009C0AA8" w:rsidRDefault="009C0AA8" w:rsidP="00851953">
      <w:pPr>
        <w:pStyle w:val="NormalWeb"/>
        <w:numPr>
          <w:ilvl w:val="0"/>
          <w:numId w:val="1"/>
        </w:numPr>
        <w:spacing w:after="240" w:afterAutospacing="0"/>
      </w:pPr>
      <w:r>
        <w:t xml:space="preserve">—, &amp; M. Baltes, « Il Plotino di Matthias Baltes. Plotino, </w:t>
      </w:r>
      <w:r w:rsidRPr="00F9159E">
        <w:rPr>
          <w:i/>
        </w:rPr>
        <w:t>L</w:t>
      </w:r>
      <w:r>
        <w:rPr>
          <w:i/>
        </w:rPr>
        <w:t>’</w:t>
      </w:r>
      <w:r w:rsidRPr="00F9159E">
        <w:rPr>
          <w:i/>
        </w:rPr>
        <w:t>immortalità dell</w:t>
      </w:r>
      <w:r>
        <w:rPr>
          <w:i/>
        </w:rPr>
        <w:t>’</w:t>
      </w:r>
      <w:r w:rsidRPr="00F9159E">
        <w:rPr>
          <w:i/>
        </w:rPr>
        <w:t>anima</w:t>
      </w:r>
      <w:r>
        <w:t xml:space="preserve">. IV 7 [2], 8(4) », in </w:t>
      </w:r>
      <w:r>
        <w:rPr>
          <w:rStyle w:val="Accentuation"/>
        </w:rPr>
        <w:t>Studi sull’anima in Plotino</w:t>
      </w:r>
      <w:r>
        <w:t>, 19-58.</w:t>
      </w:r>
    </w:p>
    <w:p w:rsidR="009C0AA8" w:rsidRDefault="009C0AA8" w:rsidP="00851953">
      <w:pPr>
        <w:pStyle w:val="NormalWeb"/>
        <w:numPr>
          <w:ilvl w:val="0"/>
          <w:numId w:val="1"/>
        </w:numPr>
        <w:spacing w:after="240" w:afterAutospacing="0"/>
      </w:pPr>
      <w:r>
        <w:t xml:space="preserve">—, « Tradizione greca e versione araba delle « Enneadi »: l’indipendenza reciproca e il caso del trattato « Sull’immortalità dell’anima » (IV, 7 [2]) », in </w:t>
      </w:r>
      <w:r>
        <w:rPr>
          <w:rStyle w:val="Accentuation"/>
        </w:rPr>
        <w:t xml:space="preserve">Del tradurre: da Occidente verso Oriente come incontro di lingue e culture : atti della giornata di studio su « Traduzioni orientali e testi classici : la stato della ricerca », Brescia, 8 ottobre </w:t>
      </w:r>
      <w:smartTag w:uri="urn:schemas-microsoft-com:office:smarttags" w:element="metricconverter">
        <w:smartTagPr>
          <w:attr w:name="ProductID" w:val="2004, a"/>
        </w:smartTagPr>
        <w:r>
          <w:rPr>
            <w:rStyle w:val="Accentuation"/>
          </w:rPr>
          <w:t>2004</w:t>
        </w:r>
        <w:r>
          <w:t>, a</w:t>
        </w:r>
      </w:smartTag>
      <w:r>
        <w:t xml:space="preserve"> cura di R. B. Finazzi, Milano, Università Cattolica, 2005, 39-66. </w:t>
      </w:r>
    </w:p>
    <w:p w:rsidR="009C0AA8" w:rsidRDefault="009C0AA8" w:rsidP="00851953">
      <w:pPr>
        <w:pStyle w:val="NormalWeb"/>
        <w:numPr>
          <w:ilvl w:val="0"/>
          <w:numId w:val="1"/>
        </w:numPr>
        <w:spacing w:after="240" w:afterAutospacing="0"/>
      </w:pPr>
      <w:r>
        <w:t xml:space="preserve">—, « La filosofia della tarda antichità e la formazione della ‘falsafa’ », in </w:t>
      </w:r>
      <w:r>
        <w:rPr>
          <w:rStyle w:val="Accentuation"/>
        </w:rPr>
        <w:t>Storia della filosofia nell’Islam medievale I</w:t>
      </w:r>
      <w:r>
        <w:t xml:space="preserve">, A cura di C. D’Ancona Costa, Einaudi, 2005, 5-47. </w:t>
      </w:r>
    </w:p>
    <w:p w:rsidR="009C0AA8" w:rsidRPr="008E29C7" w:rsidRDefault="009C0AA8" w:rsidP="009C0AA8">
      <w:pPr>
        <w:numPr>
          <w:ilvl w:val="0"/>
          <w:numId w:val="1"/>
        </w:numPr>
        <w:spacing w:after="240" w:line="240" w:lineRule="auto"/>
      </w:pPr>
      <w:r>
        <w:t>—</w:t>
      </w:r>
      <w:r w:rsidRPr="008E29C7">
        <w:t xml:space="preserve">, « Le rapport modèle-image dans la pensée de Plotin », </w:t>
      </w:r>
      <w:r>
        <w:t>in</w:t>
      </w:r>
      <w:r w:rsidRPr="008E29C7">
        <w:t xml:space="preserve"> </w:t>
      </w:r>
      <w:r w:rsidRPr="00AF67F6">
        <w:rPr>
          <w:i/>
        </w:rPr>
        <w:t>Miroir et savoir : la transmission d</w:t>
      </w:r>
      <w:r>
        <w:rPr>
          <w:i/>
        </w:rPr>
        <w:t>’</w:t>
      </w:r>
      <w:r w:rsidRPr="00AF67F6">
        <w:rPr>
          <w:i/>
        </w:rPr>
        <w:t>un thème platonicien, des Alexandrins à la philosophie arabo-musulmane</w:t>
      </w:r>
      <w:r w:rsidRPr="008E29C7">
        <w:t>, D. De Smet, M. Sebti et G. De Callataÿ (éds), Leuven, Leuve</w:t>
      </w:r>
      <w:r>
        <w:t>n University Press, 2008,</w:t>
      </w:r>
      <w:r w:rsidRPr="008E29C7">
        <w:t xml:space="preserve"> 1-47.</w:t>
      </w:r>
    </w:p>
    <w:p w:rsidR="009C0AA8" w:rsidRDefault="009C0AA8" w:rsidP="00851953">
      <w:pPr>
        <w:pStyle w:val="NormalWeb"/>
        <w:numPr>
          <w:ilvl w:val="0"/>
          <w:numId w:val="1"/>
        </w:numPr>
        <w:spacing w:after="240" w:afterAutospacing="0"/>
      </w:pPr>
      <w:r>
        <w:t xml:space="preserve">ANDIA, Ysabel de, « Le statut de l’intellect dans l’union mystique », in </w:t>
      </w:r>
      <w:r>
        <w:rPr>
          <w:rStyle w:val="Accentuation"/>
        </w:rPr>
        <w:t>Mystique : la passion de l’Un, de l’Antiquité à nos jours</w:t>
      </w:r>
      <w:r>
        <w:t>, 73-92.</w:t>
      </w:r>
    </w:p>
    <w:p w:rsidR="009C0AA8" w:rsidRDefault="009C0AA8" w:rsidP="00851953">
      <w:pPr>
        <w:pStyle w:val="NormalWeb"/>
        <w:numPr>
          <w:ilvl w:val="0"/>
          <w:numId w:val="1"/>
        </w:numPr>
        <w:spacing w:after="240" w:afterAutospacing="0"/>
      </w:pPr>
      <w:r>
        <w:t xml:space="preserve">ANDOLFO, Matteo, </w:t>
      </w:r>
      <w:r>
        <w:rPr>
          <w:rStyle w:val="Accentuation"/>
        </w:rPr>
        <w:t xml:space="preserve">L’ipostasi della </w:t>
      </w:r>
      <w:r w:rsidRPr="00DE54CF">
        <w:rPr>
          <w:rStyle w:val="Accentuation"/>
          <w:i w:val="0"/>
        </w:rPr>
        <w:t>psyche</w:t>
      </w:r>
      <w:r>
        <w:rPr>
          <w:rStyle w:val="Accentuation"/>
        </w:rPr>
        <w:t xml:space="preserve"> in Plotino : struttura e fondamenti</w:t>
      </w:r>
      <w:r>
        <w:t>, introd. di Giovanni Reale, Milano, Vita e Pensiero, 1996.</w:t>
      </w:r>
    </w:p>
    <w:p w:rsidR="009C0AA8" w:rsidRDefault="009C0AA8" w:rsidP="00851953">
      <w:pPr>
        <w:pStyle w:val="NormalWeb"/>
        <w:numPr>
          <w:ilvl w:val="0"/>
          <w:numId w:val="1"/>
        </w:numPr>
        <w:spacing w:after="240" w:afterAutospacing="0"/>
      </w:pPr>
      <w:r>
        <w:t xml:space="preserve">—, « Nascita e destino della geometria non-euclidea nell’Accademia e alcune conseguenze storico-filosofiche rinvenibili in Plotino », RFN (90, 1-2), 1998, 165-197. | Analyse de Imre Toth, </w:t>
      </w:r>
      <w:r w:rsidRPr="008D5143">
        <w:rPr>
          <w:i/>
        </w:rPr>
        <w:t>Aristotele e i fondamenti assiomatici della geometria</w:t>
      </w:r>
      <w:r>
        <w:rPr>
          <w:i/>
        </w:rPr>
        <w:t>: prolegomeni alla comprensione des frammenti non-euclidei nel « Corpus Aristotelicum »</w:t>
      </w:r>
      <w:r>
        <w:t xml:space="preserve">, Milano, Vita e Pensiero, 1997. </w:t>
      </w:r>
    </w:p>
    <w:p w:rsidR="009C0AA8" w:rsidRDefault="009C0AA8" w:rsidP="00851953">
      <w:pPr>
        <w:pStyle w:val="NormalWeb"/>
        <w:numPr>
          <w:ilvl w:val="0"/>
          <w:numId w:val="1"/>
        </w:numPr>
        <w:spacing w:after="240" w:afterAutospacing="0"/>
      </w:pPr>
      <w:r>
        <w:t>—, « Essere e tempo nella riflessione plotiniana », RFN (91, 2), 1999, 273-283.</w:t>
      </w:r>
    </w:p>
    <w:p w:rsidR="009C0AA8" w:rsidRDefault="009C0AA8" w:rsidP="00851953">
      <w:pPr>
        <w:pStyle w:val="NormalWeb"/>
        <w:numPr>
          <w:ilvl w:val="0"/>
          <w:numId w:val="1"/>
        </w:numPr>
        <w:spacing w:after="240" w:afterAutospacing="0"/>
      </w:pPr>
      <w:r>
        <w:t xml:space="preserve">—, « Il ruolo svolto dal desiderio nella filosofia di Plotino », RFN (91, 4), 1999, 627-637. | Review of R. Arnou, </w:t>
      </w:r>
      <w:r>
        <w:rPr>
          <w:rStyle w:val="Accentuation"/>
        </w:rPr>
        <w:t>Il desiderio di Dio nella filosofia di Plotino</w:t>
      </w:r>
      <w:r>
        <w:t xml:space="preserve">, trad. di A. Trotta </w:t>
      </w:r>
      <w:r w:rsidRPr="00DE54CF">
        <w:rPr>
          <w:i/>
        </w:rPr>
        <w:t>et al</w:t>
      </w:r>
      <w:r>
        <w:t>. Voir notre bibliographie plotinienne, Brill, notice #72.</w:t>
      </w:r>
    </w:p>
    <w:p w:rsidR="009C0AA8" w:rsidRDefault="009C0AA8" w:rsidP="00851953">
      <w:pPr>
        <w:pStyle w:val="NormalWeb"/>
        <w:numPr>
          <w:ilvl w:val="0"/>
          <w:numId w:val="1"/>
        </w:numPr>
        <w:spacing w:after="240" w:afterAutospacing="0"/>
      </w:pPr>
      <w:r>
        <w:t>—, « </w:t>
      </w:r>
      <w:r>
        <w:rPr>
          <w:rStyle w:val="Accentuation"/>
        </w:rPr>
        <w:t>Logos</w:t>
      </w:r>
      <w:r>
        <w:t xml:space="preserve"> e linguaggio in Democrito e in Plotino: la parola tra Oriente e Occcidente », in </w:t>
      </w:r>
      <w:r>
        <w:rPr>
          <w:rStyle w:val="Accentuation"/>
        </w:rPr>
        <w:t>Logos et langage chez Plotin et avant Plotin</w:t>
      </w:r>
      <w:r>
        <w:t>, 149-160.</w:t>
      </w:r>
    </w:p>
    <w:p w:rsidR="009C0AA8" w:rsidRDefault="009C0AA8" w:rsidP="00851953">
      <w:pPr>
        <w:pStyle w:val="NormalWeb"/>
        <w:numPr>
          <w:ilvl w:val="0"/>
          <w:numId w:val="1"/>
        </w:numPr>
        <w:spacing w:after="240" w:afterAutospacing="0"/>
      </w:pPr>
      <w:r>
        <w:t xml:space="preserve">ANTON, John P., « Plotinus and Augustine on Cosmic Alienation : </w:t>
      </w:r>
      <w:r w:rsidRPr="00CA56A7">
        <w:rPr>
          <w:i/>
        </w:rPr>
        <w:t>Proodos</w:t>
      </w:r>
      <w:r>
        <w:t xml:space="preserve"> and </w:t>
      </w:r>
      <w:r w:rsidRPr="00CA56A7">
        <w:rPr>
          <w:i/>
        </w:rPr>
        <w:t>Epistrophe</w:t>
      </w:r>
      <w:r>
        <w:t> », TJNS (4, 2), 1996, 3-28.</w:t>
      </w:r>
    </w:p>
    <w:p w:rsidR="009C0AA8" w:rsidRDefault="009C0AA8" w:rsidP="00851953">
      <w:pPr>
        <w:pStyle w:val="NormalWeb"/>
        <w:numPr>
          <w:ilvl w:val="0"/>
          <w:numId w:val="1"/>
        </w:numPr>
        <w:spacing w:after="240" w:afterAutospacing="0"/>
      </w:pPr>
      <w:r>
        <w:t xml:space="preserve">—, « Hierarchies, Cultural Institutions and the Problem of Democracy : A Neoplatonic Critique », in </w:t>
      </w:r>
      <w:r>
        <w:rPr>
          <w:i/>
        </w:rPr>
        <w:t xml:space="preserve"> Neoplatonism and Contemporary thought</w:t>
      </w:r>
      <w:r>
        <w:t>, Part II, 1-16.</w:t>
      </w:r>
    </w:p>
    <w:p w:rsidR="009C0AA8" w:rsidRDefault="009C0AA8" w:rsidP="00851953">
      <w:pPr>
        <w:pStyle w:val="NormalWeb"/>
        <w:numPr>
          <w:ilvl w:val="0"/>
          <w:numId w:val="1"/>
        </w:numPr>
        <w:spacing w:after="240" w:afterAutospacing="0"/>
      </w:pPr>
      <w:r>
        <w:t xml:space="preserve">—, « Poetic Hierarchies in the works of Nikos Kazantzakis », in </w:t>
      </w:r>
      <w:r w:rsidRPr="00F00074">
        <w:rPr>
          <w:i/>
        </w:rPr>
        <w:t>Neoplatonism and Western Aesthetics</w:t>
      </w:r>
      <w:r>
        <w:t xml:space="preserve">, 131-142. | Comparaison avec la remontée vers l’Un chez Plotin. </w:t>
      </w:r>
    </w:p>
    <w:p w:rsidR="009C0AA8" w:rsidRDefault="009C0AA8" w:rsidP="00851953">
      <w:pPr>
        <w:pStyle w:val="NormalWeb"/>
        <w:numPr>
          <w:ilvl w:val="0"/>
          <w:numId w:val="1"/>
        </w:numPr>
        <w:spacing w:after="240" w:afterAutospacing="0"/>
      </w:pPr>
      <w:r>
        <w:lastRenderedPageBreak/>
        <w:t>—, « Marcilio Ficino’s Plotinus and the Renaissance », Phil Inq (25, 1-2), 2003, 1-8.</w:t>
      </w:r>
    </w:p>
    <w:p w:rsidR="009C0AA8" w:rsidRDefault="009C0AA8" w:rsidP="00851953">
      <w:pPr>
        <w:pStyle w:val="NormalWeb"/>
        <w:numPr>
          <w:ilvl w:val="0"/>
          <w:numId w:val="1"/>
        </w:numPr>
        <w:spacing w:after="240" w:afterAutospacing="0"/>
      </w:pPr>
      <w:r>
        <w:t>ARABATZIS, Georges, « Plotin, la théologie négative et Bergson : L’apophatisme du lieu », Phil Inq (26, 4), 2004, 45-66.</w:t>
      </w:r>
    </w:p>
    <w:p w:rsidR="009C0AA8" w:rsidRDefault="009C0AA8" w:rsidP="00851953">
      <w:pPr>
        <w:pStyle w:val="NormalWeb"/>
        <w:numPr>
          <w:ilvl w:val="0"/>
          <w:numId w:val="1"/>
        </w:numPr>
        <w:spacing w:after="240" w:afterAutospacing="0"/>
      </w:pPr>
      <w:r>
        <w:t xml:space="preserve">ARMSTRONG, A.H., « Plotinus on the Origin and Place of Beauty in thought About the world », in </w:t>
      </w:r>
      <w:r>
        <w:rPr>
          <w:i/>
        </w:rPr>
        <w:t xml:space="preserve"> Neoplatonism and Contemporary thought</w:t>
      </w:r>
      <w:r>
        <w:t>, Part II, 217-229.</w:t>
      </w:r>
    </w:p>
    <w:p w:rsidR="009C0AA8" w:rsidRDefault="009C0AA8" w:rsidP="00851953">
      <w:pPr>
        <w:pStyle w:val="NormalWeb"/>
        <w:numPr>
          <w:ilvl w:val="0"/>
          <w:numId w:val="1"/>
        </w:numPr>
        <w:spacing w:after="240" w:afterAutospacing="0"/>
      </w:pPr>
      <w:r>
        <w:t>ARP, Robert, « Plotinus, Mysticism, and Mediation », RelStud (40, 2), 2004, 145-163.</w:t>
      </w:r>
    </w:p>
    <w:p w:rsidR="009C0AA8" w:rsidRDefault="009C0AA8" w:rsidP="00851953">
      <w:pPr>
        <w:pStyle w:val="NormalWeb"/>
        <w:numPr>
          <w:ilvl w:val="0"/>
          <w:numId w:val="1"/>
        </w:numPr>
        <w:spacing w:after="240" w:afterAutospacing="0"/>
      </w:pPr>
      <w:r>
        <w:t xml:space="preserve">ATHANASSIADI, Polymnia, </w:t>
      </w:r>
      <w:r>
        <w:rPr>
          <w:rStyle w:val="Accentuation"/>
        </w:rPr>
        <w:t>La lutte pour l’orthodoxie dans le platonisme tardif : de Numénius et Plotin à Damascius</w:t>
      </w:r>
      <w:r>
        <w:t>, Paris, Belles Lettres, 2006.</w:t>
      </w:r>
    </w:p>
    <w:p w:rsidR="009C0AA8" w:rsidRDefault="009C0AA8" w:rsidP="00851953">
      <w:pPr>
        <w:pStyle w:val="NormalWeb"/>
        <w:numPr>
          <w:ilvl w:val="0"/>
          <w:numId w:val="1"/>
        </w:numPr>
        <w:spacing w:after="240" w:afterAutospacing="0"/>
      </w:pPr>
      <w:r>
        <w:t xml:space="preserve">AUBENQUE, Pierre, « Narcisse ou Hylas ? Une contribution de Goethe à l’exégèse de Plotin », in </w:t>
      </w:r>
      <w:r>
        <w:rPr>
          <w:rStyle w:val="Accentuation"/>
        </w:rPr>
        <w:t>Cosmos et psychè</w:t>
      </w:r>
      <w:r>
        <w:t>, 265-269.</w:t>
      </w:r>
    </w:p>
    <w:p w:rsidR="009C0AA8" w:rsidRDefault="009C0AA8" w:rsidP="00851953">
      <w:pPr>
        <w:pStyle w:val="NormalWeb"/>
        <w:numPr>
          <w:ilvl w:val="0"/>
          <w:numId w:val="1"/>
        </w:numPr>
        <w:spacing w:after="240" w:afterAutospacing="0"/>
      </w:pPr>
      <w:r>
        <w:t xml:space="preserve">AUBRY, Gwenaëlle, « L’ontologie aristotélicienne comme ontologie axiologique : proposition de lecture de </w:t>
      </w:r>
      <w:smartTag w:uri="urn:schemas-microsoft-com:office:smarttags" w:element="PersonName">
        <w:smartTagPr>
          <w:attr w:name="ProductID" w:val="la ‘Métaphysique"/>
        </w:smartTagPr>
        <w:r>
          <w:t>la ‘Métaphysique</w:t>
        </w:r>
      </w:smartTag>
      <w:r>
        <w:t>’ », PhilosAnt (2), 2002, 5-32. | Contient notamment des considérations sur l’association, chez Plotin, de la « dunamis » au divin.</w:t>
      </w:r>
    </w:p>
    <w:p w:rsidR="009C0AA8" w:rsidRDefault="009C0AA8" w:rsidP="00851953">
      <w:pPr>
        <w:pStyle w:val="NormalWeb"/>
        <w:numPr>
          <w:ilvl w:val="0"/>
          <w:numId w:val="1"/>
        </w:numPr>
        <w:spacing w:after="240" w:afterAutospacing="0"/>
      </w:pPr>
      <w:r>
        <w:t xml:space="preserve">—, « Puissance, trace et désir : L’équivocité de la ‘dunamis’ et la réciprocité procession-conversion chez Plotin », in </w:t>
      </w:r>
      <w:r>
        <w:rPr>
          <w:rStyle w:val="Accentuation"/>
        </w:rPr>
        <w:t>Expérience philosophique et expérience mystique</w:t>
      </w:r>
      <w:r>
        <w:t>, 115-132.</w:t>
      </w:r>
    </w:p>
    <w:p w:rsidR="009C0AA8" w:rsidRDefault="009C0AA8" w:rsidP="00851953">
      <w:pPr>
        <w:pStyle w:val="NormalWeb"/>
        <w:numPr>
          <w:ilvl w:val="0"/>
          <w:numId w:val="1"/>
        </w:numPr>
        <w:spacing w:after="240" w:afterAutospacing="0"/>
      </w:pPr>
      <w:r w:rsidRPr="00B560AB">
        <w:rPr>
          <w:rStyle w:val="Accentuation"/>
          <w:i w:val="0"/>
        </w:rPr>
        <w:t>—,</w:t>
      </w:r>
      <w:r>
        <w:rPr>
          <w:rStyle w:val="Accentuation"/>
        </w:rPr>
        <w:t xml:space="preserve"> Dieu sans la puissance: </w:t>
      </w:r>
      <w:r w:rsidRPr="004805B6">
        <w:rPr>
          <w:rStyle w:val="Accentuation"/>
          <w:i w:val="0"/>
        </w:rPr>
        <w:t>dunamis</w:t>
      </w:r>
      <w:r>
        <w:rPr>
          <w:rStyle w:val="Accentuation"/>
        </w:rPr>
        <w:t xml:space="preserve"> et </w:t>
      </w:r>
      <w:r w:rsidRPr="004805B6">
        <w:rPr>
          <w:rStyle w:val="Accentuation"/>
          <w:i w:val="0"/>
        </w:rPr>
        <w:t>energeia</w:t>
      </w:r>
      <w:r>
        <w:rPr>
          <w:rStyle w:val="Accentuation"/>
        </w:rPr>
        <w:t xml:space="preserve"> chez Aristote et chez Plotin</w:t>
      </w:r>
      <w:r>
        <w:t>, Paris, Vrin, 2006.</w:t>
      </w:r>
    </w:p>
    <w:p w:rsidR="009C0AA8" w:rsidRDefault="009C0AA8" w:rsidP="00851953">
      <w:pPr>
        <w:pStyle w:val="NormalWeb"/>
        <w:numPr>
          <w:ilvl w:val="0"/>
          <w:numId w:val="1"/>
        </w:numPr>
        <w:spacing w:after="240" w:afterAutospacing="0"/>
      </w:pPr>
      <w:r>
        <w:t>—, « Conscience, pensée et connaissance de soi selon Plotin : le double héritage de l’</w:t>
      </w:r>
      <w:r w:rsidRPr="004805B6">
        <w:rPr>
          <w:i/>
        </w:rPr>
        <w:t>Alcibiade</w:t>
      </w:r>
      <w:r>
        <w:t xml:space="preserve"> et du </w:t>
      </w:r>
      <w:r w:rsidRPr="004805B6">
        <w:rPr>
          <w:i/>
        </w:rPr>
        <w:t>Charmide</w:t>
      </w:r>
      <w:r>
        <w:t xml:space="preserve"> », </w:t>
      </w:r>
      <w:r w:rsidRPr="00753260">
        <w:rPr>
          <w:rStyle w:val="Accentuation"/>
          <w:i w:val="0"/>
        </w:rPr>
        <w:t>EPlat</w:t>
      </w:r>
      <w:r>
        <w:t xml:space="preserve"> (4), 2007, 163-182.</w:t>
      </w:r>
    </w:p>
    <w:p w:rsidR="009C0AA8" w:rsidRDefault="009C0AA8" w:rsidP="00851953">
      <w:pPr>
        <w:pStyle w:val="NormalWeb"/>
        <w:numPr>
          <w:ilvl w:val="0"/>
          <w:numId w:val="1"/>
        </w:numPr>
        <w:spacing w:after="240" w:afterAutospacing="0"/>
      </w:pPr>
      <w:r>
        <w:t>—, « Individuation, particularisation et détermination selon Plotin », Phronesis (53, 3), 2008, 271-289.</w:t>
      </w:r>
    </w:p>
    <w:p w:rsidR="009C0AA8" w:rsidRDefault="009C0AA8" w:rsidP="00851953">
      <w:pPr>
        <w:pStyle w:val="NormalWeb"/>
        <w:numPr>
          <w:ilvl w:val="0"/>
          <w:numId w:val="1"/>
        </w:numPr>
        <w:spacing w:after="240" w:afterAutospacing="0"/>
      </w:pPr>
      <w:r>
        <w:t xml:space="preserve">BAFFIONI, Carmela, « Antecedenti greci del concetto di ‘natura’ negli Ikhwan al-Safa », in </w:t>
      </w:r>
      <w:r>
        <w:rPr>
          <w:rStyle w:val="Accentuation"/>
        </w:rPr>
        <w:t>HENOSIS KAI PHILIA. Unione e amicizia</w:t>
      </w:r>
      <w:r>
        <w:t>, 545-556. | Notamment chez Aristote et chez Plotin.</w:t>
      </w:r>
    </w:p>
    <w:p w:rsidR="009C0AA8" w:rsidRDefault="009C0AA8" w:rsidP="00851953">
      <w:pPr>
        <w:pStyle w:val="NormalWeb"/>
        <w:numPr>
          <w:ilvl w:val="0"/>
          <w:numId w:val="1"/>
        </w:numPr>
        <w:spacing w:after="240" w:afterAutospacing="0"/>
      </w:pPr>
      <w:r>
        <w:t>BAINE HARRIS, R., « El misticismo racional de Plotino », Epimeleia (4, 7), 1995, 109-120.</w:t>
      </w:r>
    </w:p>
    <w:p w:rsidR="009C0AA8" w:rsidRDefault="009C0AA8" w:rsidP="00851953">
      <w:pPr>
        <w:pStyle w:val="NormalWeb"/>
        <w:numPr>
          <w:ilvl w:val="0"/>
          <w:numId w:val="1"/>
        </w:numPr>
        <w:spacing w:after="240" w:afterAutospacing="0"/>
      </w:pPr>
      <w:r>
        <w:t xml:space="preserve">BALTES, M. &amp; Cristina D’Ancona Costa, « Il Plotino di Matthias Baltes: Plotino, </w:t>
      </w:r>
      <w:r w:rsidRPr="004805B6">
        <w:rPr>
          <w:i/>
        </w:rPr>
        <w:t>L</w:t>
      </w:r>
      <w:r>
        <w:rPr>
          <w:i/>
        </w:rPr>
        <w:t>’</w:t>
      </w:r>
      <w:r w:rsidRPr="004805B6">
        <w:rPr>
          <w:i/>
        </w:rPr>
        <w:t>immortalità dell</w:t>
      </w:r>
      <w:r>
        <w:rPr>
          <w:i/>
        </w:rPr>
        <w:t>’</w:t>
      </w:r>
      <w:r w:rsidRPr="004805B6">
        <w:rPr>
          <w:i/>
        </w:rPr>
        <w:t>anima</w:t>
      </w:r>
      <w:r>
        <w:t xml:space="preserve"> IV 7 [2], 8(4) », in </w:t>
      </w:r>
      <w:r>
        <w:rPr>
          <w:rStyle w:val="Accentuation"/>
        </w:rPr>
        <w:t>Studi sull’anima in Plotino</w:t>
      </w:r>
      <w:r>
        <w:t>, 19-58.</w:t>
      </w:r>
    </w:p>
    <w:p w:rsidR="009C0AA8" w:rsidRDefault="009C0AA8" w:rsidP="00851953">
      <w:pPr>
        <w:pStyle w:val="NormalWeb"/>
        <w:numPr>
          <w:ilvl w:val="0"/>
          <w:numId w:val="1"/>
        </w:numPr>
        <w:spacing w:after="240" w:afterAutospacing="0"/>
      </w:pPr>
      <w:r>
        <w:t>BALTZLY, Dirk C., « The Virtues and ‘Becoming Like God’: Alcinous to Proclus », OSAPh (26), 2004, 297-321.</w:t>
      </w:r>
    </w:p>
    <w:p w:rsidR="009C0AA8" w:rsidRDefault="009C0AA8" w:rsidP="00851953">
      <w:pPr>
        <w:pStyle w:val="NormalWeb"/>
        <w:numPr>
          <w:ilvl w:val="0"/>
          <w:numId w:val="1"/>
        </w:numPr>
        <w:spacing w:after="240" w:afterAutospacing="0"/>
      </w:pPr>
      <w:r>
        <w:lastRenderedPageBreak/>
        <w:t xml:space="preserve">BANIC PAJNIC, Erna, « Plotinus-Petric: may one speak of Mysticism in Petric? [en Serbo-Croate] », Prilozi (51-52, 1-2), 2000, 119-131. | Thèmes de la philosophie de Petric qui viennent de Plotin. </w:t>
      </w:r>
    </w:p>
    <w:p w:rsidR="009C0AA8" w:rsidRDefault="009C0AA8" w:rsidP="00851953">
      <w:pPr>
        <w:pStyle w:val="NormalWeb"/>
        <w:numPr>
          <w:ilvl w:val="0"/>
          <w:numId w:val="1"/>
        </w:numPr>
        <w:spacing w:after="240" w:afterAutospacing="0"/>
      </w:pPr>
      <w:r>
        <w:t xml:space="preserve">BARBANTI, M., « Empedocle in Plotino e in Porfirio », GM (21, 1-2), 1999, 217-233. | Repris dans InvLuc (22), 2000, 31-45. </w:t>
      </w:r>
    </w:p>
    <w:p w:rsidR="009C0AA8" w:rsidRDefault="009C0AA8" w:rsidP="00851953">
      <w:pPr>
        <w:pStyle w:val="NormalWeb"/>
        <w:numPr>
          <w:ilvl w:val="0"/>
          <w:numId w:val="1"/>
        </w:numPr>
        <w:spacing w:after="240" w:afterAutospacing="0"/>
      </w:pPr>
      <w:r>
        <w:t xml:space="preserve">BARGELIOTES, Leonidas C., « Divinized and de-Divinized: Conceptions of the world and of Cosmos », in </w:t>
      </w:r>
      <w:r w:rsidRPr="00F00074">
        <w:rPr>
          <w:i/>
        </w:rPr>
        <w:t>Neoplatonism and Western Aesthetics</w:t>
      </w:r>
      <w:r>
        <w:t>, 229-246.</w:t>
      </w:r>
    </w:p>
    <w:p w:rsidR="009C0AA8" w:rsidRDefault="009C0AA8" w:rsidP="00851953">
      <w:pPr>
        <w:pStyle w:val="NormalWeb"/>
        <w:numPr>
          <w:ilvl w:val="0"/>
          <w:numId w:val="1"/>
        </w:numPr>
        <w:spacing w:after="240" w:afterAutospacing="0"/>
      </w:pPr>
      <w:r>
        <w:t xml:space="preserve">BASU, Arabinda, « The </w:t>
      </w:r>
      <w:r w:rsidRPr="004805B6">
        <w:rPr>
          <w:i/>
        </w:rPr>
        <w:t>Sadhana</w:t>
      </w:r>
      <w:r>
        <w:t xml:space="preserve"> of Plotinus and Sri Aurobindo », in </w:t>
      </w:r>
      <w:r w:rsidRPr="007D067B">
        <w:rPr>
          <w:i/>
        </w:rPr>
        <w:t>Neoplatonism and Indian Philosophy</w:t>
      </w:r>
      <w:r>
        <w:t xml:space="preserve">, 153-161. | Pour les Indiens, </w:t>
      </w:r>
      <w:r>
        <w:rPr>
          <w:i/>
        </w:rPr>
        <w:t>Sadhana</w:t>
      </w:r>
      <w:r>
        <w:t xml:space="preserve"> est une manière de vivre qui mène le philosophe à l’union mystique avec l’Un.</w:t>
      </w:r>
    </w:p>
    <w:p w:rsidR="009C0AA8" w:rsidRDefault="009C0AA8" w:rsidP="00851953">
      <w:pPr>
        <w:pStyle w:val="NormalWeb"/>
        <w:numPr>
          <w:ilvl w:val="0"/>
          <w:numId w:val="1"/>
        </w:numPr>
        <w:spacing w:after="240" w:afterAutospacing="0"/>
      </w:pPr>
      <w:r>
        <w:t>BAULOYE, Laurence &amp; Christian Rutten, « Genres et catégories chez Aristote, chez Plotin et chez Averroès », in</w:t>
      </w:r>
      <w:r>
        <w:rPr>
          <w:rStyle w:val="Accentuation"/>
        </w:rPr>
        <w:t xml:space="preserve"> Platon et Aristote : Dialectique et métaphysique</w:t>
      </w:r>
      <w:r>
        <w:t>, I. Tsimbidaros (dir.), Bruxelles, Ousia, 2004, 103-119.</w:t>
      </w:r>
    </w:p>
    <w:p w:rsidR="009C0AA8" w:rsidRPr="00A676ED" w:rsidRDefault="009C0AA8" w:rsidP="009C0AA8">
      <w:pPr>
        <w:numPr>
          <w:ilvl w:val="0"/>
          <w:numId w:val="1"/>
        </w:numPr>
        <w:spacing w:after="240" w:line="240" w:lineRule="auto"/>
      </w:pPr>
      <w:r w:rsidRPr="00A676ED">
        <w:t>BAUMGARTEN, Cristian Ioan, « Pol</w:t>
      </w:r>
      <w:r>
        <w:t>emica lui Plotin cu Gnosticii: d</w:t>
      </w:r>
      <w:r w:rsidRPr="00A676ED">
        <w:t xml:space="preserve">espre materie </w:t>
      </w:r>
      <w:r>
        <w:t>ş</w:t>
      </w:r>
      <w:r w:rsidRPr="00A676ED">
        <w:t>i r</w:t>
      </w:r>
      <w:r>
        <w:t>ă</w:t>
      </w:r>
      <w:r w:rsidRPr="00A676ED">
        <w:t>u</w:t>
      </w:r>
      <w:r>
        <w:t xml:space="preserve"> [en Roumain]</w:t>
      </w:r>
      <w:r w:rsidRPr="00A676ED">
        <w:t xml:space="preserve"> (</w:t>
      </w:r>
      <w:r>
        <w:t>La polémique de Plotin contre les Gnostiques : Sur la matière et le mal</w:t>
      </w:r>
      <w:r w:rsidRPr="00A676ED">
        <w:t xml:space="preserve">) », ORMA </w:t>
      </w:r>
      <w:r>
        <w:t>(9), 2008,</w:t>
      </w:r>
      <w:r w:rsidRPr="00A676ED">
        <w:t xml:space="preserve"> 23-44</w:t>
      </w:r>
      <w:r>
        <w:t>.</w:t>
      </w:r>
    </w:p>
    <w:p w:rsidR="009C0AA8" w:rsidRDefault="009C0AA8" w:rsidP="00851953">
      <w:pPr>
        <w:pStyle w:val="NormalWeb"/>
        <w:numPr>
          <w:ilvl w:val="0"/>
          <w:numId w:val="1"/>
        </w:numPr>
        <w:spacing w:after="240" w:afterAutospacing="0"/>
      </w:pPr>
      <w:r>
        <w:t>BECHTLE, Gerald, « Das Böse im Platonismus: Überlegungen zur Position Jamblichs », BPJAM (4), 1999, 63-82.</w:t>
      </w:r>
    </w:p>
    <w:p w:rsidR="009C0AA8" w:rsidRDefault="009C0AA8" w:rsidP="00851953">
      <w:pPr>
        <w:pStyle w:val="NormalWeb"/>
        <w:numPr>
          <w:ilvl w:val="0"/>
          <w:numId w:val="1"/>
        </w:numPr>
        <w:spacing w:after="240" w:afterAutospacing="0"/>
      </w:pPr>
      <w:r>
        <w:t xml:space="preserve">BEIERWALTES, W., </w:t>
      </w:r>
      <w:r>
        <w:rPr>
          <w:rStyle w:val="Accentuation"/>
        </w:rPr>
        <w:t>Il paradigma neoplatonico nell’interpretazione di Platone</w:t>
      </w:r>
      <w:r>
        <w:t>, Napoli, Istituto Suor Orsola Benincasa, 1991.</w:t>
      </w:r>
    </w:p>
    <w:p w:rsidR="009C0AA8" w:rsidRDefault="009C0AA8" w:rsidP="00851953">
      <w:pPr>
        <w:pStyle w:val="NormalWeb"/>
        <w:numPr>
          <w:ilvl w:val="0"/>
          <w:numId w:val="1"/>
        </w:numPr>
        <w:spacing w:after="240" w:afterAutospacing="0"/>
      </w:pPr>
      <w:r>
        <w:t xml:space="preserve">—, « Hegel e Plotino [traduit par M. Falcioni] », in </w:t>
      </w:r>
      <w:r>
        <w:rPr>
          <w:i/>
        </w:rPr>
        <w:t>Hegel e il neoplatonismo</w:t>
      </w:r>
      <w:r>
        <w:t xml:space="preserve">, 27-48. | Original allemand : « Hegel und Plotin », RIPh (24), 1968, 247-251. </w:t>
      </w:r>
    </w:p>
    <w:p w:rsidR="009C0AA8" w:rsidRDefault="009C0AA8" w:rsidP="00851953">
      <w:pPr>
        <w:pStyle w:val="NormalWeb"/>
        <w:numPr>
          <w:ilvl w:val="0"/>
          <w:numId w:val="1"/>
        </w:numPr>
        <w:spacing w:after="240" w:afterAutospacing="0"/>
      </w:pPr>
      <w:r>
        <w:t xml:space="preserve">—, « Causa sui: Platons Begriff des Einen als Ursprung des Gedankens der selbstursächlichkeit », in </w:t>
      </w:r>
      <w:r>
        <w:rPr>
          <w:i/>
        </w:rPr>
        <w:t>Traditions of Platonism</w:t>
      </w:r>
      <w:r>
        <w:t xml:space="preserve">, 191-226. </w:t>
      </w:r>
    </w:p>
    <w:p w:rsidR="009C0AA8" w:rsidRDefault="009C0AA8" w:rsidP="00851953">
      <w:pPr>
        <w:pStyle w:val="NormalWeb"/>
        <w:numPr>
          <w:ilvl w:val="0"/>
          <w:numId w:val="1"/>
        </w:numPr>
        <w:spacing w:after="240" w:afterAutospacing="0"/>
      </w:pPr>
      <w:r>
        <w:t xml:space="preserve">—, « El neoplatonismo de Schelling », AFilos (33, 2), 2000, 395-442. </w:t>
      </w:r>
    </w:p>
    <w:p w:rsidR="009C0AA8" w:rsidRDefault="009C0AA8" w:rsidP="00851953">
      <w:pPr>
        <w:pStyle w:val="NormalWeb"/>
        <w:numPr>
          <w:ilvl w:val="0"/>
          <w:numId w:val="1"/>
        </w:numPr>
        <w:spacing w:after="240" w:afterAutospacing="0"/>
      </w:pPr>
      <w:r>
        <w:t xml:space="preserve">—, </w:t>
      </w:r>
      <w:r>
        <w:rPr>
          <w:rStyle w:val="Accentuation"/>
        </w:rPr>
        <w:t>Das wahre Selbst: Studien zu Plotins Begriff des Geistes und des Einen</w:t>
      </w:r>
      <w:r>
        <w:t>, Frankfurt am Main, Klostermann, 2001.</w:t>
      </w:r>
    </w:p>
    <w:p w:rsidR="009C0AA8" w:rsidRDefault="009C0AA8" w:rsidP="00851953">
      <w:pPr>
        <w:pStyle w:val="NormalWeb"/>
        <w:numPr>
          <w:ilvl w:val="0"/>
          <w:numId w:val="1"/>
        </w:numPr>
        <w:spacing w:after="240" w:afterAutospacing="0"/>
      </w:pPr>
      <w:r>
        <w:t xml:space="preserve">—, « Some Remarks About the Difficulties of Realizing Neoplatonic thought in Contemporary Philosophy and art », in </w:t>
      </w:r>
      <w:r>
        <w:rPr>
          <w:i/>
        </w:rPr>
        <w:t xml:space="preserve"> Neoplatonism and Contemporary thought</w:t>
      </w:r>
      <w:r>
        <w:t>, Part II, 269-284.</w:t>
      </w:r>
    </w:p>
    <w:p w:rsidR="009C0AA8" w:rsidRDefault="009C0AA8" w:rsidP="00851953">
      <w:pPr>
        <w:pStyle w:val="NormalWeb"/>
        <w:numPr>
          <w:ilvl w:val="0"/>
          <w:numId w:val="1"/>
        </w:numPr>
        <w:spacing w:after="240" w:afterAutospacing="0"/>
      </w:pPr>
      <w:r>
        <w:t xml:space="preserve">—, « Das Eine als Norm des Lebens: zum metaphysischen Grund neuplatonischer Lebensform », in </w:t>
      </w:r>
      <w:r>
        <w:rPr>
          <w:i/>
        </w:rPr>
        <w:t>Metaphysik und Religion</w:t>
      </w:r>
      <w:r>
        <w:t>, 121-151.</w:t>
      </w:r>
    </w:p>
    <w:p w:rsidR="009C0AA8" w:rsidRDefault="009C0AA8" w:rsidP="00851953">
      <w:pPr>
        <w:pStyle w:val="NormalWeb"/>
        <w:numPr>
          <w:ilvl w:val="0"/>
          <w:numId w:val="1"/>
        </w:numPr>
        <w:spacing w:after="240" w:afterAutospacing="0"/>
      </w:pPr>
      <w:r>
        <w:t xml:space="preserve">—, « The Legacy of Neoplatonism in F. W. J. Schelling’s thought [traduit par Peter Adamson] », IJPS (10, 4), 2002, 393-428. </w:t>
      </w:r>
    </w:p>
    <w:p w:rsidR="009C0AA8" w:rsidRDefault="009C0AA8" w:rsidP="00851953">
      <w:pPr>
        <w:pStyle w:val="NormalWeb"/>
        <w:numPr>
          <w:ilvl w:val="0"/>
          <w:numId w:val="1"/>
        </w:numPr>
        <w:spacing w:after="240" w:afterAutospacing="0"/>
      </w:pPr>
      <w:r>
        <w:lastRenderedPageBreak/>
        <w:t>—, « Le vrai soi. Rétractations d’un élément de pensée par rapport à l’</w:t>
      </w:r>
      <w:r>
        <w:rPr>
          <w:rStyle w:val="Accentuation"/>
        </w:rPr>
        <w:t>Ennéade</w:t>
      </w:r>
      <w:r>
        <w:t xml:space="preserve"> V 3. Et remarques sur la signification philosophique de ce traité dans son ensemble [traduit de l’allemand par Jean-Marc Narbonne] », in </w:t>
      </w:r>
      <w:r>
        <w:rPr>
          <w:rStyle w:val="Accentuation"/>
        </w:rPr>
        <w:t>La connaissance de soi : études sur le traité 49 de Plotin</w:t>
      </w:r>
      <w:r>
        <w:t>, 11-40.</w:t>
      </w:r>
    </w:p>
    <w:p w:rsidR="009C0AA8" w:rsidRDefault="009C0AA8" w:rsidP="00851953">
      <w:pPr>
        <w:pStyle w:val="NormalWeb"/>
        <w:numPr>
          <w:ilvl w:val="0"/>
          <w:numId w:val="1"/>
        </w:numPr>
        <w:spacing w:after="240" w:afterAutospacing="0"/>
      </w:pPr>
      <w:r>
        <w:t xml:space="preserve">BENZ, H. « Ethische </w:t>
      </w:r>
      <w:r w:rsidRPr="009C540C">
        <w:rPr>
          <w:i/>
        </w:rPr>
        <w:t>Praxis</w:t>
      </w:r>
      <w:r>
        <w:t xml:space="preserve"> und Selbstbezug des Geistes als Wege zur Unsterblichkeit der Seele (Platon, Plotin, Marsilio Ficino) », in</w:t>
      </w:r>
      <w:r>
        <w:rPr>
          <w:rStyle w:val="Accentuation"/>
        </w:rPr>
        <w:t xml:space="preserve"> Potentiale des menschlichen Geistes. Freiheit und Kreativität. Praktische Aspekte der Philosophie Marsilio Ficinos (1433-1499)</w:t>
      </w:r>
      <w:r>
        <w:t>, M. Bloch &amp; B. Mojsisch (Hrsg.), Stuttgart, Steiner, 2003, 81-105.</w:t>
      </w:r>
    </w:p>
    <w:p w:rsidR="009C0AA8" w:rsidRDefault="009C0AA8" w:rsidP="00851953">
      <w:pPr>
        <w:pStyle w:val="NormalWeb"/>
        <w:numPr>
          <w:ilvl w:val="0"/>
          <w:numId w:val="1"/>
        </w:numPr>
        <w:spacing w:after="240" w:afterAutospacing="0"/>
      </w:pPr>
      <w:r>
        <w:t xml:space="preserve">BERCHMAN, Robert M., « A Speechless Image: Plotinus on Beauty », Sensus Communis (2, 1), 2001, 19-30. | Notamment sur l’interprétation par Plotin de la </w:t>
      </w:r>
      <w:r>
        <w:rPr>
          <w:i/>
        </w:rPr>
        <w:t>mimesis</w:t>
      </w:r>
      <w:r>
        <w:t xml:space="preserve"> platonicienne et de la </w:t>
      </w:r>
      <w:r>
        <w:rPr>
          <w:i/>
        </w:rPr>
        <w:t>phantasia</w:t>
      </w:r>
      <w:r>
        <w:t xml:space="preserve">. </w:t>
      </w:r>
    </w:p>
    <w:p w:rsidR="009C0AA8" w:rsidRDefault="009C0AA8" w:rsidP="00851953">
      <w:pPr>
        <w:pStyle w:val="NormalWeb"/>
        <w:numPr>
          <w:ilvl w:val="0"/>
          <w:numId w:val="1"/>
        </w:numPr>
        <w:spacing w:after="240" w:afterAutospacing="0"/>
      </w:pPr>
      <w:r>
        <w:t xml:space="preserve">—, « Aesthetics as a Philosophic </w:t>
      </w:r>
      <w:r w:rsidRPr="009C540C">
        <w:rPr>
          <w:i/>
        </w:rPr>
        <w:t>Ethos</w:t>
      </w:r>
      <w:r>
        <w:t xml:space="preserve"> : Plotinus and Foucault », in </w:t>
      </w:r>
      <w:r>
        <w:rPr>
          <w:i/>
        </w:rPr>
        <w:t xml:space="preserve"> Neoplatonism and Contemporary thought</w:t>
      </w:r>
      <w:r>
        <w:t>, Part II, 181-215.</w:t>
      </w:r>
    </w:p>
    <w:p w:rsidR="009C0AA8" w:rsidRDefault="009C0AA8" w:rsidP="00851953">
      <w:pPr>
        <w:pStyle w:val="NormalWeb"/>
        <w:numPr>
          <w:ilvl w:val="0"/>
          <w:numId w:val="1"/>
        </w:numPr>
        <w:spacing w:after="240" w:afterAutospacing="0"/>
      </w:pPr>
      <w:r>
        <w:t xml:space="preserve">—, « Rationality and Ritual in Neoplatonism », in </w:t>
      </w:r>
      <w:r w:rsidRPr="007D067B">
        <w:rPr>
          <w:i/>
        </w:rPr>
        <w:t>Neoplatonism and Indian Philosophy</w:t>
      </w:r>
      <w:r>
        <w:t>, 229-268.</w:t>
      </w:r>
    </w:p>
    <w:p w:rsidR="009C0AA8" w:rsidRDefault="009C0AA8" w:rsidP="00851953">
      <w:pPr>
        <w:pStyle w:val="NormalWeb"/>
        <w:numPr>
          <w:ilvl w:val="0"/>
          <w:numId w:val="1"/>
        </w:numPr>
        <w:spacing w:after="240" w:afterAutospacing="0"/>
      </w:pPr>
      <w:r>
        <w:t xml:space="preserve">BERG (Van den), R.-M., « Plotinus’ Attitude to Traditional cult : a Note on Porphyry </w:t>
      </w:r>
      <w:r w:rsidRPr="00D0413A">
        <w:rPr>
          <w:i/>
        </w:rPr>
        <w:t>VP</w:t>
      </w:r>
      <w:r>
        <w:t xml:space="preserve"> 10 », AncPhil (19, 2), 1999, 345-360.</w:t>
      </w:r>
    </w:p>
    <w:p w:rsidR="009C0AA8" w:rsidRDefault="009C0AA8" w:rsidP="00851953">
      <w:pPr>
        <w:pStyle w:val="NormalWeb"/>
        <w:numPr>
          <w:ilvl w:val="0"/>
          <w:numId w:val="1"/>
        </w:numPr>
        <w:spacing w:after="240" w:afterAutospacing="0"/>
      </w:pPr>
      <w:r>
        <w:t>BERTINI, Daniele, « Considerazioni sull’</w:t>
      </w:r>
      <w:r w:rsidRPr="00D0413A">
        <w:rPr>
          <w:i/>
        </w:rPr>
        <w:t>Enneade</w:t>
      </w:r>
      <w:r>
        <w:t xml:space="preserve"> III.7, ‘Eternità e tempo’ », GM (28, 1), 2006, 167-189.</w:t>
      </w:r>
    </w:p>
    <w:p w:rsidR="009C0AA8" w:rsidRDefault="009C0AA8" w:rsidP="00851953">
      <w:pPr>
        <w:pStyle w:val="NormalWeb"/>
        <w:numPr>
          <w:ilvl w:val="0"/>
          <w:numId w:val="1"/>
        </w:numPr>
        <w:spacing w:after="240" w:afterAutospacing="0"/>
      </w:pPr>
      <w:r>
        <w:t xml:space="preserve">BETTETINI, Maria, « Il lecito piacere della finzione artistica », in </w:t>
      </w:r>
      <w:r>
        <w:rPr>
          <w:rStyle w:val="Accentuation"/>
        </w:rPr>
        <w:t xml:space="preserve">Le felicità nel Medioevo: Atti del convegno della Società italiana per lo Studio del pensiero medievale, Milano, 12-13 settembre </w:t>
      </w:r>
      <w:smartTag w:uri="urn:schemas-microsoft-com:office:smarttags" w:element="metricconverter">
        <w:smartTagPr>
          <w:attr w:name="ProductID" w:val="2003, A"/>
        </w:smartTagPr>
        <w:r>
          <w:rPr>
            <w:rStyle w:val="Accentuation"/>
          </w:rPr>
          <w:t>2003</w:t>
        </w:r>
        <w:r>
          <w:t>, A</w:t>
        </w:r>
      </w:smartTag>
      <w:r>
        <w:t xml:space="preserve"> cura di M. Bettetini e F. D. Pararella, Louvain-la-Neuve, Fédération Internationale des Instituts d’études Médiévales, 2005, 53-67.</w:t>
      </w:r>
    </w:p>
    <w:p w:rsidR="009C0AA8" w:rsidRDefault="009C0AA8" w:rsidP="00851953">
      <w:pPr>
        <w:pStyle w:val="NormalWeb"/>
        <w:numPr>
          <w:ilvl w:val="0"/>
          <w:numId w:val="1"/>
        </w:numPr>
        <w:spacing w:after="240" w:afterAutospacing="0"/>
      </w:pPr>
      <w:r>
        <w:t xml:space="preserve">BHATT, S.R., « Plotinus and Vedanta », in </w:t>
      </w:r>
      <w:r w:rsidRPr="007D067B">
        <w:rPr>
          <w:i/>
        </w:rPr>
        <w:t>Neoplatonism and Indian Philosophy</w:t>
      </w:r>
      <w:r>
        <w:t>, 211-214.</w:t>
      </w:r>
    </w:p>
    <w:p w:rsidR="009C0AA8" w:rsidRDefault="009C0AA8" w:rsidP="00851953">
      <w:pPr>
        <w:pStyle w:val="NormalWeb"/>
        <w:numPr>
          <w:ilvl w:val="0"/>
          <w:numId w:val="1"/>
        </w:numPr>
        <w:spacing w:after="240" w:afterAutospacing="0"/>
      </w:pPr>
      <w:r>
        <w:t xml:space="preserve">BIANCHETTI, Matteo (ed), </w:t>
      </w:r>
      <w:r>
        <w:rPr>
          <w:rStyle w:val="Accentuation"/>
        </w:rPr>
        <w:t>Plotino e l’ontologia: Sostanza, assimilazione, belleza</w:t>
      </w:r>
      <w:r>
        <w:t xml:space="preserve">, Milano, Alboversorio, 2006. | Recueil d’articles (non dépouillé ici) par </w:t>
      </w:r>
      <w:r w:rsidRPr="00974D88">
        <w:t>W. Beierwaltes, G. Catapano, R. Chiaradonna, P. Donini</w:t>
      </w:r>
      <w:r>
        <w:t xml:space="preserve"> et</w:t>
      </w:r>
      <w:r w:rsidRPr="00974D88">
        <w:t xml:space="preserve"> M. Zambon</w:t>
      </w:r>
      <w:r>
        <w:t>.</w:t>
      </w:r>
    </w:p>
    <w:p w:rsidR="009C0AA8" w:rsidRDefault="009C0AA8" w:rsidP="00851953">
      <w:pPr>
        <w:pStyle w:val="NormalWeb"/>
        <w:numPr>
          <w:ilvl w:val="0"/>
          <w:numId w:val="1"/>
        </w:numPr>
        <w:spacing w:after="240" w:afterAutospacing="0"/>
      </w:pPr>
      <w:r>
        <w:t xml:space="preserve">BLAKELEY, Donald, « Plotinus as Environmentalist? », in </w:t>
      </w:r>
      <w:r>
        <w:rPr>
          <w:rStyle w:val="Accentuation"/>
        </w:rPr>
        <w:t>The Greeks and the Environment</w:t>
      </w:r>
      <w:r>
        <w:t>, Thomas Robinson and Laura Westra (eds), Rowman &amp; Littlefield Publishers, 1997, 167-184.</w:t>
      </w:r>
    </w:p>
    <w:p w:rsidR="009C0AA8" w:rsidRDefault="009C0AA8" w:rsidP="00851953">
      <w:pPr>
        <w:pStyle w:val="NormalWeb"/>
        <w:numPr>
          <w:ilvl w:val="0"/>
          <w:numId w:val="1"/>
        </w:numPr>
        <w:spacing w:after="240" w:afterAutospacing="0"/>
      </w:pPr>
      <w:r>
        <w:t>—, « Plotinus and the Environment », in</w:t>
      </w:r>
      <w:r>
        <w:rPr>
          <w:rStyle w:val="Accentuation"/>
        </w:rPr>
        <w:t xml:space="preserve"> Philosophy and Ecology: Greek Philosophy and the Environment</w:t>
      </w:r>
      <w:r>
        <w:t xml:space="preserve">, K. Boudouris and D. Kalimitzis (eds), Athens, Ionia Publications, 1999, 28-42. </w:t>
      </w:r>
    </w:p>
    <w:p w:rsidR="009C0AA8" w:rsidRDefault="009C0AA8" w:rsidP="00851953">
      <w:pPr>
        <w:pStyle w:val="NormalWeb"/>
        <w:numPr>
          <w:ilvl w:val="0"/>
          <w:numId w:val="1"/>
        </w:numPr>
        <w:spacing w:after="240" w:afterAutospacing="0"/>
      </w:pPr>
      <w:r>
        <w:lastRenderedPageBreak/>
        <w:t xml:space="preserve">—, « The Art of Living: Pierre Hadot’s Rejection of Plotinian Mysticism », IPQ (43, 4), 2003, 407-422. </w:t>
      </w:r>
    </w:p>
    <w:p w:rsidR="009C0AA8" w:rsidRDefault="009C0AA8" w:rsidP="00851953">
      <w:pPr>
        <w:pStyle w:val="NormalWeb"/>
        <w:numPr>
          <w:ilvl w:val="0"/>
          <w:numId w:val="1"/>
        </w:numPr>
        <w:spacing w:after="240" w:afterAutospacing="0"/>
      </w:pPr>
      <w:r>
        <w:t>—, « The Mysticism of Plotinus and Deep Ecology », Phil. Res. Arch. (29), 2004, 1-28.</w:t>
      </w:r>
    </w:p>
    <w:p w:rsidR="009C0AA8" w:rsidRDefault="009C0AA8" w:rsidP="00851953">
      <w:pPr>
        <w:pStyle w:val="NormalWeb"/>
        <w:numPr>
          <w:ilvl w:val="0"/>
          <w:numId w:val="1"/>
        </w:numPr>
        <w:spacing w:after="240" w:afterAutospacing="0"/>
      </w:pPr>
      <w:r>
        <w:t xml:space="preserve">BLANDIN, Jean-Yves, « Plotin et l’image de la lumière : La dynamisation d’une métaphore traditionnelle », in </w:t>
      </w:r>
      <w:r>
        <w:rPr>
          <w:rStyle w:val="Accentuation"/>
        </w:rPr>
        <w:t>Logos et langage chez Plotin et avant Plotin</w:t>
      </w:r>
      <w:r>
        <w:t>, 271-300.</w:t>
      </w:r>
    </w:p>
    <w:p w:rsidR="009C0AA8" w:rsidRDefault="009C0AA8" w:rsidP="00851953">
      <w:pPr>
        <w:pStyle w:val="NormalWeb"/>
        <w:numPr>
          <w:ilvl w:val="0"/>
          <w:numId w:val="1"/>
        </w:numPr>
        <w:spacing w:after="240" w:afterAutospacing="0"/>
      </w:pPr>
      <w:r>
        <w:t xml:space="preserve">BLATTNER, W.D., </w:t>
      </w:r>
      <w:r w:rsidRPr="00111DE4">
        <w:rPr>
          <w:i/>
        </w:rPr>
        <w:t>Heidegger</w:t>
      </w:r>
      <w:r>
        <w:rPr>
          <w:i/>
        </w:rPr>
        <w:t>’s Temporal I</w:t>
      </w:r>
      <w:r w:rsidRPr="00111DE4">
        <w:rPr>
          <w:i/>
        </w:rPr>
        <w:t>dealism</w:t>
      </w:r>
      <w:r>
        <w:t xml:space="preserve">, New York, Cambridge University Press, 1999. | Dans </w:t>
      </w:r>
      <w:r>
        <w:rPr>
          <w:i/>
        </w:rPr>
        <w:t>Être et temps</w:t>
      </w:r>
      <w:r>
        <w:t xml:space="preserve">, Heidegger reste dans la tradition inaugurée par Plotin, Leibniz et Kant. </w:t>
      </w:r>
    </w:p>
    <w:p w:rsidR="009C0AA8" w:rsidRDefault="009C0AA8" w:rsidP="00851953">
      <w:pPr>
        <w:pStyle w:val="NormalWeb"/>
        <w:numPr>
          <w:ilvl w:val="0"/>
          <w:numId w:val="1"/>
        </w:numPr>
        <w:spacing w:after="240" w:afterAutospacing="0"/>
      </w:pPr>
      <w:r>
        <w:t xml:space="preserve">BLUMENTHAL, Henry J., « Some Neoplatonic views on Perception and Memory: Similarities, Differences and Motivations », in </w:t>
      </w:r>
      <w:r>
        <w:rPr>
          <w:i/>
        </w:rPr>
        <w:t>Traditions of Platonism</w:t>
      </w:r>
      <w:r>
        <w:t>, 319-335.</w:t>
      </w:r>
    </w:p>
    <w:p w:rsidR="009C0AA8" w:rsidRDefault="009C0AA8" w:rsidP="00851953">
      <w:pPr>
        <w:pStyle w:val="NormalWeb"/>
        <w:numPr>
          <w:ilvl w:val="0"/>
          <w:numId w:val="1"/>
        </w:numPr>
        <w:spacing w:after="240" w:afterAutospacing="0"/>
      </w:pPr>
      <w:r>
        <w:t xml:space="preserve">—, « Plotinus and the </w:t>
      </w:r>
      <w:r w:rsidRPr="00E64A40">
        <w:rPr>
          <w:i/>
        </w:rPr>
        <w:t>Platonic Theology</w:t>
      </w:r>
      <w:r>
        <w:t xml:space="preserve"> of Proclus », in </w:t>
      </w:r>
      <w:r w:rsidRPr="00111DE4">
        <w:rPr>
          <w:i/>
        </w:rPr>
        <w:t>Proclus et la théologie platonicienne</w:t>
      </w:r>
      <w:r>
        <w:t xml:space="preserve">, Ed. par Alain Philippe Segonds </w:t>
      </w:r>
      <w:r w:rsidRPr="00E64A40">
        <w:rPr>
          <w:i/>
        </w:rPr>
        <w:t>et alii</w:t>
      </w:r>
      <w:r>
        <w:t>, Leuven, Leuven University Press, Paris, Belles Lettres, 2000, 163-176.</w:t>
      </w:r>
    </w:p>
    <w:p w:rsidR="009C0AA8" w:rsidRDefault="009C0AA8" w:rsidP="00851953">
      <w:pPr>
        <w:pStyle w:val="NormalWeb"/>
        <w:numPr>
          <w:ilvl w:val="0"/>
          <w:numId w:val="1"/>
        </w:numPr>
        <w:spacing w:after="240" w:afterAutospacing="0"/>
      </w:pPr>
      <w:r>
        <w:t xml:space="preserve">—, « Platonism in Late Classical Antiquity and Some Indian Parallels », in </w:t>
      </w:r>
      <w:r w:rsidRPr="007D067B">
        <w:rPr>
          <w:i/>
        </w:rPr>
        <w:t>Neoplatonism and Indian Philosophy</w:t>
      </w:r>
      <w:r>
        <w:t>, 127-151.</w:t>
      </w:r>
    </w:p>
    <w:p w:rsidR="009C0AA8" w:rsidRDefault="009C0AA8" w:rsidP="00851953">
      <w:pPr>
        <w:pStyle w:val="NormalWeb"/>
        <w:numPr>
          <w:ilvl w:val="0"/>
          <w:numId w:val="1"/>
        </w:numPr>
        <w:spacing w:after="240" w:afterAutospacing="0"/>
      </w:pPr>
      <w:r>
        <w:t xml:space="preserve">BODÉÜS, Richard, « Plotin a-t-il empêché Porphyre de mourir de mélancolie ? », Hermes (129, 4), 2001, 567-571. | Sur la </w:t>
      </w:r>
      <w:r>
        <w:rPr>
          <w:i/>
        </w:rPr>
        <w:t>Vie de Plotin</w:t>
      </w:r>
      <w:r>
        <w:t xml:space="preserve"> 11, 11-19.</w:t>
      </w:r>
    </w:p>
    <w:p w:rsidR="009C0AA8" w:rsidRDefault="009C0AA8" w:rsidP="00851953">
      <w:pPr>
        <w:pStyle w:val="NormalWeb"/>
        <w:numPr>
          <w:ilvl w:val="0"/>
          <w:numId w:val="1"/>
        </w:numPr>
        <w:spacing w:after="240" w:afterAutospacing="0"/>
      </w:pPr>
      <w:r>
        <w:t xml:space="preserve">BOEHM, Thomas, « Unsagbarkeit und Unbegreiflichkeit des Prinzips in Gnosis und Neuplatonismus: Zur prinzipientheoretischen Auslegung der ersten Hypothesis des platonischen </w:t>
      </w:r>
      <w:r w:rsidRPr="006C6F25">
        <w:rPr>
          <w:i/>
        </w:rPr>
        <w:t>Parmenides</w:t>
      </w:r>
      <w:r>
        <w:t xml:space="preserve"> bei </w:t>
      </w:r>
      <w:r w:rsidRPr="006C6F25">
        <w:rPr>
          <w:i/>
        </w:rPr>
        <w:t>Allogenes</w:t>
      </w:r>
      <w:r>
        <w:t xml:space="preserve"> und Plotin », in </w:t>
      </w:r>
      <w:r>
        <w:rPr>
          <w:rStyle w:val="Accentuation"/>
        </w:rPr>
        <w:t>Gnosis oder die Frage nach Herkunft und Ziel des Menschen</w:t>
      </w:r>
      <w:r>
        <w:t>, Herausgegeben von Albert Franz &amp; Thomas Rentsch, unter Mitarbeit von Wolfgang Baum, Paderborn, Wien, Zürich, Schöningh, 2002, 81-95.</w:t>
      </w:r>
    </w:p>
    <w:p w:rsidR="009C0AA8" w:rsidRDefault="009C0AA8" w:rsidP="00851953">
      <w:pPr>
        <w:pStyle w:val="NormalWeb"/>
        <w:numPr>
          <w:ilvl w:val="0"/>
          <w:numId w:val="1"/>
        </w:numPr>
        <w:spacing w:after="240" w:afterAutospacing="0"/>
      </w:pPr>
      <w:r>
        <w:t xml:space="preserve">—, « ‘Denken des Einen’: Die platonischen Voraussetzungen der ‘sethianischen’ Gnosis », in </w:t>
      </w:r>
      <w:r>
        <w:rPr>
          <w:rStyle w:val="Accentuation"/>
        </w:rPr>
        <w:t>Pensées de l’ « UN » dans l’histoire de la philosophie</w:t>
      </w:r>
      <w:r>
        <w:t>, 123-139.</w:t>
      </w:r>
    </w:p>
    <w:p w:rsidR="009C0AA8" w:rsidRDefault="009C0AA8" w:rsidP="00851953">
      <w:pPr>
        <w:pStyle w:val="NormalWeb"/>
        <w:numPr>
          <w:ilvl w:val="0"/>
          <w:numId w:val="1"/>
        </w:numPr>
        <w:spacing w:after="240" w:afterAutospacing="0"/>
      </w:pPr>
      <w:r>
        <w:t xml:space="preserve">BONAZZI, Mauro, « Plotino e la tradizione pitagorica », Acme (53, 2), 2000, 39-73. </w:t>
      </w:r>
    </w:p>
    <w:p w:rsidR="009C0AA8" w:rsidRDefault="009C0AA8" w:rsidP="00851953">
      <w:pPr>
        <w:pStyle w:val="NormalWeb"/>
        <w:numPr>
          <w:ilvl w:val="0"/>
          <w:numId w:val="1"/>
        </w:numPr>
        <w:spacing w:after="240" w:afterAutospacing="0"/>
      </w:pPr>
      <w:r>
        <w:t xml:space="preserve">—, « Plotino, il </w:t>
      </w:r>
      <w:r>
        <w:rPr>
          <w:rStyle w:val="Accentuation"/>
        </w:rPr>
        <w:t>Teeteto</w:t>
      </w:r>
      <w:r>
        <w:t xml:space="preserve">, gli Stoici: Alcune osservazioni intorno alla percezione e alla conoscenza », in </w:t>
      </w:r>
      <w:r>
        <w:rPr>
          <w:rStyle w:val="Accentuation"/>
        </w:rPr>
        <w:t>Studi sull’anima in Plotino</w:t>
      </w:r>
      <w:r>
        <w:t>, 203-222.</w:t>
      </w:r>
    </w:p>
    <w:p w:rsidR="009C0AA8" w:rsidRDefault="009C0AA8" w:rsidP="00851953">
      <w:pPr>
        <w:pStyle w:val="NormalWeb"/>
        <w:numPr>
          <w:ilvl w:val="0"/>
          <w:numId w:val="1"/>
        </w:numPr>
        <w:spacing w:after="240" w:afterAutospacing="0"/>
      </w:pPr>
      <w:r>
        <w:t xml:space="preserve">BONIN, T.M., « The Emanative Psychology of Albertus Magnus », Topoi (19, 1), 2000, 45-57 | Influence de Plotin. </w:t>
      </w:r>
    </w:p>
    <w:p w:rsidR="009C0AA8" w:rsidRDefault="009C0AA8" w:rsidP="00851953">
      <w:pPr>
        <w:pStyle w:val="NormalWeb"/>
        <w:numPr>
          <w:ilvl w:val="0"/>
          <w:numId w:val="1"/>
        </w:numPr>
        <w:spacing w:after="240" w:afterAutospacing="0"/>
      </w:pPr>
      <w:r>
        <w:t xml:space="preserve">BORGES, Paulo A.E.O, « Desejo e a experiência do Uno em Plotino », in </w:t>
      </w:r>
      <w:r>
        <w:rPr>
          <w:rStyle w:val="Accentuation"/>
        </w:rPr>
        <w:t xml:space="preserve">Caminhos do Pensamento: Estudos </w:t>
      </w:r>
      <w:smartTag w:uri="urn:schemas-microsoft-com:office:smarttags" w:element="PersonName">
        <w:smartTagPr>
          <w:attr w:name="ProductID" w:val="em homenagem ao Professor José"/>
        </w:smartTagPr>
        <w:r>
          <w:rPr>
            <w:rStyle w:val="Accentuation"/>
          </w:rPr>
          <w:t>em homenagem ao Professor José</w:t>
        </w:r>
      </w:smartTag>
      <w:r>
        <w:rPr>
          <w:rStyle w:val="Accentuation"/>
        </w:rPr>
        <w:t xml:space="preserve"> Enes</w:t>
      </w:r>
      <w:r>
        <w:t>, José Luís Brandão da Luz (éd), Lisbon, Colibri, 2006, 355-392.</w:t>
      </w:r>
    </w:p>
    <w:p w:rsidR="009C0AA8" w:rsidRDefault="009C0AA8" w:rsidP="00851953">
      <w:pPr>
        <w:pStyle w:val="NormalWeb"/>
        <w:numPr>
          <w:ilvl w:val="0"/>
          <w:numId w:val="1"/>
        </w:numPr>
        <w:spacing w:after="240" w:afterAutospacing="0"/>
      </w:pPr>
      <w:r>
        <w:lastRenderedPageBreak/>
        <w:t xml:space="preserve">BORODAI, T.I., « Plotinus’s Critique of Gnosticism », Russian Stud Phil (42, 1), 2003, 66-83. </w:t>
      </w:r>
    </w:p>
    <w:p w:rsidR="009C0AA8" w:rsidRDefault="009C0AA8" w:rsidP="00851953">
      <w:pPr>
        <w:pStyle w:val="NormalWeb"/>
        <w:numPr>
          <w:ilvl w:val="0"/>
          <w:numId w:val="1"/>
        </w:numPr>
        <w:spacing w:after="240" w:afterAutospacing="0"/>
      </w:pPr>
      <w:r>
        <w:t xml:space="preserve">BORREGO, E., « Natural-sobrenatural en Plotino y Gregorio de Nisa », Est. ecles. (74, 288), 1999, 11-33. </w:t>
      </w:r>
    </w:p>
    <w:p w:rsidR="009C0AA8" w:rsidRDefault="009C0AA8" w:rsidP="00851953">
      <w:pPr>
        <w:pStyle w:val="NormalWeb"/>
        <w:numPr>
          <w:ilvl w:val="0"/>
          <w:numId w:val="1"/>
        </w:numPr>
        <w:spacing w:after="240" w:afterAutospacing="0"/>
      </w:pPr>
      <w:r>
        <w:t xml:space="preserve">BOWE, Geoff, « Plotinus and Unity: Three Variations on a Theme », TJNS, Fall 1994, 19-32. | Les trois variations portent sur l’Un, l’Intellect et l’Âme. </w:t>
      </w:r>
    </w:p>
    <w:p w:rsidR="009C0AA8" w:rsidRDefault="009C0AA8" w:rsidP="00851953">
      <w:pPr>
        <w:pStyle w:val="NormalWeb"/>
        <w:numPr>
          <w:ilvl w:val="0"/>
          <w:numId w:val="1"/>
        </w:numPr>
        <w:spacing w:after="240" w:afterAutospacing="0"/>
      </w:pPr>
      <w:r>
        <w:t xml:space="preserve">—, « False Unity and the fall of the Soul in the Philosophy of Plotinus », TJNS, Fall 1998, 23-47. </w:t>
      </w:r>
    </w:p>
    <w:p w:rsidR="009C0AA8" w:rsidRDefault="009C0AA8" w:rsidP="00851953">
      <w:pPr>
        <w:pStyle w:val="NormalWeb"/>
        <w:numPr>
          <w:ilvl w:val="0"/>
          <w:numId w:val="1"/>
        </w:numPr>
        <w:spacing w:after="240" w:afterAutospacing="0"/>
      </w:pPr>
      <w:r>
        <w:t xml:space="preserve">—, </w:t>
      </w:r>
      <w:r>
        <w:rPr>
          <w:rStyle w:val="Accentuation"/>
        </w:rPr>
        <w:t>Plotinus and the Platonic Metaphysical Hierarchy</w:t>
      </w:r>
      <w:r>
        <w:t xml:space="preserve">, New York, Global Scholarly Publications, 2004. </w:t>
      </w:r>
    </w:p>
    <w:p w:rsidR="009C0AA8" w:rsidRDefault="009C0AA8" w:rsidP="00851953">
      <w:pPr>
        <w:pStyle w:val="NormalWeb"/>
        <w:numPr>
          <w:ilvl w:val="0"/>
          <w:numId w:val="1"/>
        </w:numPr>
        <w:spacing w:after="240" w:afterAutospacing="0"/>
      </w:pPr>
      <w:r>
        <w:t xml:space="preserve">BRAGUE, Rémi &amp; FREUDENTHAL, Gad, « Ni Empédocle, ni Plotin : pour le dossier du pseudo-Empédocle arabe », in </w:t>
      </w:r>
      <w:r>
        <w:rPr>
          <w:rStyle w:val="Accentuation"/>
        </w:rPr>
        <w:t>Agonistes</w:t>
      </w:r>
      <w:r>
        <w:t>, 267-283.</w:t>
      </w:r>
    </w:p>
    <w:p w:rsidR="009C0AA8" w:rsidRDefault="009C0AA8" w:rsidP="00851953">
      <w:pPr>
        <w:pStyle w:val="NormalWeb"/>
        <w:numPr>
          <w:ilvl w:val="0"/>
          <w:numId w:val="1"/>
        </w:numPr>
        <w:spacing w:after="240" w:afterAutospacing="0"/>
      </w:pPr>
      <w:r>
        <w:t>BRANDÃO, Bernardo G.S.L., « A união da alma e do intelecto na filosofia de Plotino », Kriterion (48, 116), 2007, 481-491.</w:t>
      </w:r>
    </w:p>
    <w:p w:rsidR="009C0AA8" w:rsidRDefault="009C0AA8" w:rsidP="00851953">
      <w:pPr>
        <w:pStyle w:val="NormalWeb"/>
        <w:numPr>
          <w:ilvl w:val="0"/>
          <w:numId w:val="1"/>
        </w:numPr>
        <w:spacing w:after="240" w:afterAutospacing="0"/>
      </w:pPr>
      <w:r>
        <w:t>BRAUN, Walter, « Die Differenz der Bewusstseinsbegriffe bei Plotin und Descartes », Prima Philos. (15, 4), 2002, 415-423.</w:t>
      </w:r>
    </w:p>
    <w:p w:rsidR="009C0AA8" w:rsidRDefault="009C0AA8" w:rsidP="00851953">
      <w:pPr>
        <w:pStyle w:val="NormalWeb"/>
        <w:numPr>
          <w:ilvl w:val="0"/>
          <w:numId w:val="1"/>
        </w:numPr>
        <w:spacing w:after="240" w:afterAutospacing="0"/>
      </w:pPr>
      <w:r>
        <w:t>—, « Der Aufstieg des Ichs zum Bewusstsein und zur Subjektivität », Prima Philos. (18, 3), 2005, 347-364.</w:t>
      </w:r>
    </w:p>
    <w:p w:rsidR="009C0AA8" w:rsidRDefault="009C0AA8" w:rsidP="00851953">
      <w:pPr>
        <w:pStyle w:val="NormalWeb"/>
        <w:numPr>
          <w:ilvl w:val="0"/>
          <w:numId w:val="1"/>
        </w:numPr>
        <w:spacing w:after="240" w:afterAutospacing="0"/>
      </w:pPr>
      <w:r>
        <w:t xml:space="preserve">BREGMAN, Jay, « The Contemporary Christian Platonism of A.H. Armstrong », in </w:t>
      </w:r>
      <w:r>
        <w:rPr>
          <w:i/>
        </w:rPr>
        <w:t xml:space="preserve"> Neoplatonism and Contemporary thought</w:t>
      </w:r>
      <w:r>
        <w:t>, Part I, 335-345.</w:t>
      </w:r>
    </w:p>
    <w:p w:rsidR="009C0AA8" w:rsidRDefault="009C0AA8" w:rsidP="00851953">
      <w:pPr>
        <w:pStyle w:val="NormalWeb"/>
        <w:numPr>
          <w:ilvl w:val="0"/>
          <w:numId w:val="1"/>
        </w:numPr>
        <w:spacing w:after="240" w:afterAutospacing="0"/>
      </w:pPr>
      <w:r>
        <w:t xml:space="preserve">—, « Neoplatonism and American Aesthetics », in </w:t>
      </w:r>
      <w:r w:rsidRPr="00F00074">
        <w:rPr>
          <w:i/>
        </w:rPr>
        <w:t>Neoplatonism and Western Aesthetics</w:t>
      </w:r>
      <w:r>
        <w:t>, 177-192.</w:t>
      </w:r>
    </w:p>
    <w:p w:rsidR="009C0AA8" w:rsidRDefault="009C0AA8" w:rsidP="00851953">
      <w:pPr>
        <w:pStyle w:val="NormalWeb"/>
        <w:numPr>
          <w:ilvl w:val="0"/>
          <w:numId w:val="1"/>
        </w:numPr>
        <w:spacing w:after="240" w:afterAutospacing="0"/>
      </w:pPr>
      <w:r>
        <w:t>BRIANCESCO, Eduardo, « Memoria e identidad en la experienci de Eckhart », Escrit Filosof (19, 37-38), 2001, 121-140. | Lien avec Plotin.</w:t>
      </w:r>
    </w:p>
    <w:p w:rsidR="009C0AA8" w:rsidRDefault="009C0AA8" w:rsidP="00851953">
      <w:pPr>
        <w:pStyle w:val="NormalWeb"/>
        <w:numPr>
          <w:ilvl w:val="0"/>
          <w:numId w:val="1"/>
        </w:numPr>
        <w:spacing w:after="240" w:afterAutospacing="0"/>
      </w:pPr>
      <w:r>
        <w:t xml:space="preserve">BRISSON, Luc, « Le </w:t>
      </w:r>
      <w:r w:rsidRPr="009440AE">
        <w:rPr>
          <w:i/>
        </w:rPr>
        <w:t>logos</w:t>
      </w:r>
      <w:r>
        <w:t xml:space="preserve"> chez Plotin », in </w:t>
      </w:r>
      <w:r>
        <w:rPr>
          <w:rStyle w:val="Accentuation"/>
        </w:rPr>
        <w:t>Ontologie et dialogue</w:t>
      </w:r>
      <w:r>
        <w:t>, 47-68.</w:t>
      </w:r>
    </w:p>
    <w:p w:rsidR="009C0AA8" w:rsidRDefault="009C0AA8" w:rsidP="00851953">
      <w:pPr>
        <w:pStyle w:val="NormalWeb"/>
        <w:numPr>
          <w:ilvl w:val="0"/>
          <w:numId w:val="1"/>
        </w:numPr>
        <w:spacing w:after="240" w:afterAutospacing="0"/>
      </w:pPr>
      <w:r>
        <w:t xml:space="preserve">—, « L’opposition </w:t>
      </w:r>
      <w:r w:rsidRPr="0055530F">
        <w:rPr>
          <w:i/>
        </w:rPr>
        <w:t>phúsis</w:t>
      </w:r>
      <w:r>
        <w:t>/</w:t>
      </w:r>
      <w:r w:rsidRPr="0055530F">
        <w:rPr>
          <w:i/>
        </w:rPr>
        <w:t>tekhnè</w:t>
      </w:r>
      <w:r>
        <w:t xml:space="preserve"> chez Plotin », Oriens-Occidens, 5, 2004, 23-40. | Récuse que l’on puisse parler d’une esthétique chez Plotin. Aussi en version espagnole: « La oposición ‘</w:t>
      </w:r>
      <w:r w:rsidRPr="0055530F">
        <w:rPr>
          <w:i/>
        </w:rPr>
        <w:t>phúsis</w:t>
      </w:r>
      <w:r>
        <w:t>/</w:t>
      </w:r>
      <w:r>
        <w:rPr>
          <w:i/>
        </w:rPr>
        <w:t>tekhnè</w:t>
      </w:r>
      <w:r>
        <w:t>’ en Plotino », Synthesis (10), 2003, 11-29 [rés. en angl.].</w:t>
      </w:r>
    </w:p>
    <w:p w:rsidR="009C0AA8" w:rsidRDefault="009C0AA8" w:rsidP="00851953">
      <w:pPr>
        <w:pStyle w:val="NormalWeb"/>
        <w:numPr>
          <w:ilvl w:val="0"/>
          <w:numId w:val="1"/>
        </w:numPr>
        <w:spacing w:after="240" w:afterAutospacing="0"/>
      </w:pPr>
      <w:r>
        <w:t xml:space="preserve">—, « Peut-on parler d’union mystique chez Plotin ? », in </w:t>
      </w:r>
      <w:r>
        <w:rPr>
          <w:rStyle w:val="Accentuation"/>
        </w:rPr>
        <w:t>Mystique : la passion de l’Un, de l’Antiquité à nos jours</w:t>
      </w:r>
      <w:r>
        <w:t xml:space="preserve">, 61-72. &gt;&gt; Voir aussi: « Pode-se falar de união móstica em Plotino? », Kriterion: Revista de Filosofia (48, 116), 2007, 453-466. </w:t>
      </w:r>
    </w:p>
    <w:p w:rsidR="009C0AA8" w:rsidRDefault="009C0AA8" w:rsidP="00851953">
      <w:pPr>
        <w:pStyle w:val="NormalWeb"/>
        <w:numPr>
          <w:ilvl w:val="0"/>
          <w:numId w:val="1"/>
        </w:numPr>
        <w:spacing w:after="240" w:afterAutospacing="0"/>
      </w:pPr>
      <w:r>
        <w:t>—, « La place de la mémoire dans la psychologie plotinienne », EPlat (3), 2006, 13-27.</w:t>
      </w:r>
    </w:p>
    <w:p w:rsidR="009C0AA8" w:rsidRDefault="009C0AA8" w:rsidP="00851953">
      <w:pPr>
        <w:pStyle w:val="NormalWeb"/>
        <w:numPr>
          <w:ilvl w:val="0"/>
          <w:numId w:val="1"/>
        </w:numPr>
        <w:spacing w:after="240" w:afterAutospacing="0"/>
      </w:pPr>
      <w:r>
        <w:lastRenderedPageBreak/>
        <w:t xml:space="preserve">BRITTAIN, Charles, « Attention Deficit in Plotinus and Augustine: Psychological Problems in Christian and Platonist Theories of the Grades of Virtue », </w:t>
      </w:r>
      <w:r w:rsidRPr="000A4F7B">
        <w:rPr>
          <w:rStyle w:val="Accentuation"/>
          <w:i w:val="0"/>
        </w:rPr>
        <w:t>Proc. Boston</w:t>
      </w:r>
      <w:r>
        <w:t xml:space="preserve"> (18), 2003, 223-263. &gt;&gt; Voir C. Steel, « Commentary on Brittain », </w:t>
      </w:r>
      <w:r w:rsidRPr="0055530F">
        <w:rPr>
          <w:i/>
        </w:rPr>
        <w:t>ibid</w:t>
      </w:r>
      <w:r>
        <w:t>., 264-273.</w:t>
      </w:r>
    </w:p>
    <w:p w:rsidR="009C0AA8" w:rsidRDefault="009C0AA8" w:rsidP="00851953">
      <w:pPr>
        <w:pStyle w:val="NormalWeb"/>
        <w:numPr>
          <w:ilvl w:val="0"/>
          <w:numId w:val="1"/>
        </w:numPr>
        <w:spacing w:after="240" w:afterAutospacing="0"/>
      </w:pPr>
      <w:r>
        <w:t>BROZE, Michèle, « Discours rapporté et processus de validation dans la littérature égyptienne ancienne », Faits de Langues (19), 2002, 25-36. | S’appuie sur Plotin et Jamblique pour discuter l’écriture hiéroglyphique.</w:t>
      </w:r>
    </w:p>
    <w:p w:rsidR="009C0AA8" w:rsidRDefault="009C0AA8" w:rsidP="00851953">
      <w:pPr>
        <w:pStyle w:val="NormalWeb"/>
        <w:numPr>
          <w:ilvl w:val="0"/>
          <w:numId w:val="1"/>
        </w:numPr>
        <w:spacing w:after="240" w:afterAutospacing="0"/>
      </w:pPr>
      <w:r>
        <w:t xml:space="preserve">BUGAI, D.V., « Plotinus’s Treatise </w:t>
      </w:r>
      <w:r w:rsidRPr="00EA2D24">
        <w:rPr>
          <w:i/>
        </w:rPr>
        <w:t>On the Virtues</w:t>
      </w:r>
      <w:r>
        <w:t xml:space="preserve"> (I.2) and its Interpretation by Porphyry and Marinus », Russian Stud Phil (42, 1), 2003, 84-95.</w:t>
      </w:r>
    </w:p>
    <w:p w:rsidR="009C0AA8" w:rsidRDefault="009C0AA8" w:rsidP="00851953">
      <w:pPr>
        <w:pStyle w:val="NormalWeb"/>
        <w:numPr>
          <w:ilvl w:val="0"/>
          <w:numId w:val="1"/>
        </w:numPr>
        <w:spacing w:after="240" w:afterAutospacing="0"/>
      </w:pPr>
      <w:r>
        <w:t xml:space="preserve">—, « Some Passages on </w:t>
      </w:r>
      <w:r w:rsidRPr="00F06F34">
        <w:t>Plotinus</w:t>
      </w:r>
      <w:r>
        <w:t xml:space="preserve"> Ethics [en russe, résumé en anglais] », VopFilos (1), 2006, 135-145.</w:t>
      </w:r>
    </w:p>
    <w:p w:rsidR="009C0AA8" w:rsidRDefault="009C0AA8" w:rsidP="00851953">
      <w:pPr>
        <w:pStyle w:val="NormalWeb"/>
        <w:numPr>
          <w:ilvl w:val="0"/>
          <w:numId w:val="1"/>
        </w:numPr>
        <w:spacing w:after="240" w:afterAutospacing="0"/>
      </w:pPr>
      <w:r>
        <w:t xml:space="preserve">BUSSANICH, John, « Philosophy, Theology, and Magic: Gods and Forms in Iamblichus », in </w:t>
      </w:r>
      <w:r>
        <w:rPr>
          <w:i/>
        </w:rPr>
        <w:t>Metaphysik und Religion</w:t>
      </w:r>
      <w:r>
        <w:t>, 39-61. | Sur Plotin, voir p. 39-58.</w:t>
      </w:r>
    </w:p>
    <w:p w:rsidR="009C0AA8" w:rsidRDefault="009C0AA8" w:rsidP="00851953">
      <w:pPr>
        <w:pStyle w:val="NormalWeb"/>
        <w:numPr>
          <w:ilvl w:val="0"/>
          <w:numId w:val="1"/>
        </w:numPr>
        <w:spacing w:after="240" w:afterAutospacing="0"/>
      </w:pPr>
      <w:r>
        <w:t>CALUORI, Damian, « The Essential Functions of a Plotinian Soul », Rhizai (2, 1), 2005, 75-93.</w:t>
      </w:r>
    </w:p>
    <w:p w:rsidR="009C0AA8" w:rsidRPr="00B447B2" w:rsidRDefault="009C0AA8" w:rsidP="00851953">
      <w:pPr>
        <w:pStyle w:val="PrformatHTML"/>
        <w:numPr>
          <w:ilvl w:val="0"/>
          <w:numId w:val="1"/>
        </w:numPr>
        <w:spacing w:after="240"/>
        <w:rPr>
          <w:rFonts w:ascii="Times New Roman" w:hAnsi="Times New Roman" w:cs="Times New Roman"/>
          <w:sz w:val="24"/>
          <w:szCs w:val="24"/>
        </w:rPr>
      </w:pPr>
      <w:r>
        <w:rPr>
          <w:rFonts w:ascii="Times New Roman" w:hAnsi="Times New Roman" w:cs="Times New Roman"/>
          <w:sz w:val="24"/>
          <w:szCs w:val="24"/>
        </w:rPr>
        <w:t>—</w:t>
      </w:r>
      <w:r w:rsidRPr="00B447B2">
        <w:rPr>
          <w:rFonts w:ascii="Times New Roman" w:hAnsi="Times New Roman" w:cs="Times New Roman"/>
          <w:sz w:val="24"/>
          <w:szCs w:val="24"/>
        </w:rPr>
        <w:t>,</w:t>
      </w:r>
      <w:r>
        <w:rPr>
          <w:rFonts w:ascii="Times New Roman" w:hAnsi="Times New Roman" w:cs="Times New Roman"/>
          <w:sz w:val="24"/>
          <w:szCs w:val="24"/>
        </w:rPr>
        <w:t xml:space="preserve"> « </w:t>
      </w:r>
      <w:r w:rsidRPr="00B447B2">
        <w:rPr>
          <w:rFonts w:ascii="Times New Roman" w:hAnsi="Times New Roman" w:cs="Times New Roman"/>
          <w:sz w:val="24"/>
          <w:szCs w:val="24"/>
        </w:rPr>
        <w:t>Plotin: Was fühlt der Leib</w:t>
      </w:r>
      <w:r>
        <w:rPr>
          <w:rFonts w:ascii="Times New Roman" w:hAnsi="Times New Roman" w:cs="Times New Roman"/>
          <w:sz w:val="24"/>
          <w:szCs w:val="24"/>
        </w:rPr>
        <w:t>? Was empfindet die Seele? »</w:t>
      </w:r>
      <w:r w:rsidRPr="00B447B2">
        <w:rPr>
          <w:rFonts w:ascii="Times New Roman" w:hAnsi="Times New Roman" w:cs="Times New Roman"/>
          <w:sz w:val="24"/>
          <w:szCs w:val="24"/>
        </w:rPr>
        <w:t xml:space="preserve">, in </w:t>
      </w:r>
      <w:r w:rsidRPr="00B447B2">
        <w:rPr>
          <w:rFonts w:ascii="Times New Roman" w:hAnsi="Times New Roman" w:cs="Times New Roman"/>
          <w:i/>
          <w:sz w:val="24"/>
          <w:szCs w:val="24"/>
        </w:rPr>
        <w:t>Klassische Emotionstheorien</w:t>
      </w:r>
      <w:r>
        <w:rPr>
          <w:rFonts w:ascii="Times New Roman" w:hAnsi="Times New Roman" w:cs="Times New Roman"/>
          <w:sz w:val="24"/>
          <w:szCs w:val="24"/>
        </w:rPr>
        <w:t>,</w:t>
      </w:r>
      <w:r w:rsidRPr="00B447B2">
        <w:rPr>
          <w:rFonts w:ascii="Times New Roman" w:hAnsi="Times New Roman" w:cs="Times New Roman"/>
          <w:sz w:val="24"/>
          <w:szCs w:val="24"/>
        </w:rPr>
        <w:t xml:space="preserve"> H. </w:t>
      </w:r>
      <w:r>
        <w:rPr>
          <w:rFonts w:ascii="Times New Roman" w:hAnsi="Times New Roman" w:cs="Times New Roman"/>
          <w:sz w:val="24"/>
          <w:szCs w:val="24"/>
        </w:rPr>
        <w:t>Landweer und U. Renz (Hg.),</w:t>
      </w:r>
      <w:r w:rsidRPr="00B447B2">
        <w:rPr>
          <w:rFonts w:ascii="Times New Roman" w:hAnsi="Times New Roman" w:cs="Times New Roman"/>
          <w:sz w:val="24"/>
          <w:szCs w:val="24"/>
        </w:rPr>
        <w:t xml:space="preserve"> Berlin</w:t>
      </w:r>
      <w:r>
        <w:rPr>
          <w:rFonts w:ascii="Times New Roman" w:hAnsi="Times New Roman" w:cs="Times New Roman"/>
          <w:sz w:val="24"/>
          <w:szCs w:val="24"/>
        </w:rPr>
        <w:t>/</w:t>
      </w:r>
      <w:r w:rsidRPr="00B447B2">
        <w:rPr>
          <w:rFonts w:ascii="Times New Roman" w:hAnsi="Times New Roman" w:cs="Times New Roman"/>
          <w:sz w:val="24"/>
          <w:szCs w:val="24"/>
        </w:rPr>
        <w:t>New York, De Gruyter, 2008, 121-140.</w:t>
      </w:r>
    </w:p>
    <w:p w:rsidR="009C0AA8" w:rsidRPr="00B447B2" w:rsidRDefault="009C0AA8" w:rsidP="00851953">
      <w:pPr>
        <w:pStyle w:val="PrformatHTML"/>
        <w:numPr>
          <w:ilvl w:val="0"/>
          <w:numId w:val="1"/>
        </w:numPr>
        <w:spacing w:after="240"/>
        <w:rPr>
          <w:rFonts w:ascii="Times New Roman" w:hAnsi="Times New Roman" w:cs="Times New Roman"/>
          <w:sz w:val="24"/>
          <w:szCs w:val="24"/>
        </w:rPr>
      </w:pPr>
      <w:r>
        <w:rPr>
          <w:rFonts w:ascii="Times New Roman" w:hAnsi="Times New Roman" w:cs="Times New Roman"/>
          <w:sz w:val="24"/>
          <w:szCs w:val="24"/>
        </w:rPr>
        <w:t>—</w:t>
      </w:r>
      <w:r w:rsidRPr="00B447B2">
        <w:rPr>
          <w:rFonts w:ascii="Times New Roman" w:hAnsi="Times New Roman" w:cs="Times New Roman"/>
          <w:sz w:val="24"/>
          <w:szCs w:val="24"/>
        </w:rPr>
        <w:t xml:space="preserve">, </w:t>
      </w:r>
      <w:r>
        <w:rPr>
          <w:rFonts w:ascii="Times New Roman" w:hAnsi="Times New Roman" w:cs="Times New Roman"/>
          <w:sz w:val="24"/>
          <w:szCs w:val="24"/>
        </w:rPr>
        <w:t>« </w:t>
      </w:r>
      <w:r w:rsidRPr="00B447B2">
        <w:rPr>
          <w:rFonts w:ascii="Times New Roman" w:hAnsi="Times New Roman" w:cs="Times New Roman"/>
          <w:sz w:val="24"/>
          <w:szCs w:val="24"/>
        </w:rPr>
        <w:t>Plotinus on Primary Being</w:t>
      </w:r>
      <w:r>
        <w:rPr>
          <w:rFonts w:ascii="Times New Roman" w:hAnsi="Times New Roman" w:cs="Times New Roman"/>
          <w:sz w:val="24"/>
          <w:szCs w:val="24"/>
        </w:rPr>
        <w:t> »</w:t>
      </w:r>
      <w:r w:rsidRPr="00B447B2">
        <w:rPr>
          <w:rFonts w:ascii="Times New Roman" w:hAnsi="Times New Roman" w:cs="Times New Roman"/>
          <w:sz w:val="24"/>
          <w:szCs w:val="24"/>
        </w:rPr>
        <w:t xml:space="preserve">, in </w:t>
      </w:r>
      <w:r w:rsidRPr="00B447B2">
        <w:rPr>
          <w:rFonts w:ascii="Times New Roman" w:hAnsi="Times New Roman" w:cs="Times New Roman"/>
          <w:i/>
          <w:sz w:val="24"/>
          <w:szCs w:val="24"/>
        </w:rPr>
        <w:t>Substantia - Sic et Non</w:t>
      </w:r>
      <w:r>
        <w:rPr>
          <w:rFonts w:ascii="Times New Roman" w:hAnsi="Times New Roman" w:cs="Times New Roman"/>
          <w:i/>
          <w:sz w:val="24"/>
          <w:szCs w:val="24"/>
        </w:rPr>
        <w:t>:</w:t>
      </w:r>
      <w:r w:rsidRPr="00B447B2">
        <w:rPr>
          <w:rFonts w:ascii="Times New Roman" w:hAnsi="Times New Roman" w:cs="Times New Roman"/>
          <w:i/>
          <w:sz w:val="24"/>
          <w:szCs w:val="24"/>
        </w:rPr>
        <w:t xml:space="preserve"> Eine Geschichte des Substanzbegriffs von der Antike bis zur Gegenwart in Einzelbeiträgen</w:t>
      </w:r>
      <w:r>
        <w:rPr>
          <w:rFonts w:ascii="Times New Roman" w:hAnsi="Times New Roman" w:cs="Times New Roman"/>
          <w:sz w:val="24"/>
          <w:szCs w:val="24"/>
        </w:rPr>
        <w:t>,</w:t>
      </w:r>
      <w:r w:rsidRPr="00B447B2">
        <w:rPr>
          <w:rFonts w:ascii="Times New Roman" w:hAnsi="Times New Roman" w:cs="Times New Roman"/>
          <w:i/>
          <w:sz w:val="24"/>
          <w:szCs w:val="24"/>
        </w:rPr>
        <w:t xml:space="preserve"> </w:t>
      </w:r>
      <w:r w:rsidRPr="00B447B2">
        <w:rPr>
          <w:rFonts w:ascii="Times New Roman" w:hAnsi="Times New Roman" w:cs="Times New Roman"/>
          <w:sz w:val="24"/>
          <w:szCs w:val="24"/>
        </w:rPr>
        <w:t>H. Gutschmidt, A. Lang-Bale</w:t>
      </w:r>
      <w:r>
        <w:rPr>
          <w:rFonts w:ascii="Times New Roman" w:hAnsi="Times New Roman" w:cs="Times New Roman"/>
          <w:sz w:val="24"/>
          <w:szCs w:val="24"/>
        </w:rPr>
        <w:t xml:space="preserve">stra, G. Segalerba (eds.), Frankfurt am </w:t>
      </w:r>
      <w:r w:rsidRPr="00B447B2">
        <w:rPr>
          <w:rFonts w:ascii="Times New Roman" w:hAnsi="Times New Roman" w:cs="Times New Roman"/>
          <w:sz w:val="24"/>
          <w:szCs w:val="24"/>
        </w:rPr>
        <w:t>Main, Ontos Verlag, 2008, 85-103.</w:t>
      </w:r>
    </w:p>
    <w:p w:rsidR="009C0AA8" w:rsidRPr="005B3C49" w:rsidRDefault="009C0AA8" w:rsidP="009C0AA8">
      <w:pPr>
        <w:numPr>
          <w:ilvl w:val="0"/>
          <w:numId w:val="1"/>
        </w:numPr>
        <w:spacing w:after="240" w:line="240" w:lineRule="auto"/>
      </w:pPr>
      <w:r w:rsidRPr="005B3C49">
        <w:t>CALUSER, Cosmin, « </w:t>
      </w:r>
      <w:r>
        <w:t>O</w:t>
      </w:r>
      <w:r w:rsidRPr="005B3C49">
        <w:t xml:space="preserve"> analiza ascendenta a contemplatiei si</w:t>
      </w:r>
      <w:r>
        <w:t xml:space="preserve"> viziunii în textul ‘Eneadelor’:</w:t>
      </w:r>
      <w:r w:rsidRPr="005B3C49">
        <w:t xml:space="preserve"> Miscarea ca principiu de individuatie</w:t>
      </w:r>
      <w:r>
        <w:t xml:space="preserve"> [en roumain]</w:t>
      </w:r>
      <w:r w:rsidRPr="005B3C49">
        <w:t xml:space="preserve"> (</w:t>
      </w:r>
      <w:r>
        <w:t xml:space="preserve">Une analyse ascendante de la contemplation et de la vision dans le texte des </w:t>
      </w:r>
      <w:r>
        <w:rPr>
          <w:i/>
        </w:rPr>
        <w:t>Ennéades </w:t>
      </w:r>
      <w:r>
        <w:t>: Le mouvement comme principe d’individuation) »</w:t>
      </w:r>
      <w:r w:rsidRPr="005B3C49">
        <w:rPr>
          <w:rStyle w:val="lev"/>
          <w:b w:val="0"/>
        </w:rPr>
        <w:t>,</w:t>
      </w:r>
      <w:r w:rsidRPr="005B3C49">
        <w:t xml:space="preserve"> </w:t>
      </w:r>
      <w:r>
        <w:t>ORMA</w:t>
      </w:r>
      <w:r w:rsidRPr="005B3C49">
        <w:t xml:space="preserve"> (9), 2008,</w:t>
      </w:r>
      <w:r>
        <w:t xml:space="preserve"> </w:t>
      </w:r>
      <w:r w:rsidRPr="005B3C49">
        <w:t>46-60.</w:t>
      </w:r>
    </w:p>
    <w:p w:rsidR="009C0AA8" w:rsidRDefault="009C0AA8" w:rsidP="00851953">
      <w:pPr>
        <w:pStyle w:val="NormalWeb"/>
        <w:numPr>
          <w:ilvl w:val="0"/>
          <w:numId w:val="1"/>
        </w:numPr>
        <w:spacing w:after="240" w:afterAutospacing="0"/>
      </w:pPr>
      <w:r>
        <w:t>CAMPA, Olivier, « La matière de l’action au miroir de Plotin », T</w:t>
      </w:r>
      <w:r w:rsidRPr="00F06F34">
        <w:t>emps philosophique (12), 2006, 67-99.</w:t>
      </w:r>
    </w:p>
    <w:p w:rsidR="009C0AA8" w:rsidRDefault="009C0AA8" w:rsidP="00851953">
      <w:pPr>
        <w:pStyle w:val="NormalWeb"/>
        <w:numPr>
          <w:ilvl w:val="0"/>
          <w:numId w:val="1"/>
        </w:numPr>
        <w:spacing w:after="240" w:afterAutospacing="0"/>
      </w:pPr>
      <w:r>
        <w:t xml:space="preserve">CARDONA CASTRO, Angeles, « De Plotino a ‘Aunque haya niebla’ », Anu. filos. (33, 1), 2000, 195-202. | Le lien entre Plotin et un poème publié par l’auteur dans </w:t>
      </w:r>
      <w:r>
        <w:rPr>
          <w:i/>
        </w:rPr>
        <w:t>Aunque haya niebla:</w:t>
      </w:r>
      <w:r w:rsidRPr="006529AC">
        <w:rPr>
          <w:i/>
        </w:rPr>
        <w:t xml:space="preserve"> homenaje a San Juan de la Cruz</w:t>
      </w:r>
      <w:r>
        <w:t xml:space="preserve">, Madrid, </w:t>
      </w:r>
      <w:r>
        <w:rPr>
          <w:rStyle w:val="book-details-italic"/>
        </w:rPr>
        <w:t>Torremozas, 1992.</w:t>
      </w:r>
      <w:r>
        <w:t xml:space="preserve"> </w:t>
      </w:r>
    </w:p>
    <w:p w:rsidR="009C0AA8" w:rsidRDefault="009C0AA8" w:rsidP="00851953">
      <w:pPr>
        <w:pStyle w:val="NormalWeb"/>
        <w:numPr>
          <w:ilvl w:val="0"/>
          <w:numId w:val="1"/>
        </w:numPr>
        <w:spacing w:after="240" w:afterAutospacing="0"/>
      </w:pPr>
      <w:r>
        <w:t xml:space="preserve">CARNEY, Clíodhna , « Chaucer’s ‘litel bok’, Plotinus, and the Ending of </w:t>
      </w:r>
      <w:r w:rsidRPr="00AA1633">
        <w:rPr>
          <w:i/>
        </w:rPr>
        <w:t>Troilus and Criseyde</w:t>
      </w:r>
      <w:r>
        <w:t xml:space="preserve"> », NPh (93, 2), 2009, 357-368. | Lien entre Plotin et les deux dernières stances du poème </w:t>
      </w:r>
      <w:r w:rsidRPr="00705CAF">
        <w:rPr>
          <w:i/>
        </w:rPr>
        <w:t>Troïlus et Cressida</w:t>
      </w:r>
      <w:r>
        <w:t xml:space="preserve"> de Geoffrey</w:t>
      </w:r>
      <w:r w:rsidRPr="002024E5">
        <w:rPr>
          <w:rStyle w:val="Accentuation"/>
          <w:i w:val="0"/>
        </w:rPr>
        <w:t xml:space="preserve"> Chaucer</w:t>
      </w:r>
      <w:r>
        <w:t>.</w:t>
      </w:r>
      <w:r w:rsidRPr="002024E5">
        <w:t xml:space="preserve"> </w:t>
      </w:r>
    </w:p>
    <w:p w:rsidR="009C0AA8" w:rsidRDefault="009C0AA8" w:rsidP="00851953">
      <w:pPr>
        <w:pStyle w:val="NormalWeb"/>
        <w:numPr>
          <w:ilvl w:val="0"/>
          <w:numId w:val="1"/>
        </w:numPr>
        <w:spacing w:after="240" w:afterAutospacing="0"/>
      </w:pPr>
      <w:r>
        <w:t xml:space="preserve">CARROLL, William J., « Plotinus on the Origin of Matter », in </w:t>
      </w:r>
      <w:r>
        <w:rPr>
          <w:i/>
        </w:rPr>
        <w:t xml:space="preserve">Neoplatonism and Nature: Studies in Plotinus’ </w:t>
      </w:r>
      <w:r>
        <w:t>Enneads, 179-207.</w:t>
      </w:r>
    </w:p>
    <w:p w:rsidR="009C0AA8" w:rsidRDefault="009C0AA8" w:rsidP="00851953">
      <w:pPr>
        <w:pStyle w:val="NormalWeb"/>
        <w:numPr>
          <w:ilvl w:val="0"/>
          <w:numId w:val="1"/>
        </w:numPr>
        <w:spacing w:after="240" w:afterAutospacing="0"/>
      </w:pPr>
      <w:r>
        <w:lastRenderedPageBreak/>
        <w:t>CASTLE, Lilia, « The Enigma of Reason », Skepsis (15, 3), 2004, 621-629. | Plotin sert d’exemple pour montrer que dieu est nécessaire à la raison.</w:t>
      </w:r>
    </w:p>
    <w:p w:rsidR="009C0AA8" w:rsidRDefault="009C0AA8" w:rsidP="00851953">
      <w:pPr>
        <w:pStyle w:val="NormalWeb"/>
        <w:numPr>
          <w:ilvl w:val="0"/>
          <w:numId w:val="1"/>
        </w:numPr>
        <w:spacing w:after="240" w:afterAutospacing="0"/>
      </w:pPr>
      <w:r>
        <w:t xml:space="preserve">CASTELLAN, Arielle, </w:t>
      </w:r>
      <w:r w:rsidRPr="00314487">
        <w:rPr>
          <w:i/>
        </w:rPr>
        <w:t>Plotin : l</w:t>
      </w:r>
      <w:r>
        <w:rPr>
          <w:i/>
        </w:rPr>
        <w:t>’</w:t>
      </w:r>
      <w:r w:rsidRPr="00314487">
        <w:rPr>
          <w:i/>
        </w:rPr>
        <w:t>ascension intérieure</w:t>
      </w:r>
      <w:r>
        <w:t>, Paris, M. Houdiard, 2007.</w:t>
      </w:r>
    </w:p>
    <w:p w:rsidR="009C0AA8" w:rsidRDefault="009C0AA8" w:rsidP="00851953">
      <w:pPr>
        <w:pStyle w:val="NormalWeb"/>
        <w:numPr>
          <w:ilvl w:val="0"/>
          <w:numId w:val="1"/>
        </w:numPr>
        <w:spacing w:after="240" w:afterAutospacing="0"/>
      </w:pPr>
      <w:r>
        <w:t xml:space="preserve">CASTILLO, Pablo Garcia, </w:t>
      </w:r>
      <w:r>
        <w:rPr>
          <w:rStyle w:val="Accentuation"/>
        </w:rPr>
        <w:t>Plotino (204/5-270)</w:t>
      </w:r>
      <w:r>
        <w:t xml:space="preserve">, Madrid, Ediciones del Orto, 2001. </w:t>
      </w:r>
    </w:p>
    <w:p w:rsidR="009C0AA8" w:rsidRDefault="009C0AA8" w:rsidP="00851953">
      <w:pPr>
        <w:pStyle w:val="NormalWeb"/>
        <w:numPr>
          <w:ilvl w:val="0"/>
          <w:numId w:val="1"/>
        </w:numPr>
        <w:spacing w:after="240" w:afterAutospacing="0"/>
      </w:pPr>
      <w:r>
        <w:t>CATAPANO, Giovanni, « </w:t>
      </w:r>
      <w:r w:rsidRPr="00AA1633">
        <w:rPr>
          <w:i/>
        </w:rPr>
        <w:t>Eudaimonia</w:t>
      </w:r>
      <w:r>
        <w:t xml:space="preserve"> e filosofia nell’etica plotiniana », AAPat (107), 1994-1995, 173-189 | Sur l’aspect mystique du bonheur chez Plotin. </w:t>
      </w:r>
    </w:p>
    <w:p w:rsidR="009C0AA8" w:rsidRDefault="009C0AA8" w:rsidP="00851953">
      <w:pPr>
        <w:pStyle w:val="NormalWeb"/>
        <w:numPr>
          <w:ilvl w:val="0"/>
          <w:numId w:val="1"/>
        </w:numPr>
        <w:spacing w:after="240" w:afterAutospacing="0"/>
      </w:pPr>
      <w:r>
        <w:t>—, « Il ruolo della filosofia nella mistica plotiniana dell’anima », Riv. Asc. Mis. (21), 1996, 143-180. | Avec une bibliographie.</w:t>
      </w:r>
    </w:p>
    <w:p w:rsidR="009C0AA8" w:rsidRDefault="009C0AA8" w:rsidP="00851953">
      <w:pPr>
        <w:pStyle w:val="NormalWeb"/>
        <w:numPr>
          <w:ilvl w:val="0"/>
          <w:numId w:val="1"/>
        </w:numPr>
        <w:spacing w:after="240" w:afterAutospacing="0"/>
      </w:pPr>
      <w:r>
        <w:t xml:space="preserve">—, « Reazione ellenica al cristianismo nel trattato </w:t>
      </w:r>
      <w:r w:rsidRPr="00AA1633">
        <w:rPr>
          <w:i/>
        </w:rPr>
        <w:t>Contro gli gnostici</w:t>
      </w:r>
      <w:r>
        <w:t xml:space="preserve"> di Plotino ? Alcuni considerazioni critiche », Verifiche (25), 1996, 323-362.</w:t>
      </w:r>
    </w:p>
    <w:p w:rsidR="009C0AA8" w:rsidRDefault="009C0AA8" w:rsidP="00851953">
      <w:pPr>
        <w:pStyle w:val="NormalWeb"/>
        <w:numPr>
          <w:ilvl w:val="0"/>
          <w:numId w:val="1"/>
        </w:numPr>
        <w:spacing w:after="240" w:afterAutospacing="0"/>
      </w:pPr>
      <w:r>
        <w:t xml:space="preserve">—, « La natura antignostica della filosofia secondo Plotino », in </w:t>
      </w:r>
      <w:r>
        <w:rPr>
          <w:rStyle w:val="Accentuation"/>
        </w:rPr>
        <w:t>Ritorno della Gnosi?</w:t>
      </w:r>
      <w:r>
        <w:t xml:space="preserve">, a cura di Ilario Tolomio, Padova, Gregoriana Libreria Editrice, 2002, 79-91. </w:t>
      </w:r>
    </w:p>
    <w:p w:rsidR="009C0AA8" w:rsidRDefault="009C0AA8" w:rsidP="00851953">
      <w:pPr>
        <w:pStyle w:val="NormalWeb"/>
        <w:numPr>
          <w:ilvl w:val="0"/>
          <w:numId w:val="1"/>
        </w:numPr>
        <w:spacing w:after="240" w:afterAutospacing="0"/>
      </w:pPr>
      <w:r>
        <w:t xml:space="preserve">—, « Tota sentit in singulis: Agostino e la fortuna di un tema plotiniano nella psicologia altomedievale », in </w:t>
      </w:r>
      <w:r>
        <w:rPr>
          <w:rStyle w:val="Accentuation"/>
        </w:rPr>
        <w:t>Studi sull’anima in Plotino</w:t>
      </w:r>
      <w:r>
        <w:t xml:space="preserve">, 353-400. | Sur l’incorporéité de l’âme. </w:t>
      </w:r>
    </w:p>
    <w:p w:rsidR="009C0AA8" w:rsidRDefault="009C0AA8" w:rsidP="00851953">
      <w:pPr>
        <w:pStyle w:val="NormalWeb"/>
        <w:numPr>
          <w:ilvl w:val="0"/>
          <w:numId w:val="1"/>
        </w:numPr>
        <w:spacing w:after="240" w:afterAutospacing="0"/>
      </w:pPr>
      <w:r>
        <w:t xml:space="preserve">CATTEDRA, Olivia &amp; Francisco García Bazán, « La concepción del ‘camino de los padres y de los dioses’ en la India antigua y en el mundo helenístico [témoignage de Plotin] », Epimeleia (2, 3), 1993, 9-60. | Sur la destinée humaine avant la naissance et après la mort. </w:t>
      </w:r>
    </w:p>
    <w:p w:rsidR="009C0AA8" w:rsidRDefault="009C0AA8" w:rsidP="00851953">
      <w:pPr>
        <w:pStyle w:val="NormalWeb"/>
        <w:numPr>
          <w:ilvl w:val="0"/>
          <w:numId w:val="1"/>
        </w:numPr>
        <w:spacing w:after="240" w:afterAutospacing="0"/>
      </w:pPr>
      <w:r>
        <w:t xml:space="preserve">CERESOLA, Giovanna, « Resonancias neoplatonicas en la condena agustiniana de la </w:t>
      </w:r>
      <w:r w:rsidRPr="00852B48">
        <w:rPr>
          <w:i/>
        </w:rPr>
        <w:t>fantasia</w:t>
      </w:r>
      <w:r>
        <w:t> », Anu. filos. (33, 2), 2000, 583-592.</w:t>
      </w:r>
    </w:p>
    <w:p w:rsidR="009C0AA8" w:rsidRDefault="009C0AA8" w:rsidP="00851953">
      <w:pPr>
        <w:pStyle w:val="NormalWeb"/>
        <w:numPr>
          <w:ilvl w:val="0"/>
          <w:numId w:val="1"/>
        </w:numPr>
        <w:spacing w:after="240" w:afterAutospacing="0"/>
      </w:pPr>
      <w:r>
        <w:t>CESAR, Constança Marcondes, « La pensée comme rédemption », Diotima (23), 1995, 95-98.</w:t>
      </w:r>
    </w:p>
    <w:p w:rsidR="009C0AA8" w:rsidRDefault="009C0AA8" w:rsidP="00851953">
      <w:pPr>
        <w:pStyle w:val="NormalWeb"/>
        <w:numPr>
          <w:ilvl w:val="0"/>
          <w:numId w:val="1"/>
        </w:numPr>
        <w:spacing w:after="240" w:afterAutospacing="0"/>
      </w:pPr>
      <w:r>
        <w:t xml:space="preserve">CHARLES-SAGET, Annick, « Une interprétation contemporaine de la pensée de Plotin : Reiner Schürmann et les </w:t>
      </w:r>
      <w:r>
        <w:rPr>
          <w:i/>
        </w:rPr>
        <w:t>H</w:t>
      </w:r>
      <w:r w:rsidRPr="00852B48">
        <w:rPr>
          <w:i/>
        </w:rPr>
        <w:t>égémonies brisées</w:t>
      </w:r>
      <w:r>
        <w:t> », Diotima (31), 2003, 144-152.</w:t>
      </w:r>
    </w:p>
    <w:p w:rsidR="009C0AA8" w:rsidRDefault="009C0AA8" w:rsidP="00851953">
      <w:pPr>
        <w:pStyle w:val="NormalWeb"/>
        <w:numPr>
          <w:ilvl w:val="0"/>
          <w:numId w:val="1"/>
        </w:numPr>
        <w:spacing w:after="240" w:afterAutospacing="0"/>
      </w:pPr>
      <w:r>
        <w:t>—, « Le double sens de la ‘tekhnè’ chez Plotin », Oriens-Occidens (5), 2004, 3-21.</w:t>
      </w:r>
    </w:p>
    <w:p w:rsidR="009C0AA8" w:rsidRDefault="009C0AA8" w:rsidP="00851953">
      <w:pPr>
        <w:pStyle w:val="NormalWeb"/>
        <w:numPr>
          <w:ilvl w:val="0"/>
          <w:numId w:val="1"/>
        </w:numPr>
        <w:spacing w:after="240" w:afterAutospacing="0"/>
      </w:pPr>
      <w:r>
        <w:t xml:space="preserve">CHARRUE, Jean-Michel, </w:t>
      </w:r>
      <w:r>
        <w:rPr>
          <w:rStyle w:val="Accentuation"/>
        </w:rPr>
        <w:t>Illusion de la dialectique et dialectique de l’illusion [Platon et Plotin]</w:t>
      </w:r>
      <w:r>
        <w:t>, Paris, Belles lettres, 2003.</w:t>
      </w:r>
    </w:p>
    <w:p w:rsidR="009C0AA8" w:rsidRDefault="009C0AA8" w:rsidP="00851953">
      <w:pPr>
        <w:pStyle w:val="NormalWeb"/>
        <w:numPr>
          <w:ilvl w:val="0"/>
          <w:numId w:val="1"/>
        </w:numPr>
        <w:spacing w:after="240" w:afterAutospacing="0"/>
      </w:pPr>
      <w:r>
        <w:t>—, « Note sur Plotin et la mystique », Kernos (16), 2003, 197-204.</w:t>
      </w:r>
    </w:p>
    <w:p w:rsidR="009C0AA8" w:rsidRDefault="009C0AA8" w:rsidP="00851953">
      <w:pPr>
        <w:pStyle w:val="NormalWeb"/>
        <w:numPr>
          <w:ilvl w:val="0"/>
          <w:numId w:val="1"/>
        </w:numPr>
        <w:spacing w:after="240" w:afterAutospacing="0"/>
      </w:pPr>
      <w:r>
        <w:t xml:space="preserve">—, « Plotin, le stoicisme et la gnose : deux formes d’illusion », RBPh (81,1), 2003, 39-46. </w:t>
      </w:r>
    </w:p>
    <w:p w:rsidR="009C0AA8" w:rsidRDefault="009C0AA8" w:rsidP="00851953">
      <w:pPr>
        <w:pStyle w:val="NormalWeb"/>
        <w:numPr>
          <w:ilvl w:val="0"/>
          <w:numId w:val="1"/>
        </w:numPr>
        <w:spacing w:after="240" w:afterAutospacing="0"/>
      </w:pPr>
      <w:r>
        <w:t>—, « Plotin et Parménide », Diotima (32), 2004, 134-146.</w:t>
      </w:r>
    </w:p>
    <w:p w:rsidR="009C0AA8" w:rsidRDefault="009C0AA8" w:rsidP="00851953">
      <w:pPr>
        <w:pStyle w:val="NormalWeb"/>
        <w:numPr>
          <w:ilvl w:val="0"/>
          <w:numId w:val="1"/>
        </w:numPr>
        <w:spacing w:after="240" w:afterAutospacing="0"/>
      </w:pPr>
      <w:r>
        <w:lastRenderedPageBreak/>
        <w:t xml:space="preserve">—, « Ammonius et Plotin », RPhL (102, 1), 2004, 72-103. | À partir de la </w:t>
      </w:r>
      <w:r>
        <w:rPr>
          <w:i/>
        </w:rPr>
        <w:t>Vie de Plotin</w:t>
      </w:r>
      <w:r>
        <w:t xml:space="preserve">. </w:t>
      </w:r>
    </w:p>
    <w:p w:rsidR="009C0AA8" w:rsidRDefault="009C0AA8" w:rsidP="00851953">
      <w:pPr>
        <w:pStyle w:val="NormalWeb"/>
        <w:numPr>
          <w:ilvl w:val="0"/>
          <w:numId w:val="1"/>
        </w:numPr>
        <w:spacing w:after="240" w:afterAutospacing="0"/>
      </w:pPr>
      <w:r>
        <w:t xml:space="preserve">—, « Plotin et l’image », </w:t>
      </w:r>
      <w:r>
        <w:rPr>
          <w:rStyle w:val="Accentuation"/>
          <w:i w:val="0"/>
        </w:rPr>
        <w:t xml:space="preserve">LEC </w:t>
      </w:r>
      <w:r>
        <w:t xml:space="preserve">(73, 1), 2005, 39-66. </w:t>
      </w:r>
    </w:p>
    <w:p w:rsidR="009C0AA8" w:rsidRDefault="009C0AA8" w:rsidP="00851953">
      <w:pPr>
        <w:pStyle w:val="NormalWeb"/>
        <w:numPr>
          <w:ilvl w:val="0"/>
          <w:numId w:val="1"/>
        </w:numPr>
        <w:spacing w:after="240" w:afterAutospacing="0"/>
      </w:pPr>
      <w:r>
        <w:t>—, « Plotin et Socrate », RThPh (2), 2005, 97-113.</w:t>
      </w:r>
    </w:p>
    <w:p w:rsidR="009C0AA8" w:rsidRDefault="009C0AA8" w:rsidP="00851953">
      <w:pPr>
        <w:pStyle w:val="NormalWeb"/>
        <w:numPr>
          <w:ilvl w:val="0"/>
          <w:numId w:val="1"/>
        </w:numPr>
        <w:spacing w:after="240" w:afterAutospacing="0"/>
      </w:pPr>
      <w:r>
        <w:t xml:space="preserve">—, « Plotin et Épicure », Emerita (74, 2), 2006, 289-320. </w:t>
      </w:r>
    </w:p>
    <w:p w:rsidR="009C0AA8" w:rsidRDefault="009C0AA8" w:rsidP="00851953">
      <w:pPr>
        <w:pStyle w:val="NormalWeb"/>
        <w:numPr>
          <w:ilvl w:val="0"/>
          <w:numId w:val="1"/>
        </w:numPr>
        <w:spacing w:after="240" w:afterAutospacing="0"/>
      </w:pPr>
      <w:r>
        <w:t>—, « Plotin et le désir », SO (81), 2006, 109-125.</w:t>
      </w:r>
    </w:p>
    <w:p w:rsidR="009C0AA8" w:rsidRDefault="009C0AA8" w:rsidP="00851953">
      <w:pPr>
        <w:pStyle w:val="NormalWeb"/>
        <w:numPr>
          <w:ilvl w:val="0"/>
          <w:numId w:val="1"/>
        </w:numPr>
        <w:spacing w:after="240" w:afterAutospacing="0"/>
      </w:pPr>
      <w:r>
        <w:t xml:space="preserve">CHATTOPADHYAYA, D.P., « Plato, Neoplatonism and their Parallel Indian Ideas », in </w:t>
      </w:r>
      <w:r w:rsidRPr="007D067B">
        <w:rPr>
          <w:i/>
        </w:rPr>
        <w:t>Neoplatonism and Indian Philosophy</w:t>
      </w:r>
      <w:r>
        <w:t xml:space="preserve">, 31-44. </w:t>
      </w:r>
    </w:p>
    <w:p w:rsidR="009C0AA8" w:rsidRDefault="009C0AA8" w:rsidP="00851953">
      <w:pPr>
        <w:pStyle w:val="NormalWeb"/>
        <w:numPr>
          <w:ilvl w:val="0"/>
          <w:numId w:val="1"/>
        </w:numPr>
        <w:spacing w:after="240" w:afterAutospacing="0"/>
      </w:pPr>
      <w:r>
        <w:t>CHIAPPARINI, Giuliano, « Anticosmismo e procosmismo negli ‘gnostikoi’ del II e III secolo : a proposito del ‘paradigma ermeneutico’ di H. Jonas », ASR (9), 2004, 325-371. | Sur l’exégèse philosophique du traité 33 (II, 9) et sur le plotin gnostique de H. Jonas.</w:t>
      </w:r>
    </w:p>
    <w:p w:rsidR="009C0AA8" w:rsidRDefault="009C0AA8" w:rsidP="00851953">
      <w:pPr>
        <w:pStyle w:val="NormalWeb"/>
        <w:numPr>
          <w:ilvl w:val="0"/>
          <w:numId w:val="1"/>
        </w:numPr>
        <w:spacing w:after="240" w:afterAutospacing="0"/>
      </w:pPr>
      <w:r>
        <w:t>CHIARADONNA, Riccardo, « Plotino interprete di Aristotele : alcuni studi recenti », RFIC (126, 4), 1998, 479-503.</w:t>
      </w:r>
    </w:p>
    <w:p w:rsidR="009C0AA8" w:rsidRDefault="009C0AA8" w:rsidP="00851953">
      <w:pPr>
        <w:pStyle w:val="NormalWeb"/>
        <w:numPr>
          <w:ilvl w:val="0"/>
          <w:numId w:val="1"/>
        </w:numPr>
        <w:spacing w:after="240" w:afterAutospacing="0"/>
      </w:pPr>
      <w:r>
        <w:t>—, « </w:t>
      </w:r>
      <w:r>
        <w:rPr>
          <w:rStyle w:val="Accentuation"/>
        </w:rPr>
        <w:t>ousia ex ouk ousiôn:</w:t>
      </w:r>
      <w:r>
        <w:t xml:space="preserve"> Forma e sostanza sensibile in Plotino (</w:t>
      </w:r>
      <w:r>
        <w:rPr>
          <w:rStyle w:val="Accentuation"/>
        </w:rPr>
        <w:t>Enn</w:t>
      </w:r>
      <w:r>
        <w:t>. VI 3 [44], 4-8) », DSTradF (10), 1999, 25-57.</w:t>
      </w:r>
    </w:p>
    <w:p w:rsidR="009C0AA8" w:rsidRDefault="009C0AA8" w:rsidP="00851953">
      <w:pPr>
        <w:pStyle w:val="NormalWeb"/>
        <w:numPr>
          <w:ilvl w:val="0"/>
          <w:numId w:val="1"/>
        </w:numPr>
        <w:spacing w:after="240" w:afterAutospacing="0"/>
      </w:pPr>
      <w:r>
        <w:t>—, « La teoria dell’individuo in Porfirio e l’</w:t>
      </w:r>
      <w:r w:rsidRPr="003A608F">
        <w:rPr>
          <w:i/>
        </w:rPr>
        <w:t>idios poion</w:t>
      </w:r>
      <w:r>
        <w:t xml:space="preserve"> stoico », Elenchos (21, 2), 2000, 303-331. | Différence d’avec Plotin. </w:t>
      </w:r>
    </w:p>
    <w:p w:rsidR="009C0AA8" w:rsidRDefault="009C0AA8" w:rsidP="00851953">
      <w:pPr>
        <w:pStyle w:val="NormalWeb"/>
        <w:numPr>
          <w:ilvl w:val="0"/>
          <w:numId w:val="1"/>
        </w:numPr>
        <w:spacing w:after="240" w:afterAutospacing="0"/>
      </w:pPr>
      <w:r>
        <w:t xml:space="preserve">—, </w:t>
      </w:r>
      <w:r>
        <w:rPr>
          <w:rStyle w:val="Accentuation"/>
        </w:rPr>
        <w:t>Sostanza, Movimento, Analogia: Plotino critico di Aristotele</w:t>
      </w:r>
      <w:r>
        <w:t>, Napoli,</w:t>
      </w:r>
      <w:r w:rsidRPr="000A4F7B">
        <w:t xml:space="preserve"> </w:t>
      </w:r>
      <w:r>
        <w:t xml:space="preserve">Bibliopolis, 2002. &gt;&gt; Voir SEMINARA, Lauretta, « Plotino critico di Aristotele », Filos. oggi (26, 4), 2003, 451-460. Sur les traités 42-44 (VI, 1-3). </w:t>
      </w:r>
    </w:p>
    <w:p w:rsidR="009C0AA8" w:rsidRDefault="009C0AA8" w:rsidP="00851953">
      <w:pPr>
        <w:pStyle w:val="NormalWeb"/>
        <w:numPr>
          <w:ilvl w:val="0"/>
          <w:numId w:val="1"/>
        </w:numPr>
        <w:spacing w:after="240" w:afterAutospacing="0"/>
      </w:pPr>
      <w:r>
        <w:t>—, « Il tempo misura del movimento? Plotino e Aristotele (</w:t>
      </w:r>
      <w:r w:rsidRPr="003A608F">
        <w:rPr>
          <w:i/>
        </w:rPr>
        <w:t>Enn</w:t>
      </w:r>
      <w:r>
        <w:t xml:space="preserve">. III, 7 [45]) », in </w:t>
      </w:r>
      <w:r>
        <w:rPr>
          <w:rStyle w:val="Accentuation"/>
        </w:rPr>
        <w:t>Platone e la tradizione platonica</w:t>
      </w:r>
      <w:r>
        <w:t>, 221-250.</w:t>
      </w:r>
    </w:p>
    <w:p w:rsidR="009C0AA8" w:rsidRDefault="009C0AA8" w:rsidP="00851953">
      <w:pPr>
        <w:pStyle w:val="NormalWeb"/>
        <w:numPr>
          <w:ilvl w:val="0"/>
          <w:numId w:val="1"/>
        </w:numPr>
        <w:spacing w:after="240" w:afterAutospacing="0"/>
      </w:pPr>
      <w:r>
        <w:t xml:space="preserve">—, « Plotino e la teoria degli universali: </w:t>
      </w:r>
      <w:r w:rsidRPr="003A608F">
        <w:rPr>
          <w:i/>
        </w:rPr>
        <w:t>Enn</w:t>
      </w:r>
      <w:r>
        <w:t>. VI 3 [44], 9 », in</w:t>
      </w:r>
      <w:r>
        <w:rPr>
          <w:rStyle w:val="Accentuation"/>
        </w:rPr>
        <w:t xml:space="preserve"> I Aristotele e i suoi esegeti neoplatonici</w:t>
      </w:r>
      <w:r>
        <w:t>, 1-35.</w:t>
      </w:r>
    </w:p>
    <w:p w:rsidR="009C0AA8" w:rsidRDefault="009C0AA8" w:rsidP="00851953">
      <w:pPr>
        <w:pStyle w:val="NormalWeb"/>
        <w:numPr>
          <w:ilvl w:val="0"/>
          <w:numId w:val="1"/>
        </w:numPr>
        <w:spacing w:after="240" w:afterAutospacing="0"/>
      </w:pPr>
      <w:r>
        <w:t xml:space="preserve">—, « The Categories and the Status of the Physical world: Plotinus and the neo-Platonic Commentators », in </w:t>
      </w:r>
      <w:r>
        <w:rPr>
          <w:rStyle w:val="Accentuation"/>
        </w:rPr>
        <w:t>Philosophy, Science, and Exegesis in Greek, Arabic and Latin commentaries</w:t>
      </w:r>
      <w:r>
        <w:t>, 121-136.</w:t>
      </w:r>
    </w:p>
    <w:p w:rsidR="009C0AA8" w:rsidRDefault="009C0AA8" w:rsidP="00851953">
      <w:pPr>
        <w:pStyle w:val="NormalWeb"/>
        <w:numPr>
          <w:ilvl w:val="0"/>
          <w:numId w:val="1"/>
        </w:numPr>
        <w:spacing w:after="240" w:afterAutospacing="0"/>
      </w:pPr>
      <w:r>
        <w:t>—, « Plotino e la corrente antiaristotelica del platonismo imperiale: Analogie e differenze », in</w:t>
      </w:r>
      <w:r>
        <w:rPr>
          <w:rStyle w:val="Accentuation"/>
        </w:rPr>
        <w:t xml:space="preserve"> L’eredità Platonica: Studi sul Platonismo da Arcesilao a Proclo</w:t>
      </w:r>
      <w:r>
        <w:t>, Mauro Bonazzi &amp; Vincenza Celluprica (éds.), Naples, Bibliopolis, 2005.</w:t>
      </w:r>
    </w:p>
    <w:p w:rsidR="009C0AA8" w:rsidRDefault="009C0AA8" w:rsidP="00851953">
      <w:pPr>
        <w:pStyle w:val="NormalWeb"/>
        <w:numPr>
          <w:ilvl w:val="0"/>
          <w:numId w:val="1"/>
        </w:numPr>
        <w:spacing w:after="240" w:afterAutospacing="0"/>
      </w:pPr>
      <w:r>
        <w:lastRenderedPageBreak/>
        <w:t xml:space="preserve">—, « La dottrina dell’anima non discesa in Plotino e la conoscenza degli intelligibili », in </w:t>
      </w:r>
      <w:r>
        <w:rPr>
          <w:rStyle w:val="Accentuation"/>
        </w:rPr>
        <w:t>Per una storia del concetto di mente</w:t>
      </w:r>
      <w:r>
        <w:t xml:space="preserve">, vol. I, a cura di Eugenio Canone, Firenze, Olschki, 2005, 27-49. </w:t>
      </w:r>
    </w:p>
    <w:p w:rsidR="009C0AA8" w:rsidRDefault="009C0AA8" w:rsidP="00851953">
      <w:pPr>
        <w:pStyle w:val="NormalWeb"/>
        <w:numPr>
          <w:ilvl w:val="0"/>
          <w:numId w:val="1"/>
        </w:numPr>
        <w:spacing w:after="240" w:afterAutospacing="0"/>
      </w:pPr>
      <w:r>
        <w:t xml:space="preserve">—, « L’anima e la mistione stoica: </w:t>
      </w:r>
      <w:r>
        <w:rPr>
          <w:rStyle w:val="Accentuation"/>
        </w:rPr>
        <w:t>Enn</w:t>
      </w:r>
      <w:r>
        <w:t>. IV 7 [2], 8</w:t>
      </w:r>
      <w:r w:rsidRPr="00E73843">
        <w:rPr>
          <w:vertAlign w:val="superscript"/>
        </w:rPr>
        <w:t>2</w:t>
      </w:r>
      <w:r>
        <w:t xml:space="preserve"> », in </w:t>
      </w:r>
      <w:r>
        <w:rPr>
          <w:rStyle w:val="Accentuation"/>
        </w:rPr>
        <w:t>Studi sull’anima in Plotino</w:t>
      </w:r>
      <w:r>
        <w:t>, 127-147.</w:t>
      </w:r>
    </w:p>
    <w:p w:rsidR="009C0AA8" w:rsidRDefault="009C0AA8" w:rsidP="00851953">
      <w:pPr>
        <w:pStyle w:val="NormalWeb"/>
        <w:numPr>
          <w:ilvl w:val="0"/>
          <w:numId w:val="1"/>
        </w:numPr>
        <w:spacing w:after="240" w:afterAutospacing="0"/>
      </w:pPr>
      <w:r>
        <w:t>—, « Connaissance des intelligibles et degrés de la substance : Plotin et Aristote », EPlat (3), 2006, 57-102.</w:t>
      </w:r>
    </w:p>
    <w:p w:rsidR="009C0AA8" w:rsidRDefault="009C0AA8" w:rsidP="00851953">
      <w:pPr>
        <w:pStyle w:val="NormalWeb"/>
        <w:numPr>
          <w:ilvl w:val="0"/>
          <w:numId w:val="1"/>
        </w:numPr>
        <w:spacing w:after="240" w:afterAutospacing="0"/>
      </w:pPr>
      <w:r>
        <w:t xml:space="preserve">—, « Hylémorphisme et causalité des intelligibles : Plotin et Alexandre d’Aphrodise », EPh (86, 3), 2008, 379-397. </w:t>
      </w:r>
    </w:p>
    <w:p w:rsidR="009C0AA8" w:rsidRDefault="009C0AA8" w:rsidP="00851953">
      <w:pPr>
        <w:pStyle w:val="NormalWeb"/>
        <w:numPr>
          <w:ilvl w:val="0"/>
          <w:numId w:val="1"/>
        </w:numPr>
        <w:spacing w:after="240" w:afterAutospacing="0"/>
      </w:pPr>
      <w:r>
        <w:t>—</w:t>
      </w:r>
      <w:r w:rsidRPr="008E29C7">
        <w:t xml:space="preserve">, </w:t>
      </w:r>
      <w:r w:rsidRPr="00AF67F6">
        <w:rPr>
          <w:i/>
        </w:rPr>
        <w:t>Plotino</w:t>
      </w:r>
      <w:r w:rsidRPr="008E29C7">
        <w:t>, Roma, Carocci, 2009.</w:t>
      </w:r>
    </w:p>
    <w:p w:rsidR="009C0AA8" w:rsidRDefault="009C0AA8" w:rsidP="00851953">
      <w:pPr>
        <w:pStyle w:val="NormalWeb"/>
        <w:numPr>
          <w:ilvl w:val="0"/>
          <w:numId w:val="1"/>
        </w:numPr>
        <w:spacing w:after="240" w:afterAutospacing="0"/>
      </w:pPr>
      <w:r w:rsidRPr="005B3C49">
        <w:t>CHINDEA, Gabriel, « Le problème de la déduction</w:t>
      </w:r>
      <w:r>
        <w:t xml:space="preserve"> des catégories chez Plotin et H</w:t>
      </w:r>
      <w:r w:rsidRPr="005B3C49">
        <w:t xml:space="preserve">egel », </w:t>
      </w:r>
      <w:r>
        <w:t>ORMA (9), 2008,</w:t>
      </w:r>
      <w:r w:rsidRPr="005B3C49">
        <w:t xml:space="preserve"> 13-22.</w:t>
      </w:r>
    </w:p>
    <w:p w:rsidR="009C0AA8" w:rsidRDefault="009C0AA8" w:rsidP="00851953">
      <w:pPr>
        <w:pStyle w:val="NormalWeb"/>
        <w:numPr>
          <w:ilvl w:val="0"/>
          <w:numId w:val="1"/>
        </w:numPr>
        <w:spacing w:after="240" w:afterAutospacing="0"/>
      </w:pPr>
      <w:r>
        <w:t>CHRÉTIEN, Jean-Louis, « Plotin et le mouvement », Arch. Philos. (64, 2), 2001, 243-258.</w:t>
      </w:r>
    </w:p>
    <w:p w:rsidR="009C0AA8" w:rsidRDefault="009C0AA8" w:rsidP="00851953">
      <w:pPr>
        <w:pStyle w:val="NormalWeb"/>
        <w:numPr>
          <w:ilvl w:val="0"/>
          <w:numId w:val="1"/>
        </w:numPr>
        <w:spacing w:after="240" w:afterAutospacing="0"/>
      </w:pPr>
      <w:r>
        <w:t xml:space="preserve">CIAPALO, Roman T., « Neoplatonism and Contemporary Slavic Spirituality : Survival and Revival of the Fittest in the Soviet and Post-Soviet Eras », in </w:t>
      </w:r>
      <w:r>
        <w:rPr>
          <w:i/>
        </w:rPr>
        <w:t xml:space="preserve"> Neoplatonism and Contemporary thought</w:t>
      </w:r>
      <w:r>
        <w:t>, Part II, 353-361.</w:t>
      </w:r>
    </w:p>
    <w:p w:rsidR="009C0AA8" w:rsidRDefault="009C0AA8" w:rsidP="00851953">
      <w:pPr>
        <w:pStyle w:val="NormalWeb"/>
        <w:numPr>
          <w:ilvl w:val="0"/>
          <w:numId w:val="1"/>
        </w:numPr>
        <w:spacing w:after="240" w:afterAutospacing="0"/>
      </w:pPr>
      <w:r>
        <w:t xml:space="preserve">—, « The Oriental Influences Upon Plotinus’ thought: An Assessment of the Controversy Between Bréhier and Rist on the Soul’s Relation to the One », in </w:t>
      </w:r>
      <w:r w:rsidRPr="007D067B">
        <w:rPr>
          <w:i/>
        </w:rPr>
        <w:t>Neoplatonism and Indian Philosophy</w:t>
      </w:r>
      <w:r>
        <w:t xml:space="preserve">, 71-81. </w:t>
      </w:r>
    </w:p>
    <w:p w:rsidR="009C0AA8" w:rsidRDefault="009C0AA8" w:rsidP="00851953">
      <w:pPr>
        <w:pStyle w:val="NormalWeb"/>
        <w:numPr>
          <w:ilvl w:val="0"/>
          <w:numId w:val="1"/>
        </w:numPr>
        <w:spacing w:after="240" w:afterAutospacing="0"/>
      </w:pPr>
      <w:r>
        <w:t xml:space="preserve">—, « The Neoplatonic Dimensions of Skovoroda’s Aesthetic Theory », in </w:t>
      </w:r>
      <w:r w:rsidRPr="00F00074">
        <w:rPr>
          <w:i/>
        </w:rPr>
        <w:t>Neoplatonism and Western Aesthetics</w:t>
      </w:r>
      <w:r>
        <w:t>, 165-176.</w:t>
      </w:r>
    </w:p>
    <w:p w:rsidR="009C0AA8" w:rsidRDefault="009C0AA8" w:rsidP="00851953">
      <w:pPr>
        <w:pStyle w:val="NormalWeb"/>
        <w:numPr>
          <w:ilvl w:val="0"/>
          <w:numId w:val="1"/>
        </w:numPr>
        <w:spacing w:after="240" w:afterAutospacing="0"/>
      </w:pPr>
      <w:r>
        <w:t xml:space="preserve">CINER DE CARDINALI, Patricia Andréa, « La participación y la mística en las </w:t>
      </w:r>
      <w:r w:rsidRPr="00E73843">
        <w:rPr>
          <w:i/>
        </w:rPr>
        <w:t>Enéadas</w:t>
      </w:r>
      <w:r>
        <w:t xml:space="preserve"> de Plotino », Epimeleia (4), n. 7, 1995, 55-107.</w:t>
      </w:r>
    </w:p>
    <w:p w:rsidR="009C0AA8" w:rsidRDefault="009C0AA8" w:rsidP="00851953">
      <w:pPr>
        <w:pStyle w:val="NormalWeb"/>
        <w:numPr>
          <w:ilvl w:val="0"/>
          <w:numId w:val="1"/>
        </w:numPr>
        <w:spacing w:after="240" w:afterAutospacing="0"/>
      </w:pPr>
      <w:r>
        <w:t>—, « Orígenes y Plotino », Epimeleia (5, 9), 1996, 127-135.</w:t>
      </w:r>
    </w:p>
    <w:p w:rsidR="009C0AA8" w:rsidRDefault="009C0AA8" w:rsidP="00851953">
      <w:pPr>
        <w:pStyle w:val="NormalWeb"/>
        <w:numPr>
          <w:ilvl w:val="0"/>
          <w:numId w:val="1"/>
        </w:numPr>
        <w:spacing w:after="240" w:afterAutospacing="0"/>
      </w:pPr>
      <w:r>
        <w:t xml:space="preserve">—, </w:t>
      </w:r>
      <w:r>
        <w:rPr>
          <w:rStyle w:val="Accentuation"/>
        </w:rPr>
        <w:t>Plotino y Orígenes: El amor y la unión mística</w:t>
      </w:r>
      <w:r>
        <w:t>, Mendoza, Instituto de Filosofía, Facultad de Filosofía y Letras, UNCuyo, 2001.</w:t>
      </w:r>
    </w:p>
    <w:p w:rsidR="009C0AA8" w:rsidRDefault="009C0AA8" w:rsidP="00851953">
      <w:pPr>
        <w:pStyle w:val="NormalWeb"/>
        <w:numPr>
          <w:ilvl w:val="0"/>
          <w:numId w:val="1"/>
        </w:numPr>
        <w:spacing w:after="240" w:afterAutospacing="0"/>
      </w:pPr>
      <w:r>
        <w:t>—, « La Doctrina de la Providencia en Plotino: Su Vigencia en la Ecofilosofia », Phil Cult Trad (1), 2002, 135-145.</w:t>
      </w:r>
    </w:p>
    <w:p w:rsidR="009C0AA8" w:rsidRDefault="009C0AA8" w:rsidP="00851953">
      <w:pPr>
        <w:pStyle w:val="NormalWeb"/>
        <w:numPr>
          <w:ilvl w:val="0"/>
          <w:numId w:val="1"/>
        </w:numPr>
        <w:spacing w:after="240" w:afterAutospacing="0"/>
      </w:pPr>
      <w:r>
        <w:t xml:space="preserve">—, « Aproximación al </w:t>
      </w:r>
      <w:r w:rsidRPr="0067355E">
        <w:t>éxtasis</w:t>
      </w:r>
      <w:r>
        <w:t xml:space="preserve"> en Plotino y Orígenes », T&amp;V (43, 2-3), 2002,167-174. | Plotin et Origène sont considérés comme des mystiques. </w:t>
      </w:r>
    </w:p>
    <w:p w:rsidR="009C0AA8" w:rsidRDefault="009C0AA8" w:rsidP="00851953">
      <w:pPr>
        <w:pStyle w:val="NormalWeb"/>
        <w:numPr>
          <w:ilvl w:val="0"/>
          <w:numId w:val="1"/>
        </w:numPr>
        <w:spacing w:after="240" w:afterAutospacing="0"/>
      </w:pPr>
      <w:r>
        <w:lastRenderedPageBreak/>
        <w:t xml:space="preserve">CLARK, Gillian, « Translate into Greek : Porphyry of Tyre on the new Barbarians », in </w:t>
      </w:r>
      <w:r>
        <w:rPr>
          <w:rStyle w:val="Accentuation"/>
        </w:rPr>
        <w:t xml:space="preserve">Constructing Identities in Late Antiquity, </w:t>
      </w:r>
      <w:r>
        <w:t xml:space="preserve">ed. by Richard Miles, London, Routledge, 1999, 112-132. | Fait usage de la </w:t>
      </w:r>
      <w:r>
        <w:rPr>
          <w:i/>
        </w:rPr>
        <w:t>Vie de Plotin</w:t>
      </w:r>
      <w:r>
        <w:t xml:space="preserve"> pour décrire la culture romaine.</w:t>
      </w:r>
    </w:p>
    <w:p w:rsidR="009C0AA8" w:rsidRPr="008E29C7" w:rsidRDefault="009C0AA8" w:rsidP="009C0AA8">
      <w:pPr>
        <w:numPr>
          <w:ilvl w:val="0"/>
          <w:numId w:val="1"/>
        </w:numPr>
        <w:spacing w:after="240" w:line="240" w:lineRule="auto"/>
      </w:pPr>
      <w:r w:rsidRPr="008E29C7">
        <w:t xml:space="preserve">CLARK, Stephen R.L., « Going </w:t>
      </w:r>
      <w:r>
        <w:t>N</w:t>
      </w:r>
      <w:r w:rsidRPr="008E29C7">
        <w:t xml:space="preserve">aked </w:t>
      </w:r>
      <w:r>
        <w:t>I</w:t>
      </w:r>
      <w:r w:rsidRPr="008E29C7">
        <w:t>nto the Shrine</w:t>
      </w:r>
      <w:r>
        <w:t>:</w:t>
      </w:r>
      <w:r w:rsidRPr="008E29C7">
        <w:t xml:space="preserve"> Herbert, Plotinus and the Constructive Metaphor », in </w:t>
      </w:r>
      <w:r w:rsidRPr="00AF67F6">
        <w:rPr>
          <w:i/>
        </w:rPr>
        <w:t>Platonism at the Origins of Modernity</w:t>
      </w:r>
      <w:r>
        <w:rPr>
          <w:i/>
        </w:rPr>
        <w:t>:</w:t>
      </w:r>
      <w:r w:rsidRPr="00AF67F6">
        <w:rPr>
          <w:i/>
        </w:rPr>
        <w:t xml:space="preserve"> Studies on Platonism and Early Modern </w:t>
      </w:r>
      <w:r>
        <w:rPr>
          <w:i/>
        </w:rPr>
        <w:t>P</w:t>
      </w:r>
      <w:r w:rsidRPr="00AF67F6">
        <w:rPr>
          <w:i/>
        </w:rPr>
        <w:t>hilosophy</w:t>
      </w:r>
      <w:r w:rsidRPr="008E29C7">
        <w:t>, D. Hedley and S. Hutton (eds), Dordrecht, Springer, 2008,</w:t>
      </w:r>
      <w:r>
        <w:t xml:space="preserve"> </w:t>
      </w:r>
      <w:r w:rsidRPr="008E29C7">
        <w:t>45-61.</w:t>
      </w:r>
      <w:r>
        <w:t xml:space="preserve"> | Usage du mythe et des métaphores chez Plotin. </w:t>
      </w:r>
    </w:p>
    <w:p w:rsidR="009C0AA8" w:rsidRDefault="009C0AA8" w:rsidP="00851953">
      <w:pPr>
        <w:pStyle w:val="NormalWeb"/>
        <w:numPr>
          <w:ilvl w:val="0"/>
          <w:numId w:val="1"/>
        </w:numPr>
        <w:spacing w:after="240" w:afterAutospacing="0"/>
      </w:pPr>
      <w:r>
        <w:t xml:space="preserve">COLLETTE, Bernard, </w:t>
      </w:r>
      <w:r>
        <w:rPr>
          <w:rStyle w:val="Accentuation"/>
        </w:rPr>
        <w:t>Dialectique et hénologie chez Plotin</w:t>
      </w:r>
      <w:r>
        <w:t xml:space="preserve">, Bruxelles, Ousia, 2002. | Sur la connaissance et sur le traité 43 (VI, 2). </w:t>
      </w:r>
    </w:p>
    <w:p w:rsidR="009C0AA8" w:rsidRDefault="009C0AA8" w:rsidP="00851953">
      <w:pPr>
        <w:pStyle w:val="NormalWeb"/>
        <w:numPr>
          <w:ilvl w:val="0"/>
          <w:numId w:val="1"/>
        </w:numPr>
        <w:spacing w:after="240" w:afterAutospacing="0"/>
      </w:pPr>
      <w:r>
        <w:t xml:space="preserve">—, « ‘L’âme ne pense jamais sans </w:t>
      </w:r>
      <w:r w:rsidRPr="00324670">
        <w:rPr>
          <w:i/>
        </w:rPr>
        <w:t>phantasma</w:t>
      </w:r>
      <w:r>
        <w:t>’</w:t>
      </w:r>
      <w:r>
        <w:rPr>
          <w:i/>
        </w:rPr>
        <w:t> </w:t>
      </w:r>
      <w:r>
        <w:t>: lecture plotinienne de la noétique d’Aristote », RPhA (21, 2), 2003, 115-135.</w:t>
      </w:r>
    </w:p>
    <w:p w:rsidR="009C0AA8" w:rsidRDefault="009C0AA8" w:rsidP="00851953">
      <w:pPr>
        <w:pStyle w:val="NormalWeb"/>
        <w:numPr>
          <w:ilvl w:val="0"/>
          <w:numId w:val="1"/>
        </w:numPr>
        <w:spacing w:after="240" w:afterAutospacing="0"/>
      </w:pPr>
      <w:r>
        <w:t xml:space="preserve">COLLETTE-DUCIC, Bernard, </w:t>
      </w:r>
      <w:r>
        <w:rPr>
          <w:rStyle w:val="Accentuation"/>
        </w:rPr>
        <w:t>Plotin et l’ordonnancement de l’être</w:t>
      </w:r>
      <w:r>
        <w:t>, Paris, Vrin, 2007.</w:t>
      </w:r>
    </w:p>
    <w:p w:rsidR="009C0AA8" w:rsidRDefault="009C0AA8" w:rsidP="00851953">
      <w:pPr>
        <w:pStyle w:val="NormalWeb"/>
        <w:numPr>
          <w:ilvl w:val="0"/>
          <w:numId w:val="1"/>
        </w:numPr>
        <w:spacing w:after="240" w:afterAutospacing="0"/>
      </w:pPr>
      <w:r>
        <w:t>COOPER, E. Jane, « Escapism or Engagement? Plotinus and Feminism », JFSR (23, 1), 2007, 73-93.</w:t>
      </w:r>
    </w:p>
    <w:p w:rsidR="009C0AA8" w:rsidRDefault="009C0AA8" w:rsidP="00851953">
      <w:pPr>
        <w:pStyle w:val="NormalWeb"/>
        <w:numPr>
          <w:ilvl w:val="0"/>
          <w:numId w:val="1"/>
        </w:numPr>
        <w:spacing w:after="240" w:afterAutospacing="0"/>
      </w:pPr>
      <w:r>
        <w:t xml:space="preserve">COOPER, John Charles, « Paul Tillich’s System and Neoplatonism », in </w:t>
      </w:r>
      <w:r>
        <w:rPr>
          <w:i/>
        </w:rPr>
        <w:t xml:space="preserve"> Neoplatonism and Contemporary thought</w:t>
      </w:r>
      <w:r>
        <w:t>, Part I, 325-333.</w:t>
      </w:r>
    </w:p>
    <w:p w:rsidR="009C0AA8" w:rsidRDefault="009C0AA8" w:rsidP="00851953">
      <w:pPr>
        <w:pStyle w:val="NormalWeb"/>
        <w:numPr>
          <w:ilvl w:val="0"/>
          <w:numId w:val="1"/>
        </w:numPr>
        <w:spacing w:after="240" w:afterAutospacing="0"/>
      </w:pPr>
      <w:r>
        <w:t>COPENHAVER, B.P., « Renaissance Magic and Neoplatonic Philosophy:</w:t>
      </w:r>
      <w:r>
        <w:rPr>
          <w:rStyle w:val="Accentuation"/>
        </w:rPr>
        <w:t xml:space="preserve"> Ennead</w:t>
      </w:r>
      <w:r>
        <w:t xml:space="preserve"> 4.3-</w:t>
      </w:r>
      <w:smartTag w:uri="urn:schemas-microsoft-com:office:smarttags" w:element="metricconverter">
        <w:smartTagPr>
          <w:attr w:name="ProductID" w:val="5 in"/>
        </w:smartTagPr>
        <w:r>
          <w:t>5 in</w:t>
        </w:r>
      </w:smartTag>
      <w:r>
        <w:t xml:space="preserve"> Ficino’s </w:t>
      </w:r>
      <w:r>
        <w:rPr>
          <w:rStyle w:val="Accentuation"/>
        </w:rPr>
        <w:t>De vita coelitus</w:t>
      </w:r>
      <w:r>
        <w:t xml:space="preserve"> », in </w:t>
      </w:r>
      <w:r>
        <w:rPr>
          <w:rStyle w:val="Accentuation"/>
        </w:rPr>
        <w:t>Marsilio Ficino e il ritorno di Platone</w:t>
      </w:r>
      <w:r>
        <w:t>, ed. G.C. Garfagnini, vol. 2, Florencia, Olschki, 1988, 351-369.</w:t>
      </w:r>
    </w:p>
    <w:p w:rsidR="009C0AA8" w:rsidRDefault="009C0AA8" w:rsidP="00851953">
      <w:pPr>
        <w:pStyle w:val="NormalWeb"/>
        <w:numPr>
          <w:ilvl w:val="0"/>
          <w:numId w:val="1"/>
        </w:numPr>
        <w:spacing w:after="240" w:afterAutospacing="0"/>
      </w:pPr>
      <w:r>
        <w:t xml:space="preserve">CORNEA, Andrei, « ‘If There Were an eye on the back of the Heaven…’ (Plotinus, </w:t>
      </w:r>
      <w:r w:rsidRPr="00F71CB1">
        <w:rPr>
          <w:i/>
        </w:rPr>
        <w:t>Ennead</w:t>
      </w:r>
      <w:r>
        <w:t xml:space="preserve"> 4.5, 3 and 8) », </w:t>
      </w:r>
      <w:r w:rsidRPr="000A6AD9">
        <w:rPr>
          <w:rStyle w:val="Accentuation"/>
          <w:i w:val="0"/>
        </w:rPr>
        <w:t>LThPh</w:t>
      </w:r>
      <w:r>
        <w:t xml:space="preserve"> (63, 3), 2007, 459-472.</w:t>
      </w:r>
    </w:p>
    <w:p w:rsidR="009C0AA8" w:rsidRDefault="009C0AA8" w:rsidP="00851953">
      <w:pPr>
        <w:pStyle w:val="NormalWeb"/>
        <w:numPr>
          <w:ilvl w:val="0"/>
          <w:numId w:val="1"/>
        </w:numPr>
        <w:spacing w:after="240" w:afterAutospacing="0"/>
      </w:pPr>
      <w:r>
        <w:t xml:space="preserve">CORRIGAN, Kevin, « Positive and Negative Matter in Later Platonism: The Uncovering of Plotinus’s Dialogue with the Gnostics », in </w:t>
      </w:r>
      <w:r>
        <w:rPr>
          <w:rStyle w:val="Accentuation"/>
        </w:rPr>
        <w:t>Gnosticism and Later Platonism</w:t>
      </w:r>
      <w:r>
        <w:t>, 19-56.</w:t>
      </w:r>
    </w:p>
    <w:p w:rsidR="009C0AA8" w:rsidRDefault="009C0AA8" w:rsidP="00851953">
      <w:pPr>
        <w:pStyle w:val="NormalWeb"/>
        <w:numPr>
          <w:ilvl w:val="0"/>
          <w:numId w:val="1"/>
        </w:numPr>
        <w:spacing w:after="240" w:afterAutospacing="0"/>
      </w:pPr>
      <w:r>
        <w:t xml:space="preserve">—, « Altruism and Artistic Apprehension in the Ancient World: Plato, Aristotle, Plotinus », Structurist (41/42), 2001/2002, 4-10. </w:t>
      </w:r>
    </w:p>
    <w:p w:rsidR="009C0AA8" w:rsidRDefault="009C0AA8" w:rsidP="00851953">
      <w:pPr>
        <w:pStyle w:val="NormalWeb"/>
        <w:numPr>
          <w:ilvl w:val="0"/>
          <w:numId w:val="1"/>
        </w:numPr>
        <w:spacing w:after="240" w:afterAutospacing="0"/>
      </w:pPr>
      <w:r>
        <w:t xml:space="preserve">—, « Quelques problèmes posés par l’anthropologie de Plotin et la conception de ‘soi-même’ dans le traité V, 3 », in </w:t>
      </w:r>
      <w:r>
        <w:rPr>
          <w:rStyle w:val="Accentuation"/>
        </w:rPr>
        <w:t>La connaissance de soi : études sur le traité 49 de Plotin</w:t>
      </w:r>
      <w:r>
        <w:t>, 133-156.</w:t>
      </w:r>
    </w:p>
    <w:p w:rsidR="009C0AA8" w:rsidRDefault="009C0AA8" w:rsidP="00851953">
      <w:pPr>
        <w:pStyle w:val="NormalWeb"/>
        <w:numPr>
          <w:ilvl w:val="0"/>
          <w:numId w:val="1"/>
        </w:numPr>
        <w:spacing w:after="240" w:afterAutospacing="0"/>
      </w:pPr>
      <w:r>
        <w:t xml:space="preserve">—, « La discursivité et le temps futur du langage chez Plotin », in </w:t>
      </w:r>
      <w:r>
        <w:rPr>
          <w:rStyle w:val="Accentuation"/>
        </w:rPr>
        <w:t>Logos et langage chez Plotin et avant Plotin</w:t>
      </w:r>
      <w:r>
        <w:t>, 223-246.</w:t>
      </w:r>
    </w:p>
    <w:p w:rsidR="009C0AA8" w:rsidRDefault="009C0AA8" w:rsidP="00851953">
      <w:pPr>
        <w:pStyle w:val="NormalWeb"/>
        <w:numPr>
          <w:ilvl w:val="0"/>
          <w:numId w:val="1"/>
        </w:numPr>
        <w:spacing w:after="240" w:afterAutospacing="0"/>
      </w:pPr>
      <w:r>
        <w:t xml:space="preserve">—, </w:t>
      </w:r>
      <w:r>
        <w:rPr>
          <w:rStyle w:val="Accentuation"/>
        </w:rPr>
        <w:t>Reading Plotinus: A Practical Introduction to Neoplatonism</w:t>
      </w:r>
      <w:r>
        <w:t>, West Lafayette (Ind.), Purdue University Press, 2004.</w:t>
      </w:r>
    </w:p>
    <w:p w:rsidR="009C0AA8" w:rsidRDefault="009C0AA8" w:rsidP="00851953">
      <w:pPr>
        <w:pStyle w:val="NormalWeb"/>
        <w:numPr>
          <w:ilvl w:val="0"/>
          <w:numId w:val="1"/>
        </w:numPr>
        <w:spacing w:after="240" w:afterAutospacing="0"/>
      </w:pPr>
      <w:r>
        <w:lastRenderedPageBreak/>
        <w:t xml:space="preserve">—, « Making Sense of Creative Horizons in the thought of Aristotle, Plotinus, and Plato », in </w:t>
      </w:r>
      <w:r>
        <w:rPr>
          <w:rStyle w:val="Accentuation"/>
        </w:rPr>
        <w:t>Divine creation in Ancient, Medieval, and Early Modern thought: Essays Presented to the Rev’d Dr Robert D. Crouse</w:t>
      </w:r>
      <w:r>
        <w:t xml:space="preserve">, Edited by Michael Treschow, Willemien Otten, Walter Hannam, Leiden, Brill, 2007, 101-115. </w:t>
      </w:r>
    </w:p>
    <w:p w:rsidR="009C0AA8" w:rsidRDefault="009C0AA8" w:rsidP="00851953">
      <w:pPr>
        <w:pStyle w:val="NormalWeb"/>
        <w:numPr>
          <w:ilvl w:val="0"/>
          <w:numId w:val="1"/>
        </w:numPr>
        <w:spacing w:after="240" w:afterAutospacing="0"/>
      </w:pPr>
      <w:r>
        <w:t>COULOUBARITSIS, Lambros. « Temps et action dans l’</w:t>
      </w:r>
      <w:r w:rsidRPr="005529E7">
        <w:rPr>
          <w:i/>
        </w:rPr>
        <w:t>É</w:t>
      </w:r>
      <w:r>
        <w:rPr>
          <w:rStyle w:val="Accentuation"/>
        </w:rPr>
        <w:t>thique à Nicomaque </w:t>
      </w:r>
      <w:r w:rsidRPr="000A6E52">
        <w:rPr>
          <w:rStyle w:val="Accentuation"/>
          <w:i w:val="0"/>
        </w:rPr>
        <w:t>»</w:t>
      </w:r>
      <w:r w:rsidRPr="005529E7">
        <w:rPr>
          <w:rStyle w:val="Accentuation"/>
          <w:i w:val="0"/>
        </w:rPr>
        <w:t>,</w:t>
      </w:r>
      <w:r>
        <w:rPr>
          <w:rStyle w:val="Accentuation"/>
        </w:rPr>
        <w:t xml:space="preserve"> </w:t>
      </w:r>
      <w:r>
        <w:t>in</w:t>
      </w:r>
      <w:r>
        <w:rPr>
          <w:rStyle w:val="Accentuation"/>
        </w:rPr>
        <w:t xml:space="preserve"> Ontologie et dialogue</w:t>
      </w:r>
      <w:r>
        <w:t xml:space="preserve">, 131-148. | Sur le temps et le </w:t>
      </w:r>
      <w:r>
        <w:rPr>
          <w:i/>
        </w:rPr>
        <w:t>kairos</w:t>
      </w:r>
      <w:r>
        <w:t>.</w:t>
      </w:r>
    </w:p>
    <w:p w:rsidR="009C0AA8" w:rsidRDefault="009C0AA8" w:rsidP="00851953">
      <w:pPr>
        <w:pStyle w:val="NormalWeb"/>
        <w:numPr>
          <w:ilvl w:val="0"/>
          <w:numId w:val="1"/>
        </w:numPr>
        <w:spacing w:after="240" w:afterAutospacing="0"/>
      </w:pPr>
      <w:r>
        <w:t xml:space="preserve">CRUZ CRUZ, Juan, « Emanacion: ¿un concepto neoplatonico en la metafisica de Tomas de Aquino? », Anu. filos. (33, 2), 2000, 461-489. </w:t>
      </w:r>
    </w:p>
    <w:p w:rsidR="009C0AA8" w:rsidRDefault="009C0AA8" w:rsidP="00851953">
      <w:pPr>
        <w:pStyle w:val="NormalWeb"/>
        <w:numPr>
          <w:ilvl w:val="0"/>
          <w:numId w:val="1"/>
        </w:numPr>
        <w:spacing w:after="240" w:afterAutospacing="0"/>
      </w:pPr>
      <w:r>
        <w:t xml:space="preserve">CRUZ HERNANDEZ, Miguel, « La </w:t>
      </w:r>
      <w:r w:rsidRPr="00C80DEF">
        <w:rPr>
          <w:i/>
        </w:rPr>
        <w:t>Teologia</w:t>
      </w:r>
      <w:r>
        <w:t xml:space="preserve"> del Pseudo Aristoteles (Kitab Utuluyiya li-Aristu) y la estructuracion del neoplatonismo islamico », Anu. filos. (33, 1), 2000, 87-110. </w:t>
      </w:r>
    </w:p>
    <w:p w:rsidR="009C0AA8" w:rsidRDefault="009C0AA8" w:rsidP="00851953">
      <w:pPr>
        <w:pStyle w:val="NormalWeb"/>
        <w:numPr>
          <w:ilvl w:val="0"/>
          <w:numId w:val="1"/>
        </w:numPr>
        <w:spacing w:after="240" w:afterAutospacing="0"/>
      </w:pPr>
      <w:r>
        <w:t>CRYSTAL, Ian, « Plotinus on the Structure of self-Intellection », Phronesis (43, 3), 1998, 264-286.</w:t>
      </w:r>
    </w:p>
    <w:p w:rsidR="009C0AA8" w:rsidRDefault="009C0AA8" w:rsidP="00851953">
      <w:pPr>
        <w:pStyle w:val="NormalWeb"/>
        <w:numPr>
          <w:ilvl w:val="0"/>
          <w:numId w:val="1"/>
        </w:numPr>
        <w:spacing w:after="240" w:afterAutospacing="0"/>
      </w:pPr>
      <w:r>
        <w:t xml:space="preserve">—, </w:t>
      </w:r>
      <w:r>
        <w:rPr>
          <w:rStyle w:val="Accentuation"/>
        </w:rPr>
        <w:t>Self-Intellection and its Epistemological Origins in Ancient Greek thought</w:t>
      </w:r>
      <w:r>
        <w:t>, Brookfield, Ashgate, 2002.</w:t>
      </w:r>
    </w:p>
    <w:p w:rsidR="009C0AA8" w:rsidRDefault="009C0AA8" w:rsidP="00851953">
      <w:pPr>
        <w:pStyle w:val="NormalWeb"/>
        <w:numPr>
          <w:ilvl w:val="0"/>
          <w:numId w:val="1"/>
        </w:numPr>
        <w:spacing w:after="240" w:afterAutospacing="0"/>
      </w:pPr>
      <w:r>
        <w:t xml:space="preserve">DAVIES, Oliver, « Thinking Difference: a Comparative Study of Gilles Deleuze, Plotinus and Meister Eckhart », in </w:t>
      </w:r>
      <w:r>
        <w:rPr>
          <w:rStyle w:val="Accentuation"/>
        </w:rPr>
        <w:t>Deleuze and Religion</w:t>
      </w:r>
      <w:r>
        <w:t>, Ed. by M. Bryden, London, New York, Routledge, 2001, 76-86.</w:t>
      </w:r>
    </w:p>
    <w:p w:rsidR="009C0AA8" w:rsidRDefault="009C0AA8" w:rsidP="00851953">
      <w:pPr>
        <w:pStyle w:val="NormalWeb"/>
        <w:numPr>
          <w:ilvl w:val="0"/>
          <w:numId w:val="1"/>
        </w:numPr>
        <w:spacing w:after="240" w:afterAutospacing="0"/>
      </w:pPr>
      <w:r>
        <w:t xml:space="preserve">DE GIROLAMI CHENEY, Liana, « Giogio Vasari’s </w:t>
      </w:r>
      <w:r w:rsidRPr="00C80DEF">
        <w:rPr>
          <w:i/>
        </w:rPr>
        <w:t>The Toilet of Venus</w:t>
      </w:r>
      <w:r>
        <w:t xml:space="preserve">: Neoplatonic Notion of Female Beauty », in </w:t>
      </w:r>
      <w:r w:rsidRPr="00F00074">
        <w:rPr>
          <w:i/>
        </w:rPr>
        <w:t>Neoplatonism and Western Aesthetics</w:t>
      </w:r>
      <w:r>
        <w:t>, 99-111.</w:t>
      </w:r>
    </w:p>
    <w:p w:rsidR="009C0AA8" w:rsidRDefault="009C0AA8" w:rsidP="00851953">
      <w:pPr>
        <w:pStyle w:val="NormalWeb"/>
        <w:numPr>
          <w:ilvl w:val="0"/>
          <w:numId w:val="1"/>
        </w:numPr>
        <w:spacing w:after="240" w:afterAutospacing="0"/>
      </w:pPr>
      <w:r>
        <w:t xml:space="preserve">DE HAAS, Frans A.J., « Did Plotinus and Porphyry Disagree on Aristotle’s </w:t>
      </w:r>
      <w:r w:rsidRPr="005529E7">
        <w:rPr>
          <w:i/>
        </w:rPr>
        <w:t>Categories</w:t>
      </w:r>
      <w:r>
        <w:t>? », Phronesis (46, 4), 2001, 492-526. | Sur les traités 42-44 (VI, 1-3).</w:t>
      </w:r>
    </w:p>
    <w:p w:rsidR="009C0AA8" w:rsidRDefault="009C0AA8" w:rsidP="00851953">
      <w:pPr>
        <w:pStyle w:val="NormalWeb"/>
        <w:numPr>
          <w:ilvl w:val="0"/>
          <w:numId w:val="1"/>
        </w:numPr>
        <w:spacing w:after="240" w:afterAutospacing="0"/>
      </w:pPr>
      <w:r>
        <w:t xml:space="preserve">—, « Context and Strategy of Plotinus’ Treatise </w:t>
      </w:r>
      <w:r w:rsidRPr="00C80DEF">
        <w:rPr>
          <w:i/>
        </w:rPr>
        <w:t xml:space="preserve">On Genera of Being </w:t>
      </w:r>
      <w:r>
        <w:t>(</w:t>
      </w:r>
      <w:r>
        <w:rPr>
          <w:rStyle w:val="Accentuation"/>
        </w:rPr>
        <w:t>Enn</w:t>
      </w:r>
      <w:r>
        <w:t xml:space="preserve">. VI. 1-3 [42-44]), In </w:t>
      </w:r>
      <w:r w:rsidRPr="00F919F2">
        <w:rPr>
          <w:i/>
        </w:rPr>
        <w:t>I Aristotele e i suoi esegeti neoplatonic</w:t>
      </w:r>
      <w:r>
        <w:rPr>
          <w:i/>
        </w:rPr>
        <w:t>i</w:t>
      </w:r>
      <w:r>
        <w:t xml:space="preserve">, 37-53. </w:t>
      </w:r>
    </w:p>
    <w:p w:rsidR="009C0AA8" w:rsidRDefault="009C0AA8" w:rsidP="00851953">
      <w:pPr>
        <w:pStyle w:val="NormalWeb"/>
        <w:numPr>
          <w:ilvl w:val="0"/>
          <w:numId w:val="1"/>
        </w:numPr>
        <w:spacing w:after="240" w:afterAutospacing="0"/>
      </w:pPr>
      <w:r>
        <w:t xml:space="preserve">DEMETRACOPOULOS, John, A., « Postbyzantine Cosmology: Gregory Palamas’ Critique of the Doctrine of Plotinus and Proclus on the </w:t>
      </w:r>
      <w:r w:rsidRPr="00C80DEF">
        <w:rPr>
          <w:rStyle w:val="Accentuation"/>
          <w:i w:val="0"/>
        </w:rPr>
        <w:t>world soul</w:t>
      </w:r>
      <w:r>
        <w:t xml:space="preserve"> [Partie I ; en grec moderne, résumé en anglais] », Philosophia (Ath.) (31), 2001, 175-191. &gt;&gt; Pour la seconde partie, voir</w:t>
      </w:r>
      <w:r w:rsidRPr="00536F4C">
        <w:t xml:space="preserve"> Philosophia (Athens) (32), 2002, 111-132.</w:t>
      </w:r>
    </w:p>
    <w:p w:rsidR="009C0AA8" w:rsidRDefault="009C0AA8" w:rsidP="00851953">
      <w:pPr>
        <w:pStyle w:val="NormalWeb"/>
        <w:numPr>
          <w:ilvl w:val="0"/>
          <w:numId w:val="1"/>
        </w:numPr>
        <w:spacing w:after="240" w:afterAutospacing="0"/>
      </w:pPr>
      <w:r>
        <w:t xml:space="preserve">DESTRÉE, Pierre, « Plotin ou l’épreuve du ‘monde en tant que monde’ », Critique (49, 550-551), 1993, 207-221. </w:t>
      </w:r>
    </w:p>
    <w:p w:rsidR="009C0AA8" w:rsidRDefault="009C0AA8" w:rsidP="00851953">
      <w:pPr>
        <w:pStyle w:val="NormalWeb"/>
        <w:numPr>
          <w:ilvl w:val="0"/>
          <w:numId w:val="1"/>
        </w:numPr>
        <w:spacing w:after="240" w:afterAutospacing="0"/>
      </w:pPr>
      <w:r>
        <w:t xml:space="preserve">DIAMOND, Eli, « Hegel on Being and Nothing : Some Contemporary Neoplatonic and Sceptical Response », Dionysius (18), 2000, 183-216. | Deux sections sur Plotin. </w:t>
      </w:r>
    </w:p>
    <w:p w:rsidR="009C0AA8" w:rsidRDefault="009C0AA8" w:rsidP="00851953">
      <w:pPr>
        <w:pStyle w:val="NormalWeb"/>
        <w:numPr>
          <w:ilvl w:val="0"/>
          <w:numId w:val="1"/>
        </w:numPr>
        <w:spacing w:after="240" w:afterAutospacing="0"/>
      </w:pPr>
      <w:r>
        <w:t>DICKIE, Matthew W., « Synesius, ‘De insomniis’ 2-3 Terzaghi and Plotinus, « Enneades » 2.3.7 and 4.4.40-44 », SO (77), 2002, 165-174.</w:t>
      </w:r>
    </w:p>
    <w:p w:rsidR="009C0AA8" w:rsidRDefault="009C0AA8" w:rsidP="00851953">
      <w:pPr>
        <w:pStyle w:val="NormalWeb"/>
        <w:numPr>
          <w:ilvl w:val="0"/>
          <w:numId w:val="1"/>
        </w:numPr>
        <w:spacing w:after="240" w:afterAutospacing="0"/>
      </w:pPr>
      <w:r>
        <w:lastRenderedPageBreak/>
        <w:t xml:space="preserve">DILLON, John, « The Platonic Philosopher at Prayer », in </w:t>
      </w:r>
      <w:r>
        <w:rPr>
          <w:rStyle w:val="Accentuation"/>
        </w:rPr>
        <w:t>Metaphysik und Religion</w:t>
      </w:r>
      <w:r>
        <w:t>, 279-295. | Sur Plotin, p. 281-286.</w:t>
      </w:r>
    </w:p>
    <w:p w:rsidR="009C0AA8" w:rsidRDefault="009C0AA8" w:rsidP="00851953">
      <w:pPr>
        <w:pStyle w:val="NormalWeb"/>
        <w:numPr>
          <w:ilvl w:val="0"/>
          <w:numId w:val="1"/>
        </w:numPr>
        <w:spacing w:after="240" w:afterAutospacing="0"/>
      </w:pPr>
      <w:r>
        <w:t>—, « Plotino y su tratado ‘Sobre si los astros influyen’ [</w:t>
      </w:r>
      <w:r w:rsidRPr="000D69B3">
        <w:rPr>
          <w:i/>
        </w:rPr>
        <w:t>Enn</w:t>
      </w:r>
      <w:r>
        <w:t xml:space="preserve">. II 3] », Mene (3), 2003, 149-158. </w:t>
      </w:r>
    </w:p>
    <w:p w:rsidR="009C0AA8" w:rsidRDefault="009C0AA8" w:rsidP="00851953">
      <w:pPr>
        <w:pStyle w:val="NormalWeb"/>
        <w:numPr>
          <w:ilvl w:val="0"/>
          <w:numId w:val="1"/>
        </w:numPr>
        <w:spacing w:after="240" w:afterAutospacing="0"/>
      </w:pPr>
      <w:r>
        <w:t xml:space="preserve">—, « Empedocles’ Cosmic Cycle in the Later Platonist Tradition », in </w:t>
      </w:r>
      <w:r>
        <w:rPr>
          <w:rStyle w:val="Accentuation"/>
        </w:rPr>
        <w:t>Agonistes</w:t>
      </w:r>
      <w:r>
        <w:t>, 227-234.</w:t>
      </w:r>
    </w:p>
    <w:p w:rsidR="009C0AA8" w:rsidRDefault="009C0AA8" w:rsidP="00851953">
      <w:pPr>
        <w:pStyle w:val="NormalWeb"/>
        <w:numPr>
          <w:ilvl w:val="0"/>
          <w:numId w:val="1"/>
        </w:numPr>
        <w:spacing w:after="240" w:afterAutospacing="0"/>
      </w:pPr>
      <w:r>
        <w:t xml:space="preserve">—, « Iamblichus’ Criticisms of Plotinus’ Doctrine of the Undescended Soul », in </w:t>
      </w:r>
      <w:r>
        <w:rPr>
          <w:rStyle w:val="Accentuation"/>
        </w:rPr>
        <w:t>Studi sull’anima in Plotino</w:t>
      </w:r>
      <w:r>
        <w:t>, 337-351.</w:t>
      </w:r>
    </w:p>
    <w:p w:rsidR="009C0AA8" w:rsidRDefault="009C0AA8" w:rsidP="00851953">
      <w:pPr>
        <w:pStyle w:val="NormalWeb"/>
        <w:numPr>
          <w:ilvl w:val="0"/>
          <w:numId w:val="1"/>
        </w:numPr>
        <w:spacing w:after="240" w:afterAutospacing="0"/>
      </w:pPr>
      <w:r>
        <w:t xml:space="preserve">DISSE, Jörg, </w:t>
      </w:r>
      <w:r>
        <w:rPr>
          <w:rStyle w:val="Accentuation"/>
        </w:rPr>
        <w:t>Kleine Geschichte der abendländischen Metaphysik: Von Platon bis Hege</w:t>
      </w:r>
      <w:r>
        <w:t xml:space="preserve">l, Primus Verlag, Darmstadt, 2001, 102-114. | Un chapitre est consacré à Plotin. </w:t>
      </w:r>
    </w:p>
    <w:p w:rsidR="009C0AA8" w:rsidRDefault="009C0AA8" w:rsidP="00851953">
      <w:pPr>
        <w:pStyle w:val="NormalWeb"/>
        <w:numPr>
          <w:ilvl w:val="0"/>
          <w:numId w:val="1"/>
        </w:numPr>
        <w:spacing w:after="240" w:afterAutospacing="0"/>
      </w:pPr>
      <w:r>
        <w:t xml:space="preserve">DOLIDSE, Tina, « Der Begriff der Bewegung in der Gotteslehre Plotins und Gregors von Nyssa », in </w:t>
      </w:r>
      <w:r>
        <w:rPr>
          <w:rStyle w:val="Accentuation"/>
        </w:rPr>
        <w:t>Selbst-Singularitat-Subjektivitat: Vom Neuplatonismus zum Deutschen Idealismus</w:t>
      </w:r>
      <w:r>
        <w:t>, 41-75.</w:t>
      </w:r>
    </w:p>
    <w:p w:rsidR="009C0AA8" w:rsidRDefault="009C0AA8" w:rsidP="00851953">
      <w:pPr>
        <w:pStyle w:val="NormalWeb"/>
        <w:numPr>
          <w:ilvl w:val="0"/>
          <w:numId w:val="1"/>
        </w:numPr>
        <w:spacing w:after="240" w:afterAutospacing="0"/>
      </w:pPr>
      <w:r>
        <w:t xml:space="preserve">DOUCET, Dominique, </w:t>
      </w:r>
      <w:r>
        <w:rPr>
          <w:rStyle w:val="Accentuation"/>
        </w:rPr>
        <w:t>Ne cesse pas de sculpter ta propre statue (Plotin)</w:t>
      </w:r>
      <w:r>
        <w:t>, Nantes, Pleins Feux, 2005. | Sur la patience comme vertu et exercice spirituel.</w:t>
      </w:r>
    </w:p>
    <w:p w:rsidR="009C0AA8" w:rsidRDefault="009C0AA8" w:rsidP="00851953">
      <w:pPr>
        <w:pStyle w:val="NormalWeb"/>
        <w:numPr>
          <w:ilvl w:val="0"/>
          <w:numId w:val="1"/>
        </w:numPr>
        <w:spacing w:after="240" w:afterAutospacing="0"/>
      </w:pPr>
      <w:r>
        <w:t>DRECOLL, Volker Henning, « Neuplatonismus und Christentum bei Ambrosius, ‘De Isaac et anima’ [rés. en angl.] », EPh (5, 1), 2001, 104-130. | Sur l’utilisation d’</w:t>
      </w:r>
      <w:r>
        <w:rPr>
          <w:i/>
        </w:rPr>
        <w:t xml:space="preserve">Ennéades </w:t>
      </w:r>
      <w:r>
        <w:t>I, 6-8 par Ambroise.</w:t>
      </w:r>
    </w:p>
    <w:p w:rsidR="009C0AA8" w:rsidRDefault="009C0AA8" w:rsidP="00851953">
      <w:pPr>
        <w:pStyle w:val="NormalWeb"/>
        <w:numPr>
          <w:ilvl w:val="0"/>
          <w:numId w:val="1"/>
        </w:numPr>
        <w:spacing w:after="240" w:afterAutospacing="0"/>
      </w:pPr>
      <w:r w:rsidRPr="005B3C49">
        <w:t>DREHE, Iovan, « Surse platoniciene si aristotel</w:t>
      </w:r>
      <w:r>
        <w:t>ice ale dialecticii plotiniene [en roumain] (Sources platonicienne et aristotélicienne de la dialectique plotinienne)</w:t>
      </w:r>
      <w:r>
        <w:rPr>
          <w:rStyle w:val="lev"/>
          <w:b w:val="0"/>
        </w:rPr>
        <w:t> »</w:t>
      </w:r>
      <w:r w:rsidRPr="005B3C49">
        <w:rPr>
          <w:rStyle w:val="lev"/>
          <w:b w:val="0"/>
        </w:rPr>
        <w:t xml:space="preserve">, </w:t>
      </w:r>
      <w:r>
        <w:t xml:space="preserve">ORMA (9), 2008, </w:t>
      </w:r>
      <w:r w:rsidRPr="005B3C49">
        <w:t>62-69.</w:t>
      </w:r>
    </w:p>
    <w:p w:rsidR="009C0AA8" w:rsidRDefault="009C0AA8" w:rsidP="00851953">
      <w:pPr>
        <w:pStyle w:val="NormalWeb"/>
        <w:numPr>
          <w:ilvl w:val="0"/>
          <w:numId w:val="1"/>
        </w:numPr>
        <w:spacing w:after="240" w:afterAutospacing="0"/>
      </w:pPr>
      <w:r>
        <w:t>DUFOUR, Richard, « </w:t>
      </w:r>
      <w:r w:rsidRPr="00407875">
        <w:rPr>
          <w:i/>
        </w:rPr>
        <w:t>Ennéades</w:t>
      </w:r>
      <w:r>
        <w:t xml:space="preserve"> II, 1 [40], 6, 23-24, Anaxagore ou Numénius? », Dionysius (18), 2000, 39-44. </w:t>
      </w:r>
    </w:p>
    <w:p w:rsidR="009C0AA8" w:rsidRDefault="009C0AA8" w:rsidP="00851953">
      <w:pPr>
        <w:pStyle w:val="NormalWeb"/>
        <w:numPr>
          <w:ilvl w:val="0"/>
          <w:numId w:val="1"/>
        </w:numPr>
        <w:spacing w:after="240" w:afterAutospacing="0"/>
      </w:pPr>
      <w:r>
        <w:t xml:space="preserve">—, « Une citation d’Aristote en </w:t>
      </w:r>
      <w:r>
        <w:rPr>
          <w:rStyle w:val="Accentuation"/>
        </w:rPr>
        <w:t>Ennéade</w:t>
      </w:r>
      <w:r>
        <w:t xml:space="preserve"> II, 1, 6, 25 », REG, 2002 (1), 405-408. | Citation chez Plotin du traité </w:t>
      </w:r>
      <w:r>
        <w:rPr>
          <w:rStyle w:val="Accentuation"/>
        </w:rPr>
        <w:t>De la Génération et de la Corruption</w:t>
      </w:r>
      <w:r>
        <w:t xml:space="preserve"> d’Aristote.</w:t>
      </w:r>
    </w:p>
    <w:p w:rsidR="009C0AA8" w:rsidRDefault="009C0AA8" w:rsidP="00851953">
      <w:pPr>
        <w:pStyle w:val="NormalWeb"/>
        <w:numPr>
          <w:ilvl w:val="0"/>
          <w:numId w:val="1"/>
        </w:numPr>
        <w:spacing w:after="240" w:afterAutospacing="0"/>
      </w:pPr>
      <w:r>
        <w:t xml:space="preserve">—, « Actuality and Potentiality in Plotinus’ view of the Intelligible Universe », TJNS (9, 2), 2004, 193-218. </w:t>
      </w:r>
    </w:p>
    <w:p w:rsidR="009C0AA8" w:rsidRDefault="009C0AA8" w:rsidP="00851953">
      <w:pPr>
        <w:pStyle w:val="NormalWeb"/>
        <w:numPr>
          <w:ilvl w:val="0"/>
          <w:numId w:val="1"/>
        </w:numPr>
        <w:spacing w:after="240" w:afterAutospacing="0"/>
      </w:pPr>
      <w:r>
        <w:t xml:space="preserve">—, « Tradition et innovations : lecture plotinienne du </w:t>
      </w:r>
      <w:r>
        <w:rPr>
          <w:rStyle w:val="Accentuation"/>
        </w:rPr>
        <w:t>Timée</w:t>
      </w:r>
      <w:r>
        <w:t> »,</w:t>
      </w:r>
      <w:r>
        <w:rPr>
          <w:rStyle w:val="Accentuation"/>
        </w:rPr>
        <w:t xml:space="preserve"> </w:t>
      </w:r>
      <w:r w:rsidRPr="00753260">
        <w:rPr>
          <w:rStyle w:val="Accentuation"/>
          <w:i w:val="0"/>
        </w:rPr>
        <w:t>EPlat</w:t>
      </w:r>
      <w:r>
        <w:t xml:space="preserve"> (2), 2006, 207-236.</w:t>
      </w:r>
    </w:p>
    <w:p w:rsidR="009C0AA8" w:rsidRDefault="009C0AA8" w:rsidP="00851953">
      <w:pPr>
        <w:pStyle w:val="NormalWeb"/>
        <w:numPr>
          <w:ilvl w:val="0"/>
          <w:numId w:val="1"/>
        </w:numPr>
        <w:spacing w:after="240" w:afterAutospacing="0"/>
      </w:pPr>
      <w:r>
        <w:t xml:space="preserve">—, « Le rang de l’âme du monde au sein des réalités intelligibles et son rôle cosmologique chez Plotin », </w:t>
      </w:r>
      <w:r w:rsidRPr="00753260">
        <w:rPr>
          <w:rStyle w:val="Accentuation"/>
          <w:i w:val="0"/>
        </w:rPr>
        <w:t>EPlat</w:t>
      </w:r>
      <w:r>
        <w:rPr>
          <w:rStyle w:val="Accentuation"/>
        </w:rPr>
        <w:t xml:space="preserve"> </w:t>
      </w:r>
      <w:r>
        <w:rPr>
          <w:rStyle w:val="Accentuation"/>
          <w:i w:val="0"/>
        </w:rPr>
        <w:t>(3)</w:t>
      </w:r>
      <w:r>
        <w:t>, 2006, 89-102.</w:t>
      </w:r>
    </w:p>
    <w:p w:rsidR="009C0AA8" w:rsidRDefault="009C0AA8" w:rsidP="00851953">
      <w:pPr>
        <w:pStyle w:val="NormalWeb"/>
        <w:numPr>
          <w:ilvl w:val="0"/>
          <w:numId w:val="1"/>
        </w:numPr>
        <w:spacing w:after="240" w:afterAutospacing="0"/>
      </w:pPr>
      <w:r>
        <w:t xml:space="preserve">—, « Plotin et les stoïciens », </w:t>
      </w:r>
      <w:r w:rsidRPr="00753260">
        <w:rPr>
          <w:rStyle w:val="Accentuation"/>
          <w:i w:val="0"/>
        </w:rPr>
        <w:t>EPlat</w:t>
      </w:r>
      <w:r>
        <w:rPr>
          <w:rStyle w:val="Accentuation"/>
        </w:rPr>
        <w:t xml:space="preserve"> </w:t>
      </w:r>
      <w:r>
        <w:rPr>
          <w:rStyle w:val="Accentuation"/>
          <w:i w:val="0"/>
        </w:rPr>
        <w:t>(3)</w:t>
      </w:r>
      <w:r>
        <w:t>, 2006, 177-194.</w:t>
      </w:r>
    </w:p>
    <w:p w:rsidR="009C0AA8" w:rsidRPr="00753260" w:rsidRDefault="009C0AA8" w:rsidP="00851953">
      <w:pPr>
        <w:pStyle w:val="NormalWeb"/>
        <w:numPr>
          <w:ilvl w:val="0"/>
          <w:numId w:val="1"/>
        </w:numPr>
        <w:spacing w:after="240" w:afterAutospacing="0"/>
      </w:pPr>
      <w:r w:rsidRPr="00753260">
        <w:t xml:space="preserve">—, « Plotin et Atticus », </w:t>
      </w:r>
      <w:r w:rsidRPr="00753260">
        <w:rPr>
          <w:rStyle w:val="Accentuation"/>
          <w:i w:val="0"/>
        </w:rPr>
        <w:t>EPlat (5), 2008, 119-136.</w:t>
      </w:r>
      <w:r w:rsidRPr="00753260">
        <w:rPr>
          <w:rStyle w:val="Accentuation"/>
        </w:rPr>
        <w:t xml:space="preserve"> </w:t>
      </w:r>
    </w:p>
    <w:p w:rsidR="009C0AA8" w:rsidRDefault="009C0AA8" w:rsidP="00851953">
      <w:pPr>
        <w:pStyle w:val="NormalWeb"/>
        <w:numPr>
          <w:ilvl w:val="0"/>
          <w:numId w:val="1"/>
        </w:numPr>
        <w:spacing w:after="240" w:afterAutospacing="0"/>
      </w:pPr>
      <w:r>
        <w:lastRenderedPageBreak/>
        <w:t xml:space="preserve">EDWARDS, Mark, </w:t>
      </w:r>
      <w:r>
        <w:rPr>
          <w:rStyle w:val="Accentuation"/>
        </w:rPr>
        <w:t>Culture and Philosophy in the Age of Plotinus</w:t>
      </w:r>
      <w:r>
        <w:t>, London, Duckworth, 2006.</w:t>
      </w:r>
    </w:p>
    <w:p w:rsidR="009C0AA8" w:rsidRDefault="009C0AA8" w:rsidP="00851953">
      <w:pPr>
        <w:pStyle w:val="NormalWeb"/>
        <w:numPr>
          <w:ilvl w:val="0"/>
          <w:numId w:val="1"/>
        </w:numPr>
        <w:spacing w:after="240" w:afterAutospacing="0"/>
      </w:pPr>
      <w:r>
        <w:t xml:space="preserve">EICHENLAUB, C., « Aristotelian </w:t>
      </w:r>
      <w:r w:rsidRPr="00FA0832">
        <w:rPr>
          <w:i/>
        </w:rPr>
        <w:t>Katharsis</w:t>
      </w:r>
      <w:r>
        <w:t xml:space="preserve"> as Ethical Conversion in Plotinian Aesthetics », Dionysius (17), 1999, 57-81. </w:t>
      </w:r>
    </w:p>
    <w:p w:rsidR="009C0AA8" w:rsidRDefault="009C0AA8" w:rsidP="00851953">
      <w:pPr>
        <w:pStyle w:val="NormalWeb"/>
        <w:numPr>
          <w:ilvl w:val="0"/>
          <w:numId w:val="1"/>
        </w:numPr>
        <w:spacing w:after="240" w:afterAutospacing="0"/>
      </w:pPr>
      <w:r>
        <w:t xml:space="preserve">ELIASSON, Erik. </w:t>
      </w:r>
      <w:r>
        <w:rPr>
          <w:rStyle w:val="Accentuation"/>
        </w:rPr>
        <w:t>The Notion of that which Depends on us in Plotinus and its Background</w:t>
      </w:r>
      <w:r>
        <w:t>, Leiden, Brill, 2008.</w:t>
      </w:r>
    </w:p>
    <w:p w:rsidR="009C0AA8" w:rsidRDefault="009C0AA8" w:rsidP="00851953">
      <w:pPr>
        <w:pStyle w:val="NormalWeb"/>
        <w:numPr>
          <w:ilvl w:val="0"/>
          <w:numId w:val="1"/>
        </w:numPr>
        <w:spacing w:after="240" w:afterAutospacing="0"/>
      </w:pPr>
      <w:r>
        <w:t xml:space="preserve">EMILSSON, Eyjólfur Kjalar, « Remarks on the Relation Between One and Intellect in Plotinus », in </w:t>
      </w:r>
      <w:r>
        <w:rPr>
          <w:i/>
        </w:rPr>
        <w:t>Traditions of Platonism</w:t>
      </w:r>
      <w:r>
        <w:t>, 271-290.</w:t>
      </w:r>
    </w:p>
    <w:p w:rsidR="009C0AA8" w:rsidRDefault="009C0AA8" w:rsidP="00851953">
      <w:pPr>
        <w:pStyle w:val="NormalWeb"/>
        <w:numPr>
          <w:ilvl w:val="0"/>
          <w:numId w:val="1"/>
        </w:numPr>
        <w:spacing w:after="240" w:afterAutospacing="0"/>
      </w:pPr>
      <w:r>
        <w:t xml:space="preserve">—, « Discursive and Non-Discursive thought », </w:t>
      </w:r>
      <w:r w:rsidRPr="00FA0832">
        <w:rPr>
          <w:rStyle w:val="Accentuation"/>
          <w:i w:val="0"/>
        </w:rPr>
        <w:t>in</w:t>
      </w:r>
      <w:r>
        <w:t xml:space="preserve"> </w:t>
      </w:r>
      <w:r>
        <w:rPr>
          <w:rStyle w:val="Accentuation"/>
        </w:rPr>
        <w:t>Non-Conceptual Aspects of Experience</w:t>
      </w:r>
      <w:r>
        <w:t>,</w:t>
      </w:r>
      <w:r w:rsidRPr="00FA0832">
        <w:t xml:space="preserve"> </w:t>
      </w:r>
      <w:r>
        <w:t xml:space="preserve">Fossheim </w:t>
      </w:r>
      <w:r w:rsidRPr="00FA0832">
        <w:rPr>
          <w:i/>
        </w:rPr>
        <w:t>et al.</w:t>
      </w:r>
      <w:r>
        <w:t xml:space="preserve"> (eds.), Oslo, Unipub Forlag, 2003, 47-66.</w:t>
      </w:r>
    </w:p>
    <w:p w:rsidR="009C0AA8" w:rsidRDefault="009C0AA8" w:rsidP="00851953">
      <w:pPr>
        <w:pStyle w:val="NormalWeb"/>
        <w:numPr>
          <w:ilvl w:val="0"/>
          <w:numId w:val="1"/>
        </w:numPr>
        <w:spacing w:after="240" w:afterAutospacing="0"/>
      </w:pPr>
      <w:r>
        <w:t xml:space="preserve">—, « Soul and </w:t>
      </w:r>
      <w:r>
        <w:rPr>
          <w:rStyle w:val="Accentuation"/>
        </w:rPr>
        <w:t>merismós</w:t>
      </w:r>
      <w:r>
        <w:t> », in</w:t>
      </w:r>
      <w:r>
        <w:rPr>
          <w:rStyle w:val="Accentuation"/>
        </w:rPr>
        <w:t xml:space="preserve"> Studi sull’anima in Plotino</w:t>
      </w:r>
      <w:r>
        <w:t>, 79-93.</w:t>
      </w:r>
    </w:p>
    <w:p w:rsidR="009C0AA8" w:rsidRDefault="009C0AA8" w:rsidP="00851953">
      <w:pPr>
        <w:pStyle w:val="NormalWeb"/>
        <w:numPr>
          <w:ilvl w:val="0"/>
          <w:numId w:val="1"/>
        </w:numPr>
        <w:spacing w:after="240" w:afterAutospacing="0"/>
      </w:pPr>
      <w:r>
        <w:t xml:space="preserve">—, « Plotinus on Thinking Oneself and the first-Person », </w:t>
      </w:r>
      <w:r w:rsidRPr="00FA0832">
        <w:rPr>
          <w:rStyle w:val="Accentuation"/>
          <w:i w:val="0"/>
        </w:rPr>
        <w:t>in</w:t>
      </w:r>
      <w:r>
        <w:t xml:space="preserve"> </w:t>
      </w:r>
      <w:r w:rsidRPr="00AD3F59">
        <w:rPr>
          <w:rStyle w:val="Accentuation"/>
        </w:rPr>
        <w:t xml:space="preserve">Mind and Modality: Studies in the History of Philosophy in Honour of Simo Knuuttila, </w:t>
      </w:r>
      <w:r w:rsidRPr="00AD3F59">
        <w:rPr>
          <w:rStyle w:val="Accentuation"/>
          <w:i w:val="0"/>
        </w:rPr>
        <w:t>Vesa Hirvonen, Toivo J. Holopainen and Miira Tuominen (eds.), Leiden, Brill, 2006</w:t>
      </w:r>
      <w:r>
        <w:t xml:space="preserve">, 71-86. </w:t>
      </w:r>
    </w:p>
    <w:p w:rsidR="009C0AA8" w:rsidRDefault="009C0AA8" w:rsidP="00851953">
      <w:pPr>
        <w:pStyle w:val="NormalWeb"/>
        <w:numPr>
          <w:ilvl w:val="0"/>
          <w:numId w:val="1"/>
        </w:numPr>
        <w:spacing w:after="240" w:afterAutospacing="0"/>
      </w:pPr>
      <w:r>
        <w:t xml:space="preserve">—, </w:t>
      </w:r>
      <w:r>
        <w:rPr>
          <w:rStyle w:val="Accentuation"/>
        </w:rPr>
        <w:t>Plotinus on Intellect</w:t>
      </w:r>
      <w:r>
        <w:t>, Oxford, Oxford University Press, 2007.</w:t>
      </w:r>
    </w:p>
    <w:p w:rsidR="009C0AA8" w:rsidRDefault="009C0AA8" w:rsidP="00851953">
      <w:pPr>
        <w:pStyle w:val="NormalWeb"/>
        <w:numPr>
          <w:ilvl w:val="0"/>
          <w:numId w:val="1"/>
        </w:numPr>
        <w:spacing w:after="240" w:afterAutospacing="0"/>
      </w:pPr>
      <w:r>
        <w:t xml:space="preserve">—, « Plotinus on Sense Perception », </w:t>
      </w:r>
      <w:r w:rsidRPr="00FA0832">
        <w:rPr>
          <w:rStyle w:val="Accentuation"/>
          <w:i w:val="0"/>
        </w:rPr>
        <w:t>in</w:t>
      </w:r>
      <w:r>
        <w:t xml:space="preserve"> </w:t>
      </w:r>
      <w:r>
        <w:rPr>
          <w:rStyle w:val="Accentuation"/>
        </w:rPr>
        <w:t>Theories of Perception in Medieval and Early Modern Philosophy</w:t>
      </w:r>
      <w:r>
        <w:t>,</w:t>
      </w:r>
      <w:r w:rsidRPr="00FA0832">
        <w:t xml:space="preserve"> </w:t>
      </w:r>
      <w:r>
        <w:t xml:space="preserve">Simo Knuuttila and Pekka Kärkkäinen (eds.), Netherlands, Springer, 2008, 23-35. </w:t>
      </w:r>
    </w:p>
    <w:p w:rsidR="009C0AA8" w:rsidRDefault="009C0AA8" w:rsidP="00851953">
      <w:pPr>
        <w:pStyle w:val="NormalWeb"/>
        <w:numPr>
          <w:ilvl w:val="0"/>
          <w:numId w:val="1"/>
        </w:numPr>
        <w:spacing w:after="240" w:afterAutospacing="0"/>
      </w:pPr>
      <w:r>
        <w:t xml:space="preserve">ERLER, Michael, « Hilfe der Götter und Erkenntnis des Selbst: Sokrates als Göttergeschenk bei Platon und den Platonikern », in </w:t>
      </w:r>
      <w:r w:rsidRPr="00F20198">
        <w:rPr>
          <w:i/>
        </w:rPr>
        <w:t>Metaphysik und Religion</w:t>
      </w:r>
      <w:r>
        <w:t xml:space="preserve">, 387-413. </w:t>
      </w:r>
    </w:p>
    <w:p w:rsidR="009C0AA8" w:rsidRDefault="009C0AA8" w:rsidP="00851953">
      <w:pPr>
        <w:pStyle w:val="NormalWeb"/>
        <w:numPr>
          <w:ilvl w:val="0"/>
          <w:numId w:val="1"/>
        </w:numPr>
        <w:spacing w:after="240" w:afterAutospacing="0"/>
      </w:pPr>
      <w:r>
        <w:t xml:space="preserve">ESPOSITO BUCKLEY, Lisa Marie, « Ecstatic and Emanating, Providential and Unifying : a Study of the Pseudo-Dionysian and Plotinian Concepts of </w:t>
      </w:r>
      <w:r w:rsidRPr="00573B3D">
        <w:rPr>
          <w:i/>
        </w:rPr>
        <w:t>Eros</w:t>
      </w:r>
      <w:r>
        <w:t> », JNStud (1, 1), 1992, 31-61.</w:t>
      </w:r>
    </w:p>
    <w:p w:rsidR="009C0AA8" w:rsidRDefault="009C0AA8" w:rsidP="00851953">
      <w:pPr>
        <w:pStyle w:val="NormalWeb"/>
        <w:numPr>
          <w:ilvl w:val="0"/>
          <w:numId w:val="1"/>
        </w:numPr>
        <w:spacing w:after="240" w:afterAutospacing="0"/>
      </w:pPr>
      <w:r>
        <w:t xml:space="preserve">EVELETH, Lois, « Emerson, Virtue and Evil: thoughts for a Rescue Operation », Contemp Phi (22, 3-4), 2000, 15-21. | Interprétation de la doctrine de la vertu et du mal chez Emerson à partir de Plotin. </w:t>
      </w:r>
    </w:p>
    <w:p w:rsidR="009C0AA8" w:rsidRDefault="009C0AA8" w:rsidP="00851953">
      <w:pPr>
        <w:pStyle w:val="NormalWeb"/>
        <w:numPr>
          <w:ilvl w:val="0"/>
          <w:numId w:val="1"/>
        </w:numPr>
        <w:spacing w:after="240" w:afterAutospacing="0"/>
      </w:pPr>
      <w:r>
        <w:t xml:space="preserve">EVANGELIOU, Christos, « Plotinus’ Criticism of Materialism », in </w:t>
      </w:r>
      <w:r w:rsidRPr="007D067B">
        <w:rPr>
          <w:i/>
        </w:rPr>
        <w:t>Neoplatonism and Indian Philosophy</w:t>
      </w:r>
      <w:r>
        <w:t>, 199-209. | Sur 42 (VI, I).</w:t>
      </w:r>
    </w:p>
    <w:p w:rsidR="009C0AA8" w:rsidRDefault="009C0AA8" w:rsidP="00851953">
      <w:pPr>
        <w:pStyle w:val="NormalWeb"/>
        <w:numPr>
          <w:ilvl w:val="0"/>
          <w:numId w:val="1"/>
        </w:numPr>
        <w:spacing w:after="240" w:afterAutospacing="0"/>
      </w:pPr>
      <w:r>
        <w:t xml:space="preserve">—, « Plotinus’ set of Categories for the </w:t>
      </w:r>
      <w:r w:rsidRPr="00573B3D">
        <w:rPr>
          <w:i/>
        </w:rPr>
        <w:t>Kosmos Aisthetos</w:t>
      </w:r>
      <w:r>
        <w:t xml:space="preserve"> », in </w:t>
      </w:r>
      <w:r>
        <w:rPr>
          <w:i/>
        </w:rPr>
        <w:t xml:space="preserve">Neoplatonism and Nature: Studies in Plotinus’ </w:t>
      </w:r>
      <w:r>
        <w:t xml:space="preserve">Enneads, 209-239. | Sur 42 (VI, I) et 44 (VI, 3). </w:t>
      </w:r>
    </w:p>
    <w:p w:rsidR="009C0AA8" w:rsidRDefault="009C0AA8" w:rsidP="00851953">
      <w:pPr>
        <w:pStyle w:val="NormalWeb"/>
        <w:numPr>
          <w:ilvl w:val="0"/>
          <w:numId w:val="1"/>
        </w:numPr>
        <w:spacing w:after="240" w:afterAutospacing="0"/>
      </w:pPr>
      <w:r>
        <w:t>FAKHRY, Majid, « The Arabic Plotinus: a Philosophical Study of the ‘Theology of Aristotle’ », JIS (15, 2), 2004, 215-217.</w:t>
      </w:r>
    </w:p>
    <w:p w:rsidR="009C0AA8" w:rsidRPr="005B3C49" w:rsidRDefault="009C0AA8" w:rsidP="009C0AA8">
      <w:pPr>
        <w:numPr>
          <w:ilvl w:val="0"/>
          <w:numId w:val="1"/>
        </w:numPr>
        <w:autoSpaceDE w:val="0"/>
        <w:autoSpaceDN w:val="0"/>
        <w:adjustRightInd w:val="0"/>
        <w:spacing w:after="240" w:line="240" w:lineRule="auto"/>
      </w:pPr>
      <w:r w:rsidRPr="005B3C49">
        <w:lastRenderedPageBreak/>
        <w:t>FARCAS, Daniel, « </w:t>
      </w:r>
      <w:r>
        <w:t>Le ‘Livre des causes’ et les ‘noms divins’</w:t>
      </w:r>
      <w:r w:rsidRPr="005B3C49">
        <w:t xml:space="preserve"> pseudo-dionysiens chez Albert le Grand et Thomas d</w:t>
      </w:r>
      <w:r>
        <w:t>’</w:t>
      </w:r>
      <w:r w:rsidRPr="005B3C49">
        <w:t xml:space="preserve">Aquin », </w:t>
      </w:r>
      <w:r>
        <w:t>ORMA</w:t>
      </w:r>
      <w:r w:rsidRPr="005B3C49">
        <w:t xml:space="preserve"> (9), 2008, 70-89.</w:t>
      </w:r>
    </w:p>
    <w:p w:rsidR="009C0AA8" w:rsidRDefault="009C0AA8" w:rsidP="00851953">
      <w:pPr>
        <w:pStyle w:val="NormalWeb"/>
        <w:numPr>
          <w:ilvl w:val="0"/>
          <w:numId w:val="1"/>
        </w:numPr>
        <w:spacing w:after="240" w:afterAutospacing="0"/>
      </w:pPr>
      <w:r>
        <w:t>FATTAL, Michel, « Beauté et métaphysique chez Plotin : le rôle du ‘</w:t>
      </w:r>
      <w:r>
        <w:rPr>
          <w:rStyle w:val="Accentuation"/>
        </w:rPr>
        <w:t>Logos</w:t>
      </w:r>
      <w:r>
        <w:t xml:space="preserve"> venu des dieux’ », in </w:t>
      </w:r>
      <w:r>
        <w:rPr>
          <w:rStyle w:val="Accentuation"/>
        </w:rPr>
        <w:t>Logos et langage chez Plotin et avant Plotin</w:t>
      </w:r>
      <w:r>
        <w:t>, 301-313.</w:t>
      </w:r>
    </w:p>
    <w:p w:rsidR="009C0AA8" w:rsidRDefault="009C0AA8" w:rsidP="00851953">
      <w:pPr>
        <w:pStyle w:val="NormalWeb"/>
        <w:numPr>
          <w:ilvl w:val="0"/>
          <w:numId w:val="1"/>
        </w:numPr>
        <w:spacing w:after="240" w:afterAutospacing="0"/>
      </w:pPr>
      <w:r>
        <w:t xml:space="preserve">—, </w:t>
      </w:r>
      <w:r>
        <w:rPr>
          <w:rStyle w:val="Accentuation"/>
        </w:rPr>
        <w:t xml:space="preserve">Ricerche sul </w:t>
      </w:r>
      <w:r w:rsidRPr="00573B3D">
        <w:rPr>
          <w:rStyle w:val="Accentuation"/>
          <w:i w:val="0"/>
        </w:rPr>
        <w:t>logos</w:t>
      </w:r>
      <w:r>
        <w:rPr>
          <w:rStyle w:val="Accentuation"/>
          <w:i w:val="0"/>
        </w:rPr>
        <w:t>:</w:t>
      </w:r>
      <w:r>
        <w:rPr>
          <w:rStyle w:val="Accentuation"/>
        </w:rPr>
        <w:t xml:space="preserve"> Da Omero a Plotino</w:t>
      </w:r>
      <w:r>
        <w:t>, traduzioni di Roberto Radice, Milano, Vita e Pensiero, 2005. | Traduction italienne et édition revue de M. Fattal,</w:t>
      </w:r>
      <w:r>
        <w:rPr>
          <w:rStyle w:val="Accentuation"/>
        </w:rPr>
        <w:t xml:space="preserve"> </w:t>
      </w:r>
      <w:r w:rsidRPr="00753E46">
        <w:rPr>
          <w:rStyle w:val="Accentuation"/>
          <w:i w:val="0"/>
        </w:rPr>
        <w:t>Logos</w:t>
      </w:r>
      <w:r>
        <w:rPr>
          <w:rStyle w:val="Accentuation"/>
        </w:rPr>
        <w:t>, pensée et vérité dans la philosophie grecque</w:t>
      </w:r>
      <w:r>
        <w:t>, Paris-Montréal, L’Harmattan, 2001 et de</w:t>
      </w:r>
      <w:r>
        <w:rPr>
          <w:rStyle w:val="Accentuation"/>
        </w:rPr>
        <w:t xml:space="preserve"> </w:t>
      </w:r>
      <w:r w:rsidRPr="00753E46">
        <w:rPr>
          <w:rStyle w:val="Accentuation"/>
          <w:i w:val="0"/>
        </w:rPr>
        <w:t>Logos</w:t>
      </w:r>
      <w:r>
        <w:rPr>
          <w:rStyle w:val="Accentuation"/>
        </w:rPr>
        <w:t xml:space="preserve"> et image chez Plotin</w:t>
      </w:r>
      <w:r>
        <w:t xml:space="preserve">, Paris-Montréal, L’Harmattan, 1998. </w:t>
      </w:r>
    </w:p>
    <w:p w:rsidR="009C0AA8" w:rsidRDefault="009C0AA8" w:rsidP="00851953">
      <w:pPr>
        <w:pStyle w:val="NormalWeb"/>
        <w:numPr>
          <w:ilvl w:val="0"/>
          <w:numId w:val="1"/>
        </w:numPr>
        <w:spacing w:after="240" w:afterAutospacing="0"/>
      </w:pPr>
      <w:r>
        <w:t xml:space="preserve">—, « D’une herméneutique du cosmos à une ontologie de l’Esprit: Héraclite et Plotin », in </w:t>
      </w:r>
      <w:r>
        <w:rPr>
          <w:rStyle w:val="Accentuation"/>
        </w:rPr>
        <w:t>Cosmos et psychè</w:t>
      </w:r>
      <w:r>
        <w:t xml:space="preserve">, 293-302. | Version polonaise dans </w:t>
      </w:r>
      <w:r>
        <w:rPr>
          <w:rStyle w:val="Accentuation"/>
        </w:rPr>
        <w:t>Przeglad Filozoficzny - Nowa Seria</w:t>
      </w:r>
      <w:r>
        <w:t>, vol. 11, n. 3 (43), 2002, 71-79, sous le titre « D’une herméneutique du cosmos à une ontologie de l’Esprit: Héraclite et Plotin, un avenir pour notre raison? »</w:t>
      </w:r>
    </w:p>
    <w:p w:rsidR="009C0AA8" w:rsidRDefault="009C0AA8" w:rsidP="00851953">
      <w:pPr>
        <w:pStyle w:val="NormalWeb"/>
        <w:numPr>
          <w:ilvl w:val="0"/>
          <w:numId w:val="1"/>
        </w:numPr>
        <w:spacing w:after="240" w:afterAutospacing="0"/>
      </w:pPr>
      <w:r>
        <w:t xml:space="preserve">—, </w:t>
      </w:r>
      <w:r>
        <w:rPr>
          <w:rStyle w:val="Accentuation"/>
        </w:rPr>
        <w:t>Plotin chez Augustin. Suivi de Plotin face aux Gnostiques</w:t>
      </w:r>
      <w:r>
        <w:t xml:space="preserve">, Paris, L’Harmattan, 2006. | Aussi en version italienne: </w:t>
      </w:r>
      <w:r>
        <w:rPr>
          <w:rStyle w:val="Accentuation"/>
        </w:rPr>
        <w:t>Plotino, gli Gnostici e Agostino</w:t>
      </w:r>
      <w:r>
        <w:t>, traduzione italiana di A. Riccardo, Napoli, Loffredo, 2008.</w:t>
      </w:r>
    </w:p>
    <w:p w:rsidR="009C0AA8" w:rsidRDefault="009C0AA8" w:rsidP="00851953">
      <w:pPr>
        <w:pStyle w:val="NormalWeb"/>
        <w:numPr>
          <w:ilvl w:val="0"/>
          <w:numId w:val="1"/>
        </w:numPr>
        <w:spacing w:after="240" w:afterAutospacing="0"/>
      </w:pPr>
      <w:r>
        <w:t xml:space="preserve">—, </w:t>
      </w:r>
      <w:r>
        <w:rPr>
          <w:rStyle w:val="Accentuation"/>
        </w:rPr>
        <w:t>Plotin face à Platon</w:t>
      </w:r>
      <w:r>
        <w:t xml:space="preserve">. Suivi de </w:t>
      </w:r>
      <w:r>
        <w:rPr>
          <w:rStyle w:val="Accentuation"/>
        </w:rPr>
        <w:t>Plotin chez Augustin et Farâbî</w:t>
      </w:r>
      <w:r>
        <w:t xml:space="preserve">, Paris, L’Harmattan, 2007. </w:t>
      </w:r>
    </w:p>
    <w:p w:rsidR="009C0AA8" w:rsidRDefault="009C0AA8" w:rsidP="00851953">
      <w:pPr>
        <w:pStyle w:val="NormalWeb"/>
        <w:numPr>
          <w:ilvl w:val="0"/>
          <w:numId w:val="1"/>
        </w:numPr>
        <w:spacing w:after="240" w:afterAutospacing="0"/>
      </w:pPr>
      <w:r>
        <w:t xml:space="preserve">—, </w:t>
      </w:r>
      <w:r>
        <w:rPr>
          <w:i/>
          <w:iCs/>
        </w:rPr>
        <w:t>Aristote et Plotin dans la philosophie arabe</w:t>
      </w:r>
      <w:r>
        <w:t>, Paris, L’Harmattan, 2008.</w:t>
      </w:r>
    </w:p>
    <w:p w:rsidR="009C0AA8" w:rsidRDefault="009C0AA8" w:rsidP="00851953">
      <w:pPr>
        <w:pStyle w:val="NormalWeb"/>
        <w:numPr>
          <w:ilvl w:val="0"/>
          <w:numId w:val="1"/>
        </w:numPr>
        <w:spacing w:after="240" w:afterAutospacing="0"/>
      </w:pPr>
      <w:r>
        <w:t xml:space="preserve">—, </w:t>
      </w:r>
      <w:r w:rsidRPr="00324632">
        <w:rPr>
          <w:i/>
        </w:rPr>
        <w:t xml:space="preserve">Image, Mythe, </w:t>
      </w:r>
      <w:r w:rsidRPr="002D464A">
        <w:t>Logos</w:t>
      </w:r>
      <w:r w:rsidRPr="00324632">
        <w:rPr>
          <w:i/>
        </w:rPr>
        <w:t xml:space="preserve"> et Raison</w:t>
      </w:r>
      <w:r>
        <w:t>, Paris, L’Harmattan, 2009. | Chapitre II : Image et production du monde chez Plotin : une critique de l’image gnostique.</w:t>
      </w:r>
    </w:p>
    <w:p w:rsidR="009C0AA8" w:rsidRDefault="009C0AA8" w:rsidP="00851953">
      <w:pPr>
        <w:pStyle w:val="NormalWeb"/>
        <w:numPr>
          <w:ilvl w:val="0"/>
          <w:numId w:val="1"/>
        </w:numPr>
        <w:spacing w:after="240" w:afterAutospacing="0"/>
      </w:pPr>
      <w:r>
        <w:t>FAUQUIER, Frédéric, « La matière comme miroir : pertinence et limites d’une image selon Plotin et Proclus », RMM, 2003 (1), 65-87.</w:t>
      </w:r>
    </w:p>
    <w:p w:rsidR="009C0AA8" w:rsidRDefault="009C0AA8" w:rsidP="00851953">
      <w:pPr>
        <w:pStyle w:val="NormalWeb"/>
        <w:numPr>
          <w:ilvl w:val="0"/>
          <w:numId w:val="1"/>
        </w:numPr>
        <w:spacing w:after="240" w:afterAutospacing="0"/>
      </w:pPr>
      <w:r>
        <w:t>FEDERICI VESCOVINI, Graziella, « L’espressività del cielo di Marsilio Ficino, lo zodiaco medieval e Plotino », BPJAM (1), 1996, 111-125.</w:t>
      </w:r>
    </w:p>
    <w:p w:rsidR="009C0AA8" w:rsidRDefault="009C0AA8" w:rsidP="00851953">
      <w:pPr>
        <w:pStyle w:val="NormalWeb"/>
        <w:numPr>
          <w:ilvl w:val="0"/>
          <w:numId w:val="1"/>
        </w:numPr>
        <w:spacing w:after="240" w:afterAutospacing="0"/>
      </w:pPr>
      <w:r>
        <w:t>FERRARI, Franco, « La collocazione dell’anima e la questione dell’esistenza di idee di individui in Plotino », RSF (53, 4), 1998, 629-653.</w:t>
      </w:r>
    </w:p>
    <w:p w:rsidR="009C0AA8" w:rsidRDefault="009C0AA8" w:rsidP="00851953">
      <w:pPr>
        <w:pStyle w:val="NormalWeb"/>
        <w:numPr>
          <w:ilvl w:val="0"/>
          <w:numId w:val="1"/>
        </w:numPr>
        <w:spacing w:after="240" w:afterAutospacing="0"/>
      </w:pPr>
      <w:r>
        <w:t xml:space="preserve">—, « Motivi platonici e motivi aristotelici nella concezione della doppia </w:t>
      </w:r>
      <w:r>
        <w:rPr>
          <w:rStyle w:val="Accentuation"/>
        </w:rPr>
        <w:t>energheia</w:t>
      </w:r>
      <w:r>
        <w:t xml:space="preserve"> dell’uno in Plotino », in </w:t>
      </w:r>
      <w:r>
        <w:rPr>
          <w:rStyle w:val="Accentuation"/>
        </w:rPr>
        <w:t>HENOSIS KAI PHILIA</w:t>
      </w:r>
      <w:r>
        <w:t xml:space="preserve">, 375-388. </w:t>
      </w:r>
    </w:p>
    <w:p w:rsidR="009C0AA8" w:rsidRDefault="009C0AA8" w:rsidP="00851953">
      <w:pPr>
        <w:pStyle w:val="NormalWeb"/>
        <w:numPr>
          <w:ilvl w:val="0"/>
          <w:numId w:val="1"/>
        </w:numPr>
        <w:spacing w:after="240" w:afterAutospacing="0"/>
      </w:pPr>
      <w:r>
        <w:t xml:space="preserve">FERRETTI, S., « La metafora del mondo come teatro in Plotino: </w:t>
      </w:r>
      <w:r>
        <w:rPr>
          <w:rStyle w:val="Accentuation"/>
        </w:rPr>
        <w:t>Enn</w:t>
      </w:r>
      <w:r>
        <w:t xml:space="preserve">. III, 2 », in </w:t>
      </w:r>
      <w:r>
        <w:rPr>
          <w:rStyle w:val="Accentuation"/>
        </w:rPr>
        <w:t>Storia, filosofia e letteratura, Studi in onore di Gennaro Sasso</w:t>
      </w:r>
      <w:r>
        <w:t>, Napoli, Bibliopolis, 1999, 77-96.</w:t>
      </w:r>
    </w:p>
    <w:p w:rsidR="009C0AA8" w:rsidRDefault="009C0AA8" w:rsidP="00851953">
      <w:pPr>
        <w:pStyle w:val="NormalWeb"/>
        <w:numPr>
          <w:ilvl w:val="0"/>
          <w:numId w:val="1"/>
        </w:numPr>
        <w:spacing w:after="240" w:afterAutospacing="0"/>
      </w:pPr>
      <w:r>
        <w:t xml:space="preserve">FERWERDA, Rein, « The Meaning of the word </w:t>
      </w:r>
      <w:r>
        <w:rPr>
          <w:i/>
        </w:rPr>
        <w:t>soma</w:t>
      </w:r>
      <w:r>
        <w:t xml:space="preserve"> in Plato’s </w:t>
      </w:r>
      <w:r w:rsidRPr="002D464A">
        <w:rPr>
          <w:i/>
        </w:rPr>
        <w:t>Cratylus</w:t>
      </w:r>
      <w:r>
        <w:t xml:space="preserve"> 400c », Hermes (113), 1985, 266-279.</w:t>
      </w:r>
    </w:p>
    <w:p w:rsidR="009C0AA8" w:rsidRDefault="009C0AA8" w:rsidP="00851953">
      <w:pPr>
        <w:pStyle w:val="NormalWeb"/>
        <w:numPr>
          <w:ilvl w:val="0"/>
          <w:numId w:val="1"/>
        </w:numPr>
        <w:spacing w:after="240" w:afterAutospacing="0"/>
      </w:pPr>
      <w:r>
        <w:lastRenderedPageBreak/>
        <w:t>—, « Translating Plotinus », in</w:t>
      </w:r>
      <w:r>
        <w:rPr>
          <w:rStyle w:val="Accentuation"/>
        </w:rPr>
        <w:t xml:space="preserve"> The Neoplatonic Tradition: Jewish, Christian and Islamic Themes</w:t>
      </w:r>
      <w:r>
        <w:t>, A. Vanderjagt (ed.), Cologne, Dinter, 1991, 26-35.</w:t>
      </w:r>
    </w:p>
    <w:p w:rsidR="009C0AA8" w:rsidRDefault="009C0AA8" w:rsidP="00851953">
      <w:pPr>
        <w:pStyle w:val="NormalWeb"/>
        <w:numPr>
          <w:ilvl w:val="0"/>
          <w:numId w:val="1"/>
        </w:numPr>
        <w:spacing w:after="240" w:afterAutospacing="0"/>
      </w:pPr>
      <w:r>
        <w:t xml:space="preserve">—, « Pothos and Peitho in Plotinus », in </w:t>
      </w:r>
      <w:r>
        <w:rPr>
          <w:rStyle w:val="Accentuation"/>
        </w:rPr>
        <w:t>The Persistence of Religions: Essays in Honor of Kees Bolle</w:t>
      </w:r>
      <w:r>
        <w:t>, S.D. Bolle (ed.), Malibu, Undena, 1996, 93-107.</w:t>
      </w:r>
    </w:p>
    <w:p w:rsidR="009C0AA8" w:rsidRDefault="009C0AA8" w:rsidP="00851953">
      <w:pPr>
        <w:pStyle w:val="NormalWeb"/>
        <w:numPr>
          <w:ilvl w:val="0"/>
          <w:numId w:val="1"/>
        </w:numPr>
        <w:spacing w:after="240" w:afterAutospacing="0"/>
      </w:pPr>
      <w:r>
        <w:t>—, « Plotinus en het kwaad in een goede wereld (Plotin et le mal dans un univers</w:t>
      </w:r>
      <w:r w:rsidRPr="000B0122">
        <w:t xml:space="preserve"> </w:t>
      </w:r>
      <w:r>
        <w:t xml:space="preserve">bon) », Fil. Mag. (14, 7), 2005, 40-43. </w:t>
      </w:r>
    </w:p>
    <w:p w:rsidR="009C0AA8" w:rsidRDefault="009C0AA8" w:rsidP="00851953">
      <w:pPr>
        <w:pStyle w:val="NormalWeb"/>
        <w:numPr>
          <w:ilvl w:val="0"/>
          <w:numId w:val="1"/>
        </w:numPr>
        <w:spacing w:after="240" w:afterAutospacing="0"/>
      </w:pPr>
      <w:r>
        <w:t xml:space="preserve">FIDELER, David, « Neoplatonism and the Cosmological Revolution: Holism, Fractal Geometry and Mind-in-Nature », in </w:t>
      </w:r>
      <w:r>
        <w:rPr>
          <w:i/>
        </w:rPr>
        <w:t xml:space="preserve"> Neoplatonism and Contemporary thought</w:t>
      </w:r>
      <w:r>
        <w:t>, Part I, 103-118.</w:t>
      </w:r>
    </w:p>
    <w:p w:rsidR="009C0AA8" w:rsidRDefault="009C0AA8" w:rsidP="00851953">
      <w:pPr>
        <w:pStyle w:val="NormalWeb"/>
        <w:numPr>
          <w:ilvl w:val="0"/>
          <w:numId w:val="1"/>
        </w:numPr>
        <w:spacing w:after="240" w:afterAutospacing="0"/>
      </w:pPr>
      <w:r>
        <w:t xml:space="preserve">FINAMORE, John F., « Plotinus, Psellus, and the Chaldean Oracles : a Reply to Majercik », AncW (29, 2), 1998, 107-110 | Réponse à R. Majercik, « The Chaldean Oracles and the school of Plotinus », AncW (29, 2) 1998, 91-105. </w:t>
      </w:r>
    </w:p>
    <w:p w:rsidR="009C0AA8" w:rsidRDefault="009C0AA8" w:rsidP="00851953">
      <w:pPr>
        <w:pStyle w:val="NormalWeb"/>
        <w:numPr>
          <w:ilvl w:val="0"/>
          <w:numId w:val="1"/>
        </w:numPr>
        <w:spacing w:after="240" w:afterAutospacing="0"/>
      </w:pPr>
      <w:r>
        <w:t>—, « Plotinus and Iamblichus on Magic and Theurgy », Dionysius (17), 1999, 83-94.</w:t>
      </w:r>
    </w:p>
    <w:p w:rsidR="009C0AA8" w:rsidRDefault="009C0AA8" w:rsidP="00851953">
      <w:pPr>
        <w:pStyle w:val="NormalWeb"/>
        <w:numPr>
          <w:ilvl w:val="0"/>
          <w:numId w:val="1"/>
        </w:numPr>
        <w:spacing w:after="240" w:afterAutospacing="0"/>
      </w:pPr>
      <w:r>
        <w:t xml:space="preserve">FINDLAY, John N., « Neoplatonism and Western Christian man », in </w:t>
      </w:r>
      <w:r>
        <w:rPr>
          <w:i/>
        </w:rPr>
        <w:t xml:space="preserve"> Neoplatonism and Contemporary thought</w:t>
      </w:r>
      <w:r>
        <w:t>, Part II, 287-302.</w:t>
      </w:r>
    </w:p>
    <w:p w:rsidR="009C0AA8" w:rsidRDefault="009C0AA8" w:rsidP="00851953">
      <w:pPr>
        <w:pStyle w:val="NormalWeb"/>
        <w:numPr>
          <w:ilvl w:val="0"/>
          <w:numId w:val="1"/>
        </w:numPr>
        <w:spacing w:after="240" w:afterAutospacing="0"/>
      </w:pPr>
      <w:r>
        <w:t>FIORENTINO, Fernando, « Il problema della verità in Plotino », Sapienza (57, 2), 2004, 145-184.</w:t>
      </w:r>
    </w:p>
    <w:p w:rsidR="009C0AA8" w:rsidRDefault="009C0AA8" w:rsidP="00851953">
      <w:pPr>
        <w:pStyle w:val="NormalWeb"/>
        <w:numPr>
          <w:ilvl w:val="0"/>
          <w:numId w:val="1"/>
        </w:numPr>
        <w:spacing w:after="240" w:afterAutospacing="0"/>
      </w:pPr>
      <w:r>
        <w:t xml:space="preserve">FISCHER-BOSSERT, Wolfgang, « Der Portraittypus des sog. Plotin: Zur Deutung von Barten in der römischen Portraitkunst », AA (1), 2001, 137-152. </w:t>
      </w:r>
    </w:p>
    <w:p w:rsidR="009C0AA8" w:rsidRDefault="009C0AA8" w:rsidP="00851953">
      <w:pPr>
        <w:pStyle w:val="NormalWeb"/>
        <w:numPr>
          <w:ilvl w:val="0"/>
          <w:numId w:val="1"/>
        </w:numPr>
        <w:spacing w:after="240" w:afterAutospacing="0"/>
      </w:pPr>
      <w:r>
        <w:t xml:space="preserve">FORD, Lewis S., « Process and Eternity : Whitehead Contemplates Plotinus », in </w:t>
      </w:r>
      <w:r>
        <w:rPr>
          <w:i/>
        </w:rPr>
        <w:t xml:space="preserve"> Neoplatonism and Contemporary thought</w:t>
      </w:r>
      <w:r>
        <w:t>, Part I, 205-220.</w:t>
      </w:r>
    </w:p>
    <w:p w:rsidR="009C0AA8" w:rsidRDefault="009C0AA8" w:rsidP="00851953">
      <w:pPr>
        <w:pStyle w:val="NormalWeb"/>
        <w:numPr>
          <w:ilvl w:val="0"/>
          <w:numId w:val="1"/>
        </w:numPr>
        <w:spacing w:after="240" w:afterAutospacing="0"/>
      </w:pPr>
      <w:r>
        <w:t xml:space="preserve">FREUDENTHAL, Gad &amp; Rémi Brague, « Ni Empédocle, ni Plotin : Pour le dossier du pseudo-Empédocle arabe », in </w:t>
      </w:r>
      <w:r>
        <w:rPr>
          <w:rStyle w:val="Accentuation"/>
        </w:rPr>
        <w:t>Agonistes</w:t>
      </w:r>
      <w:r>
        <w:t>, 267-283.</w:t>
      </w:r>
    </w:p>
    <w:p w:rsidR="009C0AA8" w:rsidRDefault="009C0AA8" w:rsidP="00851953">
      <w:pPr>
        <w:pStyle w:val="NormalWeb"/>
        <w:numPr>
          <w:ilvl w:val="0"/>
          <w:numId w:val="1"/>
        </w:numPr>
        <w:spacing w:after="240" w:afterAutospacing="0"/>
      </w:pPr>
      <w:r>
        <w:t>FRONTEROTTA, F., « La genèse et la succession des réalités atemporelles : un argument paradoxal chez Plotin (</w:t>
      </w:r>
      <w:r w:rsidRPr="00620644">
        <w:rPr>
          <w:i/>
        </w:rPr>
        <w:t>Ennéades</w:t>
      </w:r>
      <w:r>
        <w:t xml:space="preserve"> V 1 [10] 6, 19-22) ? »,</w:t>
      </w:r>
      <w:r>
        <w:rPr>
          <w:rStyle w:val="Accentuation"/>
        </w:rPr>
        <w:t xml:space="preserve"> </w:t>
      </w:r>
      <w:r w:rsidRPr="00753260">
        <w:rPr>
          <w:rStyle w:val="Accentuation"/>
          <w:i w:val="0"/>
        </w:rPr>
        <w:t>EPlat</w:t>
      </w:r>
      <w:r>
        <w:t xml:space="preserve"> (1), 2003, 255-270.</w:t>
      </w:r>
    </w:p>
    <w:p w:rsidR="009C0AA8" w:rsidRDefault="009C0AA8" w:rsidP="00851953">
      <w:pPr>
        <w:pStyle w:val="NormalWeb"/>
        <w:numPr>
          <w:ilvl w:val="0"/>
          <w:numId w:val="1"/>
        </w:numPr>
        <w:spacing w:after="240" w:afterAutospacing="0"/>
      </w:pPr>
      <w:r>
        <w:t xml:space="preserve">GABRIEL, Markus, « Hegel und Plotin », in </w:t>
      </w:r>
      <w:r>
        <w:rPr>
          <w:rStyle w:val="Accentuation"/>
        </w:rPr>
        <w:t>Hegel und die Geschichte der Philosophie</w:t>
      </w:r>
      <w:r>
        <w:t xml:space="preserve">, Dietmar H. Heidemann und Christian Krijnen (Hrsg.), Darmstadt, Wissenschaftliche Buchgesellschaft, 2007, 70-83. </w:t>
      </w:r>
    </w:p>
    <w:p w:rsidR="009C0AA8" w:rsidRDefault="009C0AA8" w:rsidP="00851953">
      <w:pPr>
        <w:pStyle w:val="NormalWeb"/>
        <w:numPr>
          <w:ilvl w:val="0"/>
          <w:numId w:val="1"/>
        </w:numPr>
        <w:spacing w:after="240" w:afterAutospacing="0"/>
      </w:pPr>
      <w:r>
        <w:t>—, « Zum Außenweltproblem in der Antike: Sextus’ Destruktion des Repräsentationalismus und die skeptische Begründung des Idealismus bei Plotin », BPJAM (12),</w:t>
      </w:r>
      <w:r w:rsidRPr="0089287A">
        <w:t xml:space="preserve"> </w:t>
      </w:r>
      <w:r>
        <w:t>2007, 15-43.</w:t>
      </w:r>
    </w:p>
    <w:p w:rsidR="009C0AA8" w:rsidRDefault="009C0AA8" w:rsidP="00851953">
      <w:pPr>
        <w:pStyle w:val="NormalWeb"/>
        <w:numPr>
          <w:ilvl w:val="0"/>
          <w:numId w:val="1"/>
        </w:numPr>
        <w:spacing w:after="240" w:afterAutospacing="0"/>
      </w:pPr>
      <w:r>
        <w:lastRenderedPageBreak/>
        <w:t xml:space="preserve">GALLI, Paolo, « Materia spazio tempo : un’ipotesi sul significato della statuaria in Plotino e sulla sua accezione nell’ ‘incompiuto’ di Michelangelo », RFN (96, 1), 2004, 1-49. </w:t>
      </w:r>
    </w:p>
    <w:p w:rsidR="009C0AA8" w:rsidRDefault="009C0AA8" w:rsidP="00851953">
      <w:pPr>
        <w:pStyle w:val="NormalWeb"/>
        <w:numPr>
          <w:ilvl w:val="0"/>
          <w:numId w:val="1"/>
        </w:numPr>
        <w:spacing w:after="240" w:afterAutospacing="0"/>
      </w:pPr>
      <w:r>
        <w:t>GALLUZZO, G., « Il tema della verità in Plotino, fonti platoniche e presupposti filosofici », DSTradF (10), 1999, 59-88.</w:t>
      </w:r>
    </w:p>
    <w:p w:rsidR="009C0AA8" w:rsidRDefault="009C0AA8" w:rsidP="00851953">
      <w:pPr>
        <w:pStyle w:val="NormalWeb"/>
        <w:numPr>
          <w:ilvl w:val="0"/>
          <w:numId w:val="1"/>
        </w:numPr>
        <w:spacing w:after="240" w:afterAutospacing="0"/>
      </w:pPr>
      <w:r>
        <w:t xml:space="preserve">GANDILLAC (de), Maurice, </w:t>
      </w:r>
      <w:r>
        <w:rPr>
          <w:rStyle w:val="Accentuation"/>
        </w:rPr>
        <w:t>Plotin</w:t>
      </w:r>
      <w:r>
        <w:t>, Philo, Ellipses, 1999.</w:t>
      </w:r>
    </w:p>
    <w:p w:rsidR="009C0AA8" w:rsidRDefault="009C0AA8" w:rsidP="00851953">
      <w:pPr>
        <w:pStyle w:val="NormalWeb"/>
        <w:numPr>
          <w:ilvl w:val="0"/>
          <w:numId w:val="1"/>
        </w:numPr>
        <w:spacing w:after="240" w:afterAutospacing="0"/>
      </w:pPr>
      <w:r>
        <w:t>GANSON, Todd Stuart, « The Platonic Approach to Sense-Perception », HPhQ (22, 1), 2005, 1-15.</w:t>
      </w:r>
    </w:p>
    <w:p w:rsidR="009C0AA8" w:rsidRDefault="009C0AA8" w:rsidP="00851953">
      <w:pPr>
        <w:pStyle w:val="NormalWeb"/>
        <w:numPr>
          <w:ilvl w:val="0"/>
          <w:numId w:val="1"/>
        </w:numPr>
        <w:spacing w:after="240" w:afterAutospacing="0"/>
      </w:pPr>
      <w:r>
        <w:t>GARAVENTA, Roberto, « I filosofi e il male », Riv. Stor. Filos. (56, 3), 2001, 501-504.</w:t>
      </w:r>
    </w:p>
    <w:p w:rsidR="009C0AA8" w:rsidRDefault="009C0AA8" w:rsidP="00851953">
      <w:pPr>
        <w:pStyle w:val="NormalWeb"/>
        <w:numPr>
          <w:ilvl w:val="0"/>
          <w:numId w:val="1"/>
        </w:numPr>
        <w:spacing w:after="240" w:afterAutospacing="0"/>
      </w:pPr>
      <w:r>
        <w:t xml:space="preserve">GARCÍA BAZÁN, Francisco, « Sobre la expresión ‘único y dolitario’ en Plotino: contribución al estudio de los antecedentes del </w:t>
      </w:r>
      <w:r>
        <w:rPr>
          <w:rStyle w:val="Accentuation"/>
        </w:rPr>
        <w:t>deus absconditus</w:t>
      </w:r>
      <w:r>
        <w:t xml:space="preserve"> », in </w:t>
      </w:r>
      <w:r>
        <w:rPr>
          <w:rStyle w:val="Accentuation"/>
        </w:rPr>
        <w:t>Memoria gratiaque</w:t>
      </w:r>
      <w:r>
        <w:t xml:space="preserve">: </w:t>
      </w:r>
      <w:r w:rsidRPr="00CA5F69">
        <w:rPr>
          <w:i/>
        </w:rPr>
        <w:t>Homenaje a Diego F. Pró en sus 75 años</w:t>
      </w:r>
      <w:r>
        <w:t xml:space="preserve">, Mendoza, Facultad de Filosofía y Letras de </w:t>
      </w:r>
      <w:smartTag w:uri="urn:schemas-microsoft-com:office:smarttags" w:element="PersonName">
        <w:smartTagPr>
          <w:attr w:name="ProductID" w:val="la Universidad Nacional"/>
        </w:smartTagPr>
        <w:r>
          <w:t>la Universidad Nacional</w:t>
        </w:r>
      </w:smartTag>
      <w:r>
        <w:t xml:space="preserve"> de Cuyo, 1990, 269-283.</w:t>
      </w:r>
    </w:p>
    <w:p w:rsidR="009C0AA8" w:rsidRDefault="009C0AA8" w:rsidP="00851953">
      <w:pPr>
        <w:pStyle w:val="NormalWeb"/>
        <w:numPr>
          <w:ilvl w:val="0"/>
          <w:numId w:val="1"/>
        </w:numPr>
        <w:spacing w:after="240" w:afterAutospacing="0"/>
      </w:pPr>
      <w:r>
        <w:t>—, « Filosofía del lenguaje y ontología según Plotino », Epimeleia (1), n. 1-2, 1992, 61-90.</w:t>
      </w:r>
    </w:p>
    <w:p w:rsidR="009C0AA8" w:rsidRDefault="009C0AA8" w:rsidP="00851953">
      <w:pPr>
        <w:pStyle w:val="NormalWeb"/>
        <w:numPr>
          <w:ilvl w:val="0"/>
          <w:numId w:val="1"/>
        </w:numPr>
        <w:spacing w:after="240" w:afterAutospacing="0"/>
      </w:pPr>
      <w:r w:rsidRPr="00DC657C">
        <w:t xml:space="preserve">— &amp; Olivia </w:t>
      </w:r>
      <w:r>
        <w:t>Cattedra</w:t>
      </w:r>
      <w:r w:rsidRPr="00DC657C">
        <w:t>,</w:t>
      </w:r>
      <w:r>
        <w:t xml:space="preserve"> « La concepción del ‘camino de los padres y de los dioses’en la India antigua y en el mundo helenístico [témoignage de Plotin] », Epimeleia (2, 3), 1993, 9-60. | Sur le destin de l’homme avant la naissance et après la mort. </w:t>
      </w:r>
    </w:p>
    <w:p w:rsidR="009C0AA8" w:rsidRDefault="009C0AA8" w:rsidP="00851953">
      <w:pPr>
        <w:pStyle w:val="NormalWeb"/>
        <w:numPr>
          <w:ilvl w:val="0"/>
          <w:numId w:val="1"/>
        </w:numPr>
        <w:spacing w:after="240" w:afterAutospacing="0"/>
      </w:pPr>
      <w:r>
        <w:t>—, « Antecedentes, continuidad y proyecciones del neoplatonismo », Anu. filos. (33, 1), 2000, 111-149.</w:t>
      </w:r>
    </w:p>
    <w:p w:rsidR="009C0AA8" w:rsidRDefault="009C0AA8" w:rsidP="00851953">
      <w:pPr>
        <w:pStyle w:val="NormalWeb"/>
        <w:numPr>
          <w:ilvl w:val="0"/>
          <w:numId w:val="1"/>
        </w:numPr>
        <w:spacing w:after="240" w:afterAutospacing="0"/>
      </w:pPr>
      <w:r>
        <w:t xml:space="preserve">—, « Plotino y la fenomenología de la belleza », </w:t>
      </w:r>
      <w:r>
        <w:rPr>
          <w:rStyle w:val="Accentuation"/>
          <w:i w:val="0"/>
        </w:rPr>
        <w:t xml:space="preserve">ASHF </w:t>
      </w:r>
      <w:r>
        <w:t xml:space="preserve">(22), 2005, 7-28. </w:t>
      </w:r>
    </w:p>
    <w:p w:rsidR="009C0AA8" w:rsidRDefault="009C0AA8" w:rsidP="00851953">
      <w:pPr>
        <w:pStyle w:val="NormalWeb"/>
        <w:numPr>
          <w:ilvl w:val="0"/>
          <w:numId w:val="1"/>
        </w:numPr>
        <w:spacing w:after="240" w:afterAutospacing="0"/>
      </w:pPr>
      <w:r>
        <w:t>GARCIA, Ricardo M, « Muerte y temporalidad en San Agustin: el aporte de Plotino a su idea del tiempo », Rev Agustiniana (43, 130) 2002, 5-22.</w:t>
      </w:r>
    </w:p>
    <w:p w:rsidR="009C0AA8" w:rsidRDefault="009C0AA8" w:rsidP="00851953">
      <w:pPr>
        <w:pStyle w:val="NormalWeb"/>
        <w:numPr>
          <w:ilvl w:val="0"/>
          <w:numId w:val="1"/>
        </w:numPr>
        <w:spacing w:after="240" w:afterAutospacing="0"/>
      </w:pPr>
      <w:r>
        <w:t xml:space="preserve">—, « La participación del alma humana en el doble estado de la inteligencia: como amante y como pensante según Plotino », Rev Agustiniana (45, 136), 2004, 5-17. </w:t>
      </w:r>
    </w:p>
    <w:p w:rsidR="009C0AA8" w:rsidRDefault="009C0AA8" w:rsidP="00851953">
      <w:pPr>
        <w:pStyle w:val="NormalWeb"/>
        <w:numPr>
          <w:ilvl w:val="0"/>
          <w:numId w:val="1"/>
        </w:numPr>
        <w:spacing w:after="240" w:afterAutospacing="0"/>
      </w:pPr>
      <w:r>
        <w:t xml:space="preserve">GARRIGUES, R., </w:t>
      </w:r>
      <w:r>
        <w:rPr>
          <w:rStyle w:val="Accentuation"/>
        </w:rPr>
        <w:t>Plotin aujourd’hui : Plotin ou l’enchantement du monde ?</w:t>
      </w:r>
      <w:r>
        <w:t>, Milhars, R. Garrigues, 2001.</w:t>
      </w:r>
    </w:p>
    <w:p w:rsidR="009C0AA8" w:rsidRDefault="009C0AA8" w:rsidP="00851953">
      <w:pPr>
        <w:pStyle w:val="NormalWeb"/>
        <w:numPr>
          <w:ilvl w:val="0"/>
          <w:numId w:val="1"/>
        </w:numPr>
        <w:spacing w:after="240" w:afterAutospacing="0"/>
      </w:pPr>
      <w:r>
        <w:t xml:space="preserve">GEIGER, Joseph, « Wanted : R. Meir ! », SCI (25), 2006, 101-103. | Sur une histoire talmudique impliquant le Rabbin Meir. Mentionne l’épisode du portrait de Plotin, tel que rapporté dans la </w:t>
      </w:r>
      <w:r>
        <w:rPr>
          <w:i/>
        </w:rPr>
        <w:t>Vie de Plotin</w:t>
      </w:r>
      <w:r>
        <w:t>.</w:t>
      </w:r>
    </w:p>
    <w:p w:rsidR="009C0AA8" w:rsidRDefault="009C0AA8" w:rsidP="00851953">
      <w:pPr>
        <w:pStyle w:val="NormalWeb"/>
        <w:numPr>
          <w:ilvl w:val="0"/>
          <w:numId w:val="1"/>
        </w:numPr>
        <w:spacing w:after="240" w:afterAutospacing="0"/>
      </w:pPr>
      <w:r>
        <w:t xml:space="preserve">GERSH, Stephen, « Plotinus on </w:t>
      </w:r>
      <w:r w:rsidRPr="00425C75">
        <w:rPr>
          <w:i/>
        </w:rPr>
        <w:t>Harmonia</w:t>
      </w:r>
      <w:r>
        <w:t xml:space="preserve">: Musical Metaphors and their Uses in the </w:t>
      </w:r>
      <w:r>
        <w:rPr>
          <w:rStyle w:val="Accentuation"/>
        </w:rPr>
        <w:t>Enneads</w:t>
      </w:r>
      <w:r>
        <w:t xml:space="preserve"> », in </w:t>
      </w:r>
      <w:r>
        <w:rPr>
          <w:rStyle w:val="Accentuation"/>
        </w:rPr>
        <w:t>Agonistes</w:t>
      </w:r>
      <w:r>
        <w:t>, 195-207.</w:t>
      </w:r>
    </w:p>
    <w:p w:rsidR="009C0AA8" w:rsidRDefault="009C0AA8" w:rsidP="00851953">
      <w:pPr>
        <w:pStyle w:val="NormalWeb"/>
        <w:numPr>
          <w:ilvl w:val="0"/>
          <w:numId w:val="1"/>
        </w:numPr>
        <w:spacing w:after="240" w:afterAutospacing="0"/>
      </w:pPr>
      <w:r>
        <w:lastRenderedPageBreak/>
        <w:t xml:space="preserve">GERSON, Lloyd P., « Plotinus </w:t>
      </w:r>
      <w:r w:rsidRPr="0066637D">
        <w:t>on Weakness of the Will: The Neoplatonic Synthesis</w:t>
      </w:r>
      <w:r>
        <w:t xml:space="preserve"> », in </w:t>
      </w:r>
      <w:r w:rsidRPr="00333136">
        <w:rPr>
          <w:i/>
        </w:rPr>
        <w:t>Weakness of Will from Plato to the Present</w:t>
      </w:r>
      <w:r>
        <w:t>,</w:t>
      </w:r>
      <w:r w:rsidRPr="00D446AB">
        <w:t xml:space="preserve"> </w:t>
      </w:r>
      <w:r>
        <w:t>Tobias Hoffmann (ed.), Washington DC, Catholic University of America Press, 2008, 42-57.</w:t>
      </w:r>
    </w:p>
    <w:p w:rsidR="009C0AA8" w:rsidRDefault="009C0AA8" w:rsidP="00851953">
      <w:pPr>
        <w:pStyle w:val="NormalWeb"/>
        <w:numPr>
          <w:ilvl w:val="0"/>
          <w:numId w:val="1"/>
        </w:numPr>
        <w:spacing w:after="240" w:afterAutospacing="0"/>
      </w:pPr>
      <w:r>
        <w:t xml:space="preserve">—, « The Presence and the Absence of the Divine in the Platonic Tradition », in </w:t>
      </w:r>
      <w:r>
        <w:rPr>
          <w:i/>
        </w:rPr>
        <w:t>Metaphysik und Religion</w:t>
      </w:r>
      <w:r>
        <w:t>, 365-386. | Sur Plotin, p. 373-376.</w:t>
      </w:r>
    </w:p>
    <w:p w:rsidR="009C0AA8" w:rsidRDefault="009C0AA8" w:rsidP="00851953">
      <w:pPr>
        <w:pStyle w:val="NormalWeb"/>
        <w:numPr>
          <w:ilvl w:val="0"/>
          <w:numId w:val="1"/>
        </w:numPr>
        <w:spacing w:after="240" w:afterAutospacing="0"/>
      </w:pPr>
      <w:r>
        <w:t xml:space="preserve">—, « Being and Knowing in Plotinus », in </w:t>
      </w:r>
      <w:r w:rsidRPr="007D067B">
        <w:rPr>
          <w:i/>
        </w:rPr>
        <w:t>Neoplatonism and Indian Philosophy</w:t>
      </w:r>
      <w:r>
        <w:t xml:space="preserve">, 107-125. | Sur l’analyse que Plotin fait de l’opinion de Parménide selon laquelle penser et être, c’est la même chose. </w:t>
      </w:r>
    </w:p>
    <w:p w:rsidR="009C0AA8" w:rsidRDefault="009C0AA8" w:rsidP="00851953">
      <w:pPr>
        <w:pStyle w:val="NormalWeb"/>
        <w:numPr>
          <w:ilvl w:val="0"/>
          <w:numId w:val="1"/>
        </w:numPr>
        <w:spacing w:after="240" w:afterAutospacing="0"/>
      </w:pPr>
      <w:r>
        <w:t xml:space="preserve">—, « Plotinus Against Aristotle’s Essentialism », in </w:t>
      </w:r>
      <w:r>
        <w:rPr>
          <w:i/>
        </w:rPr>
        <w:t xml:space="preserve">Neoplatonism and Nature: Studies in Plotinus’ </w:t>
      </w:r>
      <w:r>
        <w:t>Enneads, 57-70.</w:t>
      </w:r>
    </w:p>
    <w:p w:rsidR="009C0AA8" w:rsidRDefault="009C0AA8" w:rsidP="00851953">
      <w:pPr>
        <w:pStyle w:val="NormalWeb"/>
        <w:numPr>
          <w:ilvl w:val="0"/>
          <w:numId w:val="1"/>
        </w:numPr>
        <w:spacing w:after="240" w:afterAutospacing="0"/>
      </w:pPr>
      <w:r>
        <w:t xml:space="preserve">—, « Plotinus and Epicurean Epistemology », in </w:t>
      </w:r>
      <w:r>
        <w:rPr>
          <w:rStyle w:val="Accentuation"/>
        </w:rPr>
        <w:t>Epicurus: His Continuing Influence and Contemporary Relevance</w:t>
      </w:r>
      <w:r>
        <w:t xml:space="preserve">, Dane R. Gordon (ed), Rochester, RIT Cary Graphic Arts Press, 2003, 69-80. </w:t>
      </w:r>
    </w:p>
    <w:p w:rsidR="009C0AA8" w:rsidRDefault="009C0AA8" w:rsidP="00851953">
      <w:pPr>
        <w:pStyle w:val="NormalWeb"/>
        <w:numPr>
          <w:ilvl w:val="0"/>
          <w:numId w:val="1"/>
        </w:numPr>
        <w:spacing w:after="240" w:afterAutospacing="0"/>
      </w:pPr>
      <w:r>
        <w:t xml:space="preserve">—, « Metaphor as an Ontological Concept: Plotinus on the Philosophical Use of Language », in </w:t>
      </w:r>
      <w:r w:rsidRPr="003845C6">
        <w:rPr>
          <w:rStyle w:val="Accentuation"/>
          <w:i w:val="0"/>
        </w:rPr>
        <w:t>Logos</w:t>
      </w:r>
      <w:r>
        <w:rPr>
          <w:rStyle w:val="Accentuation"/>
        </w:rPr>
        <w:t xml:space="preserve"> et langage chez Plotin et avant Plotin</w:t>
      </w:r>
      <w:r>
        <w:t>, 255-270.</w:t>
      </w:r>
    </w:p>
    <w:p w:rsidR="009C0AA8" w:rsidRDefault="009C0AA8" w:rsidP="00851953">
      <w:pPr>
        <w:pStyle w:val="NormalWeb"/>
        <w:numPr>
          <w:ilvl w:val="0"/>
          <w:numId w:val="1"/>
        </w:numPr>
        <w:spacing w:after="240" w:afterAutospacing="0"/>
      </w:pPr>
      <w:r>
        <w:t xml:space="preserve">—, « Plotinus on </w:t>
      </w:r>
      <w:r w:rsidRPr="00CA5F69">
        <w:rPr>
          <w:i/>
        </w:rPr>
        <w:t>akrasia</w:t>
      </w:r>
      <w:r>
        <w:t xml:space="preserve">: the Neoplatonic Synthesis », in </w:t>
      </w:r>
      <w:r>
        <w:rPr>
          <w:rStyle w:val="Accentuation"/>
        </w:rPr>
        <w:t>Akrasia in Greek philosophy, from Socrates to Plotinus</w:t>
      </w:r>
      <w:r>
        <w:t xml:space="preserve">, Edited by Christopher Bobonich and Pierre Destrée, Leiden, Brill, 2007, 265-282. </w:t>
      </w:r>
    </w:p>
    <w:p w:rsidR="009C0AA8" w:rsidRPr="005B3C49" w:rsidRDefault="009C0AA8" w:rsidP="00851953">
      <w:pPr>
        <w:pStyle w:val="NormalWeb"/>
        <w:numPr>
          <w:ilvl w:val="0"/>
          <w:numId w:val="1"/>
        </w:numPr>
        <w:spacing w:after="240" w:afterAutospacing="0"/>
      </w:pPr>
      <w:r w:rsidRPr="005B3C49">
        <w:t>GOLLNICK, Silvania</w:t>
      </w:r>
      <w:r w:rsidRPr="005B3C49">
        <w:rPr>
          <w:rStyle w:val="lev"/>
          <w:b w:val="0"/>
        </w:rPr>
        <w:t xml:space="preserve"> &amp;</w:t>
      </w:r>
      <w:r w:rsidRPr="008A47A6">
        <w:t xml:space="preserve"> </w:t>
      </w:r>
      <w:r w:rsidRPr="005B3C49">
        <w:t xml:space="preserve">LUPI, João Pinto Basto, « A teoria emanacionista de Plotino », </w:t>
      </w:r>
      <w:r w:rsidRPr="008A47A6">
        <w:rPr>
          <w:i/>
        </w:rPr>
        <w:t xml:space="preserve">Scintilla: Revista de filosofia e mística medieval </w:t>
      </w:r>
      <w:r w:rsidRPr="005B3C49">
        <w:t>(5, 1), 2008, 13-30.</w:t>
      </w:r>
    </w:p>
    <w:p w:rsidR="009C0AA8" w:rsidRDefault="009C0AA8" w:rsidP="00851953">
      <w:pPr>
        <w:pStyle w:val="NormalWeb"/>
        <w:numPr>
          <w:ilvl w:val="0"/>
          <w:numId w:val="1"/>
        </w:numPr>
        <w:spacing w:after="240" w:afterAutospacing="0"/>
      </w:pPr>
      <w:r>
        <w:t xml:space="preserve">GONTIER, Thierry, « La technique comme capture du ciel : la lecture de </w:t>
      </w:r>
      <w:smartTag w:uri="urn:schemas-microsoft-com:office:smarttags" w:element="PersonName">
        <w:smartTagPr>
          <w:attr w:name="ProductID" w:val="la quatrième Ennéade"/>
        </w:smartTagPr>
        <w:r>
          <w:t xml:space="preserve">la quatrième </w:t>
        </w:r>
        <w:r>
          <w:rPr>
            <w:i/>
          </w:rPr>
          <w:t>E</w:t>
        </w:r>
        <w:r w:rsidRPr="00333136">
          <w:rPr>
            <w:i/>
          </w:rPr>
          <w:t>nnéade</w:t>
        </w:r>
      </w:smartTag>
      <w:r>
        <w:t xml:space="preserve"> de Plotin dans le</w:t>
      </w:r>
      <w:r>
        <w:rPr>
          <w:rStyle w:val="Accentuation"/>
        </w:rPr>
        <w:t xml:space="preserve"> De vita coelistus comparanda</w:t>
      </w:r>
      <w:r>
        <w:t xml:space="preserve"> de Marsile Ficin », Corpus (39), 2001, 107-132.</w:t>
      </w:r>
    </w:p>
    <w:p w:rsidR="009C0AA8" w:rsidRDefault="009C0AA8" w:rsidP="00851953">
      <w:pPr>
        <w:pStyle w:val="NormalWeb"/>
        <w:numPr>
          <w:ilvl w:val="0"/>
          <w:numId w:val="1"/>
        </w:numPr>
        <w:spacing w:after="240" w:afterAutospacing="0"/>
      </w:pPr>
      <w:r>
        <w:t xml:space="preserve">—, « Libertà cartesiana e dottrina neoplatonica delle potenza [trad. par Antonella Cutro] », in </w:t>
      </w:r>
      <w:r>
        <w:rPr>
          <w:rStyle w:val="Accentuation"/>
        </w:rPr>
        <w:t xml:space="preserve">L’efficacia della volontà nel XVI e XVII secolo. Parte delle relazionin presentate a un convegno tenudo a Salerno nel </w:t>
      </w:r>
      <w:smartTag w:uri="urn:schemas-microsoft-com:office:smarttags" w:element="metricconverter">
        <w:smartTagPr>
          <w:attr w:name="ProductID" w:val="2001, a"/>
        </w:smartTagPr>
        <w:r>
          <w:rPr>
            <w:rStyle w:val="Accentuation"/>
          </w:rPr>
          <w:t>2001</w:t>
        </w:r>
        <w:r>
          <w:t>, a</w:t>
        </w:r>
      </w:smartTag>
      <w:r>
        <w:t xml:space="preserve"> cura di Francesco Paolo Adorno e Luc Foisneau, Roma, Edizioni di Storia e Letteratura, 2002, 117-137.</w:t>
      </w:r>
    </w:p>
    <w:p w:rsidR="009C0AA8" w:rsidRDefault="009C0AA8" w:rsidP="00851953">
      <w:pPr>
        <w:pStyle w:val="NormalWeb"/>
        <w:numPr>
          <w:ilvl w:val="0"/>
          <w:numId w:val="1"/>
        </w:numPr>
        <w:spacing w:after="240" w:afterAutospacing="0"/>
      </w:pPr>
      <w:r>
        <w:t xml:space="preserve">GOODMAN, L.E., « Neoplatonism : Unity and Plurality in the Arts », in </w:t>
      </w:r>
      <w:r>
        <w:rPr>
          <w:i/>
        </w:rPr>
        <w:t xml:space="preserve"> Neoplatonism and Contemporary thought</w:t>
      </w:r>
      <w:r>
        <w:t>, Part II, 243-256.</w:t>
      </w:r>
    </w:p>
    <w:p w:rsidR="009C0AA8" w:rsidRDefault="009C0AA8" w:rsidP="00851953">
      <w:pPr>
        <w:pStyle w:val="NormalWeb"/>
        <w:numPr>
          <w:ilvl w:val="0"/>
          <w:numId w:val="1"/>
        </w:numPr>
        <w:spacing w:after="240" w:afterAutospacing="0"/>
      </w:pPr>
      <w:r>
        <w:t xml:space="preserve">GORTON, Lisa, « The Paradox Topos », JHI (61, 2), 2000, 343-346. | Doctrine plotinienne du monde intelligible, reprise par Dante dans la </w:t>
      </w:r>
      <w:r>
        <w:rPr>
          <w:i/>
        </w:rPr>
        <w:t>Divine comédie</w:t>
      </w:r>
      <w:r>
        <w:t>.</w:t>
      </w:r>
    </w:p>
    <w:p w:rsidR="009C0AA8" w:rsidRDefault="009C0AA8" w:rsidP="00851953">
      <w:pPr>
        <w:pStyle w:val="NormalWeb"/>
        <w:numPr>
          <w:ilvl w:val="0"/>
          <w:numId w:val="1"/>
        </w:numPr>
        <w:spacing w:after="240" w:afterAutospacing="0"/>
      </w:pPr>
      <w:r>
        <w:t xml:space="preserve">GREGORIOS, Paulos Mar, « Does Neoplatonism Have Anything to say to Post-Modern Spirituality? », in </w:t>
      </w:r>
      <w:r>
        <w:rPr>
          <w:i/>
        </w:rPr>
        <w:t xml:space="preserve"> Neoplatonism and Contemporary thought</w:t>
      </w:r>
      <w:r>
        <w:t>, Part II, 303-320.</w:t>
      </w:r>
    </w:p>
    <w:p w:rsidR="009C0AA8" w:rsidRDefault="009C0AA8" w:rsidP="00851953">
      <w:pPr>
        <w:pStyle w:val="NormalWeb"/>
        <w:numPr>
          <w:ilvl w:val="0"/>
          <w:numId w:val="1"/>
        </w:numPr>
        <w:spacing w:after="240" w:afterAutospacing="0"/>
      </w:pPr>
      <w:r>
        <w:t xml:space="preserve">—, « Does Geography Condition Philosophy? On going Beyond the Occidental-Oriental Distinction », in </w:t>
      </w:r>
      <w:r w:rsidRPr="007D067B">
        <w:rPr>
          <w:i/>
        </w:rPr>
        <w:t>Neoplatonism and Indian Philosophy</w:t>
      </w:r>
      <w:r>
        <w:t>, 13-30.</w:t>
      </w:r>
    </w:p>
    <w:p w:rsidR="009C0AA8" w:rsidRDefault="009C0AA8" w:rsidP="00851953">
      <w:pPr>
        <w:pStyle w:val="NormalWeb"/>
        <w:numPr>
          <w:ilvl w:val="0"/>
          <w:numId w:val="1"/>
        </w:numPr>
        <w:spacing w:after="240" w:afterAutospacing="0"/>
      </w:pPr>
      <w:r>
        <w:lastRenderedPageBreak/>
        <w:t xml:space="preserve">GRITTI, E., « La </w:t>
      </w:r>
      <w:r>
        <w:rPr>
          <w:rStyle w:val="Accentuation"/>
        </w:rPr>
        <w:t>phantasía</w:t>
      </w:r>
      <w:r>
        <w:t xml:space="preserve"> plotiniana tra illuminazione intellettiva e impassibilità dell’anima », in </w:t>
      </w:r>
      <w:r>
        <w:rPr>
          <w:rStyle w:val="Accentuation"/>
        </w:rPr>
        <w:t>Studi sull’anima in Plotino</w:t>
      </w:r>
      <w:r>
        <w:t>, 251-274.</w:t>
      </w:r>
    </w:p>
    <w:p w:rsidR="009C0AA8" w:rsidRDefault="009C0AA8" w:rsidP="00851953">
      <w:pPr>
        <w:pStyle w:val="NormalWeb"/>
        <w:numPr>
          <w:ilvl w:val="0"/>
          <w:numId w:val="1"/>
        </w:numPr>
        <w:spacing w:after="240" w:afterAutospacing="0"/>
      </w:pPr>
      <w:r>
        <w:t xml:space="preserve">GROSS, Stefan, « Leben und Reflexion im spätantiken Denken -- Plotin und Pseudo Dionysios-Areopagita », in </w:t>
      </w:r>
      <w:r>
        <w:rPr>
          <w:rStyle w:val="Accentuation"/>
        </w:rPr>
        <w:t>Das Leben denken, Zweiter Teil (Hegel-Jahrbuch 2007)</w:t>
      </w:r>
      <w:r>
        <w:t>, Andreas Arndt (ed), Berlin, Akademie Verlag, 2007, 85-91.</w:t>
      </w:r>
    </w:p>
    <w:p w:rsidR="009C0AA8" w:rsidRDefault="009C0AA8" w:rsidP="00851953">
      <w:pPr>
        <w:pStyle w:val="NormalWeb"/>
        <w:numPr>
          <w:ilvl w:val="0"/>
          <w:numId w:val="1"/>
        </w:numPr>
        <w:spacing w:after="240" w:afterAutospacing="0"/>
      </w:pPr>
      <w:r>
        <w:t xml:space="preserve">GUERRA, Chiara, « Porfirio editore di Plotino e la paideia antignostica », Patavium (8, 15), 2000, 111-137. </w:t>
      </w:r>
    </w:p>
    <w:p w:rsidR="009C0AA8" w:rsidRDefault="009C0AA8" w:rsidP="00851953">
      <w:pPr>
        <w:pStyle w:val="NormalWeb"/>
        <w:numPr>
          <w:ilvl w:val="0"/>
          <w:numId w:val="1"/>
        </w:numPr>
        <w:spacing w:after="240" w:afterAutospacing="0"/>
      </w:pPr>
      <w:r>
        <w:t xml:space="preserve">GUIDELLI, C., « Plotino: La vita come pensiero. Una prospettiva estetica », in </w:t>
      </w:r>
      <w:r>
        <w:rPr>
          <w:i/>
        </w:rPr>
        <w:t>Hegel e il neoplatonismo</w:t>
      </w:r>
      <w:r>
        <w:t>, 179-194.</w:t>
      </w:r>
    </w:p>
    <w:p w:rsidR="009C0AA8" w:rsidRDefault="009C0AA8" w:rsidP="00851953">
      <w:pPr>
        <w:pStyle w:val="NormalWeb"/>
        <w:numPr>
          <w:ilvl w:val="0"/>
          <w:numId w:val="1"/>
        </w:numPr>
        <w:spacing w:after="240" w:afterAutospacing="0"/>
      </w:pPr>
      <w:r>
        <w:t xml:space="preserve">GURTLER, Gary M., « Providence: the Platonic Demiurge and Hellenistic Causality », in </w:t>
      </w:r>
      <w:r>
        <w:rPr>
          <w:i/>
        </w:rPr>
        <w:t xml:space="preserve">Neoplatonism and Nature: Studies in Plotinus’ </w:t>
      </w:r>
      <w:r>
        <w:t xml:space="preserve">Enneads, 99-124. </w:t>
      </w:r>
    </w:p>
    <w:p w:rsidR="009C0AA8" w:rsidRDefault="009C0AA8" w:rsidP="00851953">
      <w:pPr>
        <w:pStyle w:val="NormalWeb"/>
        <w:numPr>
          <w:ilvl w:val="0"/>
          <w:numId w:val="1"/>
        </w:numPr>
        <w:spacing w:after="240" w:afterAutospacing="0"/>
      </w:pPr>
      <w:r>
        <w:t xml:space="preserve">—, « Sympathy: Stoic Materialism and the Platonic Soul », in </w:t>
      </w:r>
      <w:r>
        <w:rPr>
          <w:i/>
        </w:rPr>
        <w:t xml:space="preserve">Neoplatonism and Nature: Studies in Plotinus’ </w:t>
      </w:r>
      <w:r>
        <w:t xml:space="preserve">Enneads, 241-276. </w:t>
      </w:r>
    </w:p>
    <w:p w:rsidR="009C0AA8" w:rsidRDefault="009C0AA8" w:rsidP="00851953">
      <w:pPr>
        <w:pStyle w:val="NormalWeb"/>
        <w:numPr>
          <w:ilvl w:val="0"/>
          <w:numId w:val="1"/>
        </w:numPr>
        <w:spacing w:after="240" w:afterAutospacing="0"/>
      </w:pPr>
      <w:r>
        <w:t>—, « Plotinus : Matter and Otherness, ‘On matter’ (II 4 [12]) », Epoche (9, 2), 2005, 197-214.</w:t>
      </w:r>
    </w:p>
    <w:p w:rsidR="009C0AA8" w:rsidRDefault="009C0AA8" w:rsidP="00851953">
      <w:pPr>
        <w:pStyle w:val="NormalWeb"/>
        <w:numPr>
          <w:ilvl w:val="0"/>
          <w:numId w:val="1"/>
        </w:numPr>
        <w:spacing w:after="240" w:afterAutospacing="0"/>
      </w:pPr>
      <w:r>
        <w:t>—</w:t>
      </w:r>
      <w:r w:rsidRPr="008E29C7">
        <w:t>, « Plotinus</w:t>
      </w:r>
      <w:r>
        <w:t>:</w:t>
      </w:r>
      <w:r w:rsidRPr="008E29C7">
        <w:t xml:space="preserve"> Omnipresence and Transcendence of the One in VI 5 [23] », in </w:t>
      </w:r>
      <w:r w:rsidRPr="00AF67F6">
        <w:rPr>
          <w:i/>
        </w:rPr>
        <w:t>Reading Ancient texts</w:t>
      </w:r>
      <w:r>
        <w:t>,</w:t>
      </w:r>
      <w:r w:rsidRPr="008E29C7">
        <w:t xml:space="preserve"> 137-152.</w:t>
      </w:r>
    </w:p>
    <w:p w:rsidR="009C0AA8" w:rsidRDefault="009C0AA8" w:rsidP="00851953">
      <w:pPr>
        <w:pStyle w:val="NormalWeb"/>
        <w:numPr>
          <w:ilvl w:val="0"/>
          <w:numId w:val="1"/>
        </w:numPr>
        <w:spacing w:after="240" w:afterAutospacing="0"/>
      </w:pPr>
      <w:r>
        <w:t xml:space="preserve">—, « Plotinus on the Soul’s Omnipresence in Body », IJPT (2, 2), 2008, 113-127. | Sur 22 (VI, 4). </w:t>
      </w:r>
    </w:p>
    <w:p w:rsidR="009C0AA8" w:rsidRDefault="009C0AA8" w:rsidP="00851953">
      <w:pPr>
        <w:pStyle w:val="NormalWeb"/>
        <w:numPr>
          <w:ilvl w:val="0"/>
          <w:numId w:val="1"/>
        </w:numPr>
        <w:spacing w:after="240" w:afterAutospacing="0"/>
      </w:pPr>
      <w:r>
        <w:t xml:space="preserve">GUTAS, Dimitri, « The text of the Arabic Plotinus: Prolegomena to a Critical Edition », in </w:t>
      </w:r>
      <w:r>
        <w:rPr>
          <w:rStyle w:val="Accentuation"/>
        </w:rPr>
        <w:t>The Libraries of the Neoplatonists, Proceedings of the Meeting of the European Science Foundation Network « Late Antiquity and Arabic thought : Patterns in the Constitution of European Culture », held in Strasbourg, March 12-14, 2004</w:t>
      </w:r>
      <w:r>
        <w:t xml:space="preserve">, Edited by Cristina D’Ancona, Leiden, Brill, 2007, 371-384. </w:t>
      </w:r>
    </w:p>
    <w:p w:rsidR="009C0AA8" w:rsidRDefault="009C0AA8" w:rsidP="00851953">
      <w:pPr>
        <w:pStyle w:val="NormalWeb"/>
        <w:numPr>
          <w:ilvl w:val="0"/>
          <w:numId w:val="1"/>
        </w:numPr>
        <w:spacing w:after="240" w:afterAutospacing="0"/>
      </w:pPr>
      <w:r>
        <w:t xml:space="preserve">GUTIERREZ BUSTOS, Raúl Roberto, « Autoconsciencia y autoconstitución del </w:t>
      </w:r>
      <w:r w:rsidRPr="007D5BF8">
        <w:rPr>
          <w:i/>
        </w:rPr>
        <w:t>noûs</w:t>
      </w:r>
      <w:r>
        <w:t>: una controversia en torno a Plotino y el escepticismo », Estud de Filosof (34), August 2006, 217-229.</w:t>
      </w:r>
    </w:p>
    <w:p w:rsidR="009C0AA8" w:rsidRDefault="009C0AA8" w:rsidP="009C0AA8">
      <w:pPr>
        <w:numPr>
          <w:ilvl w:val="0"/>
          <w:numId w:val="1"/>
        </w:numPr>
        <w:spacing w:after="240" w:line="240" w:lineRule="auto"/>
      </w:pPr>
      <w:r>
        <w:t>GUYOT, Matthieu, « </w:t>
      </w:r>
      <w:r w:rsidRPr="00AF67F6">
        <w:t xml:space="preserve">La </w:t>
      </w:r>
      <w:r>
        <w:t>question du suicide chez Plotin »</w:t>
      </w:r>
      <w:r w:rsidRPr="00AF67F6">
        <w:t xml:space="preserve">, </w:t>
      </w:r>
      <w:r w:rsidRPr="000033E5">
        <w:rPr>
          <w:iCs/>
        </w:rPr>
        <w:t>Philotheos</w:t>
      </w:r>
      <w:r w:rsidRPr="00AF67F6">
        <w:t xml:space="preserve"> </w:t>
      </w:r>
      <w:r>
        <w:t>(</w:t>
      </w:r>
      <w:r w:rsidRPr="00AF67F6">
        <w:t>8</w:t>
      </w:r>
      <w:r>
        <w:t>)</w:t>
      </w:r>
      <w:r w:rsidRPr="00AF67F6">
        <w:t>, 2008,</w:t>
      </w:r>
      <w:r>
        <w:t xml:space="preserve"> </w:t>
      </w:r>
      <w:r w:rsidRPr="00AF67F6">
        <w:t>121-128.</w:t>
      </w:r>
    </w:p>
    <w:p w:rsidR="009C0AA8" w:rsidRDefault="009C0AA8" w:rsidP="00851953">
      <w:pPr>
        <w:pStyle w:val="NormalWeb"/>
        <w:numPr>
          <w:ilvl w:val="0"/>
          <w:numId w:val="1"/>
        </w:numPr>
        <w:spacing w:after="240" w:afterAutospacing="0"/>
      </w:pPr>
      <w:r>
        <w:t>HADORN, Gertrude Hirsch, « Verantwortungsbegriff und kategorischer Imperativ der Zukunftsethik von Hans Jonas », ZPhF (54, 2), 2000, 218-237 | Lien de l’ontologie de Jonas avec Aristote, Plotin et Heidegger.</w:t>
      </w:r>
    </w:p>
    <w:p w:rsidR="009C0AA8" w:rsidRDefault="009C0AA8" w:rsidP="00851953">
      <w:pPr>
        <w:pStyle w:val="NormalWeb"/>
        <w:numPr>
          <w:ilvl w:val="0"/>
          <w:numId w:val="1"/>
        </w:numPr>
        <w:spacing w:after="240" w:afterAutospacing="0"/>
      </w:pPr>
      <w:r>
        <w:t>HAGER, F.-P., « Renouveau chez Plotin de la métaphysique de Platon et de la théologie d’Aristote », in</w:t>
      </w:r>
      <w:r>
        <w:rPr>
          <w:rStyle w:val="Accentuation"/>
        </w:rPr>
        <w:t xml:space="preserve"> Methexis</w:t>
      </w:r>
      <w:r>
        <w:t xml:space="preserve">, </w:t>
      </w:r>
      <w:r w:rsidRPr="00FA0832">
        <w:rPr>
          <w:i/>
        </w:rPr>
        <w:t>études néoplatoniciennes présentées au professeur évangelios A. Moutsopoulos</w:t>
      </w:r>
      <w:r>
        <w:t>, Athènes, Centre international d’études platoniciennes et aristotéliciennes, 1992, 131-139.</w:t>
      </w:r>
    </w:p>
    <w:p w:rsidR="009C0AA8" w:rsidRDefault="009C0AA8" w:rsidP="00851953">
      <w:pPr>
        <w:pStyle w:val="NormalWeb"/>
        <w:numPr>
          <w:ilvl w:val="0"/>
          <w:numId w:val="1"/>
        </w:numPr>
        <w:spacing w:after="240" w:afterAutospacing="0"/>
      </w:pPr>
      <w:r>
        <w:lastRenderedPageBreak/>
        <w:t xml:space="preserve">—, « Neoplatonic Background of the Metaphysics of Karl Jaspers and its Impact on his Moral Philosophy », in </w:t>
      </w:r>
      <w:r>
        <w:rPr>
          <w:i/>
        </w:rPr>
        <w:t>Neoplatonism and Contemporary thought</w:t>
      </w:r>
      <w:r>
        <w:t>, Part I, 347-386.</w:t>
      </w:r>
    </w:p>
    <w:p w:rsidR="009C0AA8" w:rsidRDefault="009C0AA8" w:rsidP="00851953">
      <w:pPr>
        <w:pStyle w:val="NormalWeb"/>
        <w:numPr>
          <w:ilvl w:val="0"/>
          <w:numId w:val="1"/>
        </w:numPr>
        <w:spacing w:after="240" w:afterAutospacing="0"/>
      </w:pPr>
      <w:r>
        <w:t xml:space="preserve">HALFWASSEN, Jens, « Philosophie als Transzendieren: der Aufstieg zum höchsten Prinzip bei Platon und Plotin », BPJAM (3), 1998, 29-42. </w:t>
      </w:r>
    </w:p>
    <w:p w:rsidR="009C0AA8" w:rsidRDefault="009C0AA8" w:rsidP="00851953">
      <w:pPr>
        <w:pStyle w:val="NormalWeb"/>
        <w:numPr>
          <w:ilvl w:val="0"/>
          <w:numId w:val="1"/>
        </w:numPr>
        <w:spacing w:after="240" w:afterAutospacing="0"/>
      </w:pPr>
      <w:r>
        <w:t xml:space="preserve">—, « Die Einheit des Selbstbewusstseins und der Zirkeleinwand », in </w:t>
      </w:r>
      <w:r>
        <w:rPr>
          <w:rStyle w:val="Accentuation"/>
        </w:rPr>
        <w:t>Selbst-Singularitat-Subjektivitat: vom Neuplatonismus zum Deutschen Idealismus</w:t>
      </w:r>
      <w:r>
        <w:t>, 261-277. | La source remonte à Plotin.</w:t>
      </w:r>
    </w:p>
    <w:p w:rsidR="009C0AA8" w:rsidRDefault="009C0AA8" w:rsidP="00851953">
      <w:pPr>
        <w:pStyle w:val="NormalWeb"/>
        <w:numPr>
          <w:ilvl w:val="0"/>
          <w:numId w:val="1"/>
        </w:numPr>
        <w:spacing w:after="240" w:afterAutospacing="0"/>
      </w:pPr>
      <w:r>
        <w:t>—, « Geist und Subjektivität bei Plotin: Probleme der Subjektivität in Geschichte und Gegenwart », in</w:t>
      </w:r>
      <w:r>
        <w:rPr>
          <w:rStyle w:val="Accentuation"/>
        </w:rPr>
        <w:t xml:space="preserve"> Probleme der Subjektivität in Geschichte und Gegenwart</w:t>
      </w:r>
      <w:r>
        <w:t>, Dietmar H. Heidemann (Hrsg.), Stuttgart-Bad Cannstatt, Frommann-Holzboog, 2002, 243-262.</w:t>
      </w:r>
    </w:p>
    <w:p w:rsidR="009C0AA8" w:rsidRDefault="009C0AA8" w:rsidP="00851953">
      <w:pPr>
        <w:pStyle w:val="NormalWeb"/>
        <w:numPr>
          <w:ilvl w:val="0"/>
          <w:numId w:val="1"/>
        </w:numPr>
        <w:spacing w:after="240" w:afterAutospacing="0"/>
      </w:pPr>
      <w:r>
        <w:t xml:space="preserve">—, « Sein als uneingeschrankte Fulle: zur Vorgeschichte des ontologischen Gottesbeweises im antiken Platonismus », ZPhF (56, 4), 2002, 497-516. | Notamment sur l’Intellect comme être parfait qui inclut toutes les essences. </w:t>
      </w:r>
    </w:p>
    <w:p w:rsidR="009C0AA8" w:rsidRDefault="009C0AA8" w:rsidP="00851953">
      <w:pPr>
        <w:pStyle w:val="NormalWeb"/>
        <w:numPr>
          <w:ilvl w:val="0"/>
          <w:numId w:val="1"/>
        </w:numPr>
        <w:spacing w:after="240" w:afterAutospacing="0"/>
      </w:pPr>
      <w:r>
        <w:t xml:space="preserve">—, « Freiheit und Transzendez bei Schelling und Plotin », in </w:t>
      </w:r>
      <w:r>
        <w:rPr>
          <w:rStyle w:val="Accentuation"/>
        </w:rPr>
        <w:t>Platonismus im Idealismus</w:t>
      </w:r>
      <w:r>
        <w:t>, 175-193.</w:t>
      </w:r>
    </w:p>
    <w:p w:rsidR="009C0AA8" w:rsidRDefault="009C0AA8" w:rsidP="00851953">
      <w:pPr>
        <w:pStyle w:val="NormalWeb"/>
        <w:numPr>
          <w:ilvl w:val="0"/>
          <w:numId w:val="1"/>
        </w:numPr>
        <w:spacing w:after="240" w:afterAutospacing="0"/>
      </w:pPr>
      <w:r>
        <w:t xml:space="preserve">—, « Henologie bei Platon und Plotin », BPJAM (8), 2003, 21-41. </w:t>
      </w:r>
    </w:p>
    <w:p w:rsidR="009C0AA8" w:rsidRDefault="009C0AA8" w:rsidP="00851953">
      <w:pPr>
        <w:pStyle w:val="NormalWeb"/>
        <w:numPr>
          <w:ilvl w:val="0"/>
          <w:numId w:val="1"/>
        </w:numPr>
        <w:spacing w:after="240" w:afterAutospacing="0"/>
      </w:pPr>
      <w:r>
        <w:t xml:space="preserve">—, </w:t>
      </w:r>
      <w:r>
        <w:rPr>
          <w:rStyle w:val="Accentuation"/>
        </w:rPr>
        <w:t>Plotin und der Neuplatonismus</w:t>
      </w:r>
      <w:r>
        <w:t>, München, Beck, 2004.</w:t>
      </w:r>
    </w:p>
    <w:p w:rsidR="009C0AA8" w:rsidRDefault="009C0AA8" w:rsidP="00851953">
      <w:pPr>
        <w:pStyle w:val="NormalWeb"/>
        <w:numPr>
          <w:ilvl w:val="0"/>
          <w:numId w:val="1"/>
        </w:numPr>
        <w:spacing w:after="240" w:afterAutospacing="0"/>
      </w:pPr>
      <w:r>
        <w:t xml:space="preserve">—, « Seele und Zeit im Neuplatonismus », in </w:t>
      </w:r>
      <w:r>
        <w:rPr>
          <w:rStyle w:val="Accentuation"/>
        </w:rPr>
        <w:t>Der Begriff der Seele. 2: Der Begriff der Seele in der Philosophiegeschichte</w:t>
      </w:r>
      <w:r>
        <w:t xml:space="preserve">, Hans-Dieter Klein (Hrsg.), Würzburg, Königshausen und Neumann, 2005, 101-117. </w:t>
      </w:r>
    </w:p>
    <w:p w:rsidR="009C0AA8" w:rsidRDefault="009C0AA8" w:rsidP="00851953">
      <w:pPr>
        <w:pStyle w:val="NormalWeb"/>
        <w:numPr>
          <w:ilvl w:val="0"/>
          <w:numId w:val="1"/>
        </w:numPr>
        <w:spacing w:after="240" w:afterAutospacing="0"/>
      </w:pPr>
      <w:r>
        <w:t>—</w:t>
      </w:r>
      <w:r w:rsidRPr="008E29C7">
        <w:t xml:space="preserve">, « Der absolute Ursprung bei Plotin », in </w:t>
      </w:r>
      <w:r w:rsidRPr="00AF67F6">
        <w:rPr>
          <w:i/>
        </w:rPr>
        <w:t>Anfang und Ursprung</w:t>
      </w:r>
      <w:r>
        <w:rPr>
          <w:i/>
        </w:rPr>
        <w:t>:</w:t>
      </w:r>
      <w:r w:rsidRPr="00AF67F6">
        <w:rPr>
          <w:i/>
        </w:rPr>
        <w:t xml:space="preserve"> die Frage nach dem Ersten in Philosophie und Kulturwissenschaft</w:t>
      </w:r>
      <w:r w:rsidRPr="008E29C7">
        <w:t>, E. Angehrn (ed.), Berlin, De Gruyter, 2007,</w:t>
      </w:r>
      <w:r>
        <w:t xml:space="preserve"> </w:t>
      </w:r>
      <w:r w:rsidRPr="008E29C7">
        <w:t>165-186.</w:t>
      </w:r>
    </w:p>
    <w:p w:rsidR="009C0AA8" w:rsidRDefault="009C0AA8" w:rsidP="00851953">
      <w:pPr>
        <w:pStyle w:val="NormalWeb"/>
        <w:numPr>
          <w:ilvl w:val="0"/>
          <w:numId w:val="1"/>
        </w:numPr>
        <w:spacing w:after="240" w:afterAutospacing="0"/>
      </w:pPr>
      <w:r>
        <w:t>HALTEMAN, Matthew, « On the Problematic Origin of the Forms: Plotinus, Derrida, and the Neoplatonic Subtext of Deconstruction’s Critique of Ontology », Contin Phil Rev (39, 1), 2006, 35-58.</w:t>
      </w:r>
    </w:p>
    <w:p w:rsidR="009C0AA8" w:rsidRDefault="009C0AA8" w:rsidP="00851953">
      <w:pPr>
        <w:pStyle w:val="NormalWeb"/>
        <w:numPr>
          <w:ilvl w:val="0"/>
          <w:numId w:val="1"/>
        </w:numPr>
        <w:spacing w:after="240" w:afterAutospacing="0"/>
      </w:pPr>
      <w:r>
        <w:t xml:space="preserve">HANKEY, Wayne J., « Self-Knowledge and God as Other in Augustine: Problems for a Postmodern Retrieval », BPJAM (4), 1999, 83-127. </w:t>
      </w:r>
    </w:p>
    <w:p w:rsidR="009C0AA8" w:rsidRDefault="009C0AA8" w:rsidP="00851953">
      <w:pPr>
        <w:pStyle w:val="NormalWeb"/>
        <w:numPr>
          <w:ilvl w:val="0"/>
          <w:numId w:val="1"/>
        </w:numPr>
        <w:spacing w:after="240" w:afterAutospacing="0"/>
      </w:pPr>
      <w:r>
        <w:t>—, « Between and Beyond Augustine and Descartes: More than a Source of the self », AugStud (32, 1), 2001, 65-88.</w:t>
      </w:r>
    </w:p>
    <w:p w:rsidR="009C0AA8" w:rsidRDefault="009C0AA8" w:rsidP="00851953">
      <w:pPr>
        <w:pStyle w:val="NormalWeb"/>
        <w:numPr>
          <w:ilvl w:val="0"/>
          <w:numId w:val="1"/>
        </w:numPr>
        <w:spacing w:after="240" w:afterAutospacing="0"/>
      </w:pPr>
      <w:r>
        <w:t xml:space="preserve">—, « Political, Psychic, Intellectual, Daimonic, Hierarchical, Cosmic, and Divine: Justice in Aquinas, Al-Fârâbî, Dionysius, and Porphyry », Dionysius (21), 2003, 197-218. </w:t>
      </w:r>
    </w:p>
    <w:p w:rsidR="009C0AA8" w:rsidRDefault="009C0AA8" w:rsidP="00851953">
      <w:pPr>
        <w:pStyle w:val="NormalWeb"/>
        <w:numPr>
          <w:ilvl w:val="0"/>
          <w:numId w:val="1"/>
        </w:numPr>
        <w:spacing w:after="240" w:afterAutospacing="0"/>
      </w:pPr>
      <w:r>
        <w:t xml:space="preserve">HANCOCK, Curtis L., « The Influence of Plotinus on Bergson’s Critique of Empirical Science », in </w:t>
      </w:r>
      <w:r>
        <w:rPr>
          <w:i/>
        </w:rPr>
        <w:t>Neoplatonism and Contemporary thought</w:t>
      </w:r>
      <w:r>
        <w:t>, Part I, 139-161.</w:t>
      </w:r>
    </w:p>
    <w:p w:rsidR="009C0AA8" w:rsidRDefault="009C0AA8" w:rsidP="00851953">
      <w:pPr>
        <w:pStyle w:val="NormalWeb"/>
        <w:numPr>
          <w:ilvl w:val="0"/>
          <w:numId w:val="1"/>
        </w:numPr>
        <w:spacing w:after="240" w:afterAutospacing="0"/>
      </w:pPr>
      <w:r>
        <w:lastRenderedPageBreak/>
        <w:t>HARRIS, R. Baine, « El misticismo racional de Plotino », Epimeleia (4), 1995, 109-120.</w:t>
      </w:r>
    </w:p>
    <w:p w:rsidR="009C0AA8" w:rsidRDefault="009C0AA8" w:rsidP="00851953">
      <w:pPr>
        <w:pStyle w:val="NormalWeb"/>
        <w:numPr>
          <w:ilvl w:val="0"/>
          <w:numId w:val="1"/>
        </w:numPr>
        <w:spacing w:after="240" w:afterAutospacing="0"/>
      </w:pPr>
      <w:r>
        <w:t xml:space="preserve">—, « The Neoplatonism of Dean Inge », in </w:t>
      </w:r>
      <w:r>
        <w:rPr>
          <w:i/>
        </w:rPr>
        <w:t>Neoplatonism and Contemporary thought</w:t>
      </w:r>
      <w:r>
        <w:t>, Part I, 313-324.</w:t>
      </w:r>
    </w:p>
    <w:p w:rsidR="009C0AA8" w:rsidRDefault="009C0AA8" w:rsidP="00851953">
      <w:pPr>
        <w:pStyle w:val="NormalWeb"/>
        <w:numPr>
          <w:ilvl w:val="0"/>
          <w:numId w:val="1"/>
        </w:numPr>
        <w:spacing w:after="240" w:afterAutospacing="0"/>
      </w:pPr>
      <w:r>
        <w:t xml:space="preserve">HATHAWAY, Ronald, F., « Plotinus and the Possibility of Natural Science », in </w:t>
      </w:r>
      <w:r>
        <w:rPr>
          <w:i/>
        </w:rPr>
        <w:t xml:space="preserve">Neoplatonism and Nature: Studies in Plotinus’ </w:t>
      </w:r>
      <w:r>
        <w:t>Enneads, 5-21.</w:t>
      </w:r>
    </w:p>
    <w:p w:rsidR="009C0AA8" w:rsidRDefault="009C0AA8" w:rsidP="00851953">
      <w:pPr>
        <w:pStyle w:val="NormalWeb"/>
        <w:numPr>
          <w:ilvl w:val="0"/>
          <w:numId w:val="1"/>
        </w:numPr>
        <w:spacing w:after="240" w:afterAutospacing="0"/>
      </w:pPr>
      <w:r>
        <w:t>HAZEBROUCQ, Marie-France, « La connaissance de soi-même et ses difficultés dans l’</w:t>
      </w:r>
      <w:r>
        <w:rPr>
          <w:rStyle w:val="Accentuation"/>
        </w:rPr>
        <w:t>Ennéade</w:t>
      </w:r>
      <w:r>
        <w:t xml:space="preserve"> V, 3 et le </w:t>
      </w:r>
      <w:r>
        <w:rPr>
          <w:rStyle w:val="Accentuation"/>
        </w:rPr>
        <w:t>Charmide</w:t>
      </w:r>
      <w:r>
        <w:t xml:space="preserve"> de Platon », in </w:t>
      </w:r>
      <w:r>
        <w:rPr>
          <w:rStyle w:val="Accentuation"/>
        </w:rPr>
        <w:t>La connaissance de soi : études sur le traité 49 de Plotin</w:t>
      </w:r>
      <w:r>
        <w:t>, 107-132.</w:t>
      </w:r>
    </w:p>
    <w:p w:rsidR="009C0AA8" w:rsidRDefault="009C0AA8" w:rsidP="00851953">
      <w:pPr>
        <w:pStyle w:val="NormalWeb"/>
        <w:numPr>
          <w:ilvl w:val="0"/>
          <w:numId w:val="1"/>
        </w:numPr>
        <w:spacing w:after="240" w:afterAutospacing="0"/>
      </w:pPr>
      <w:r>
        <w:t>HELM, Robert Meredith, « Un nuevo examen de Platonópolis », Epimeleia (4, 8), 1995, 235-247.</w:t>
      </w:r>
    </w:p>
    <w:p w:rsidR="009C0AA8" w:rsidRDefault="009C0AA8" w:rsidP="00851953">
      <w:pPr>
        <w:pStyle w:val="NormalWeb"/>
        <w:numPr>
          <w:ilvl w:val="0"/>
          <w:numId w:val="1"/>
        </w:numPr>
        <w:spacing w:after="240" w:afterAutospacing="0"/>
      </w:pPr>
      <w:r>
        <w:t xml:space="preserve">—, « Some Reflections on the Neoplatonic view of Space and Time », in </w:t>
      </w:r>
      <w:r>
        <w:rPr>
          <w:i/>
        </w:rPr>
        <w:t>Neoplatonism and Contemporary thought</w:t>
      </w:r>
      <w:r>
        <w:t>, Part I, 119-138.</w:t>
      </w:r>
    </w:p>
    <w:p w:rsidR="009C0AA8" w:rsidRDefault="009C0AA8" w:rsidP="00851953">
      <w:pPr>
        <w:pStyle w:val="NormalWeb"/>
        <w:numPr>
          <w:ilvl w:val="0"/>
          <w:numId w:val="1"/>
        </w:numPr>
        <w:spacing w:after="240" w:afterAutospacing="0"/>
      </w:pPr>
      <w:r>
        <w:t xml:space="preserve">—, « Platonopolis Revisited », in </w:t>
      </w:r>
      <w:r>
        <w:rPr>
          <w:i/>
        </w:rPr>
        <w:t>Neoplatonism and Contemporary thought</w:t>
      </w:r>
      <w:r>
        <w:t>, Part II, 81-92.</w:t>
      </w:r>
    </w:p>
    <w:p w:rsidR="009C0AA8" w:rsidRDefault="009C0AA8" w:rsidP="00851953">
      <w:pPr>
        <w:pStyle w:val="NormalWeb"/>
        <w:numPr>
          <w:ilvl w:val="0"/>
          <w:numId w:val="1"/>
        </w:numPr>
        <w:spacing w:after="240" w:afterAutospacing="0"/>
      </w:pPr>
      <w:r>
        <w:t xml:space="preserve">—, « The Neoplatonic Tradition in the Art of El Greco », in </w:t>
      </w:r>
      <w:r w:rsidRPr="00F00074">
        <w:rPr>
          <w:i/>
        </w:rPr>
        <w:t>Neoplatonism and Western Aesthetics</w:t>
      </w:r>
      <w:r>
        <w:t xml:space="preserve">, 89-97. </w:t>
      </w:r>
    </w:p>
    <w:p w:rsidR="009C0AA8" w:rsidRDefault="009C0AA8" w:rsidP="00851953">
      <w:pPr>
        <w:pStyle w:val="NormalWeb"/>
        <w:numPr>
          <w:ilvl w:val="0"/>
          <w:numId w:val="1"/>
        </w:numPr>
        <w:spacing w:after="240" w:afterAutospacing="0"/>
      </w:pPr>
      <w:r>
        <w:t>HENDRIX, John Shannon,</w:t>
      </w:r>
      <w:r>
        <w:rPr>
          <w:rStyle w:val="Accentuation"/>
        </w:rPr>
        <w:t xml:space="preserve"> Platonic Architectonic: Platonic Philosophies and the Visual arts</w:t>
      </w:r>
      <w:r>
        <w:t>, New York, Peter Lang, 2004.</w:t>
      </w:r>
    </w:p>
    <w:p w:rsidR="009C0AA8" w:rsidRDefault="009C0AA8" w:rsidP="00851953">
      <w:pPr>
        <w:pStyle w:val="NormalWeb"/>
        <w:numPr>
          <w:ilvl w:val="0"/>
          <w:numId w:val="1"/>
        </w:numPr>
        <w:spacing w:after="240" w:afterAutospacing="0"/>
      </w:pPr>
      <w:r>
        <w:t xml:space="preserve">—, </w:t>
      </w:r>
      <w:r>
        <w:rPr>
          <w:rStyle w:val="Accentuation"/>
        </w:rPr>
        <w:t>Aesthetics and the Philosophy of Spirit: from Plotinus to Schelling and Hegel</w:t>
      </w:r>
      <w:r>
        <w:t>, New York, Peter Lang, 2005.</w:t>
      </w:r>
    </w:p>
    <w:p w:rsidR="009C0AA8" w:rsidRDefault="009C0AA8" w:rsidP="00851953">
      <w:pPr>
        <w:pStyle w:val="NormalWeb"/>
        <w:numPr>
          <w:ilvl w:val="0"/>
          <w:numId w:val="1"/>
        </w:numPr>
        <w:spacing w:after="240" w:afterAutospacing="0"/>
      </w:pPr>
      <w:r>
        <w:t xml:space="preserve">HINES, Brian, </w:t>
      </w:r>
      <w:r>
        <w:rPr>
          <w:rStyle w:val="Accentuation"/>
        </w:rPr>
        <w:t>Return to the One: Plotinus’s Guide to God-Realization. A Modern Exposition of an Ancient Classic, the</w:t>
      </w:r>
      <w:r>
        <w:t xml:space="preserve"> Enneads, Bloomington, Unlimited Publishing, 2004.</w:t>
      </w:r>
    </w:p>
    <w:p w:rsidR="009C0AA8" w:rsidRDefault="009C0AA8" w:rsidP="00851953">
      <w:pPr>
        <w:pStyle w:val="NormalWeb"/>
        <w:numPr>
          <w:ilvl w:val="0"/>
          <w:numId w:val="1"/>
        </w:numPr>
        <w:spacing w:after="240" w:afterAutospacing="0"/>
      </w:pPr>
      <w:r>
        <w:t xml:space="preserve">HOFFMANN, Philippe, « La définition stoïcienne du temps dans le miroir du néoplatonisme : (Plotin, Jamblique) », </w:t>
      </w:r>
      <w:r w:rsidRPr="00AA0718">
        <w:rPr>
          <w:rStyle w:val="Accentuation"/>
          <w:i w:val="0"/>
        </w:rPr>
        <w:t>in</w:t>
      </w:r>
      <w:r>
        <w:rPr>
          <w:rStyle w:val="Accentuation"/>
          <w:i w:val="0"/>
        </w:rPr>
        <w:t xml:space="preserve"> </w:t>
      </w:r>
      <w:r>
        <w:rPr>
          <w:rStyle w:val="Accentuation"/>
        </w:rPr>
        <w:t>Les stoïciens</w:t>
      </w:r>
      <w:r>
        <w:t>, 487-521. | Sur le traité 45 (III, 7), 7-8.</w:t>
      </w:r>
    </w:p>
    <w:p w:rsidR="009C0AA8" w:rsidRDefault="009C0AA8" w:rsidP="00851953">
      <w:pPr>
        <w:pStyle w:val="NormalWeb"/>
        <w:numPr>
          <w:ilvl w:val="0"/>
          <w:numId w:val="1"/>
        </w:numPr>
        <w:spacing w:after="240" w:afterAutospacing="0"/>
      </w:pPr>
      <w:r>
        <w:t xml:space="preserve">HORN, Christoph, « Selbstbezüglichkeit des Geistes bei Plotin und Augustinus », in </w:t>
      </w:r>
      <w:r>
        <w:rPr>
          <w:rStyle w:val="Accentuation"/>
        </w:rPr>
        <w:t xml:space="preserve">Gott und sein Bild : Augustins </w:t>
      </w:r>
      <w:r>
        <w:t>De Trinitate</w:t>
      </w:r>
      <w:r>
        <w:rPr>
          <w:rStyle w:val="Accentuation"/>
        </w:rPr>
        <w:t xml:space="preserve"> im Spiegel gegenwärtiger Forschung</w:t>
      </w:r>
      <w:r>
        <w:t xml:space="preserve">, Johannes Brachtendaf (Hrsg.), Paderborn, </w:t>
      </w:r>
      <w:r w:rsidRPr="002112A0">
        <w:t>Schöningh</w:t>
      </w:r>
      <w:r>
        <w:t xml:space="preserve">, 2000, 81-103. </w:t>
      </w:r>
    </w:p>
    <w:p w:rsidR="009C0AA8" w:rsidRDefault="009C0AA8" w:rsidP="00851953">
      <w:pPr>
        <w:pStyle w:val="NormalWeb"/>
        <w:numPr>
          <w:ilvl w:val="0"/>
          <w:numId w:val="1"/>
        </w:numPr>
        <w:spacing w:after="240" w:afterAutospacing="0"/>
      </w:pPr>
      <w:r>
        <w:t>—, « L’auto-déclaration de l’Un dans l’</w:t>
      </w:r>
      <w:r w:rsidRPr="00731BD6">
        <w:rPr>
          <w:i/>
        </w:rPr>
        <w:t>Ennéade</w:t>
      </w:r>
      <w:r>
        <w:t xml:space="preserve"> V, 3 [49] et son arrière-plan dans la théorie plotinienne de la prédication », in </w:t>
      </w:r>
      <w:r>
        <w:rPr>
          <w:rStyle w:val="Accentuation"/>
        </w:rPr>
        <w:t>La connaissance de soi : études sur le traité 49 de Plotin</w:t>
      </w:r>
      <w:r>
        <w:t>, 41-72.</w:t>
      </w:r>
    </w:p>
    <w:p w:rsidR="009C0AA8" w:rsidRDefault="009C0AA8" w:rsidP="00851953">
      <w:pPr>
        <w:pStyle w:val="NormalWeb"/>
        <w:numPr>
          <w:ilvl w:val="0"/>
          <w:numId w:val="1"/>
        </w:numPr>
        <w:spacing w:after="240" w:afterAutospacing="0"/>
      </w:pPr>
      <w:r>
        <w:lastRenderedPageBreak/>
        <w:t xml:space="preserve">—, « Plotins Philosophie des Geistes : Ideenwissen, Selbstbewusstsein, Subjektivität », in </w:t>
      </w:r>
      <w:r w:rsidRPr="00AA0718">
        <w:rPr>
          <w:i/>
        </w:rPr>
        <w:t>Seele, Denken, Bewusstsein : zur Geschichte der Philosophie des Geistes</w:t>
      </w:r>
      <w:r>
        <w:t>, Uwe Meixner und Albert Newen (Hrsg.), Berlin, de Gruyter, 2003, 57-89.</w:t>
      </w:r>
    </w:p>
    <w:p w:rsidR="009C0AA8" w:rsidRDefault="009C0AA8" w:rsidP="009C0AA8">
      <w:pPr>
        <w:numPr>
          <w:ilvl w:val="0"/>
          <w:numId w:val="1"/>
        </w:numPr>
        <w:spacing w:after="240" w:line="240" w:lineRule="auto"/>
      </w:pPr>
      <w:r>
        <w:t>—</w:t>
      </w:r>
      <w:r w:rsidRPr="008E29C7">
        <w:t xml:space="preserve">, « The Concept of will in Plotinus », in </w:t>
      </w:r>
      <w:r w:rsidRPr="00AF67F6">
        <w:rPr>
          <w:i/>
        </w:rPr>
        <w:t>Reading Ancient texts</w:t>
      </w:r>
      <w:r w:rsidRPr="008E29C7">
        <w:t>, 153-178.</w:t>
      </w:r>
    </w:p>
    <w:p w:rsidR="009C0AA8" w:rsidRDefault="009C0AA8" w:rsidP="00851953">
      <w:pPr>
        <w:pStyle w:val="NormalWeb"/>
        <w:numPr>
          <w:ilvl w:val="0"/>
          <w:numId w:val="1"/>
        </w:numPr>
        <w:spacing w:after="240" w:afterAutospacing="0"/>
      </w:pPr>
      <w:r>
        <w:t xml:space="preserve">HUBLER, J. Noel, « The Role of Aesthetics in Plotinus’ Ascent of the Soul », in </w:t>
      </w:r>
      <w:r w:rsidRPr="00F00074">
        <w:rPr>
          <w:i/>
        </w:rPr>
        <w:t>Neoplatonism and Western Aesthetics</w:t>
      </w:r>
      <w:r>
        <w:t>, 193-205.</w:t>
      </w:r>
    </w:p>
    <w:p w:rsidR="009C0AA8" w:rsidRDefault="009C0AA8" w:rsidP="00851953">
      <w:pPr>
        <w:pStyle w:val="NormalWeb"/>
        <w:numPr>
          <w:ilvl w:val="0"/>
          <w:numId w:val="1"/>
        </w:numPr>
        <w:spacing w:after="240" w:afterAutospacing="0"/>
      </w:pPr>
      <w:r>
        <w:t>—, « Locating the Cosmos in the Divine and the Body in the Soul: a Plotinian Solution to two of the great Dualisms of Modern Philosophy », IPQ (48, 3),</w:t>
      </w:r>
      <w:r w:rsidRPr="0089287A">
        <w:t xml:space="preserve"> </w:t>
      </w:r>
      <w:r>
        <w:t>2008, 321-335.</w:t>
      </w:r>
    </w:p>
    <w:p w:rsidR="009C0AA8" w:rsidRDefault="009C0AA8" w:rsidP="00851953">
      <w:pPr>
        <w:pStyle w:val="NormalWeb"/>
        <w:numPr>
          <w:ilvl w:val="0"/>
          <w:numId w:val="1"/>
        </w:numPr>
        <w:spacing w:after="240" w:afterAutospacing="0"/>
      </w:pPr>
      <w:r>
        <w:t xml:space="preserve">INGE, William Ralph, </w:t>
      </w:r>
      <w:r w:rsidRPr="00AA0718">
        <w:rPr>
          <w:i/>
        </w:rPr>
        <w:t>The Philosophy of Plotinus: The Gifford Lectures at St. Andrews, 1917-1918</w:t>
      </w:r>
      <w:r>
        <w:t xml:space="preserve">, </w:t>
      </w:r>
      <w:r>
        <w:rPr>
          <w:rStyle w:val="bea-portal-theme-alibrisinvisible"/>
        </w:rPr>
        <w:t>Eugene, Oregon,</w:t>
      </w:r>
      <w:r>
        <w:t xml:space="preserve"> Wipf &amp; Stock Publishers, 2003.</w:t>
      </w:r>
    </w:p>
    <w:p w:rsidR="009C0AA8" w:rsidRDefault="009C0AA8" w:rsidP="00851953">
      <w:pPr>
        <w:pStyle w:val="NormalWeb"/>
        <w:numPr>
          <w:ilvl w:val="0"/>
          <w:numId w:val="1"/>
        </w:numPr>
        <w:spacing w:after="240" w:afterAutospacing="0"/>
      </w:pPr>
      <w:r>
        <w:t xml:space="preserve">ISNARDI PARENTE, M., « Plotino lettore delle </w:t>
      </w:r>
      <w:r>
        <w:rPr>
          <w:rStyle w:val="Accentuation"/>
        </w:rPr>
        <w:t>Epistole</w:t>
      </w:r>
      <w:r>
        <w:t xml:space="preserve"> di Platone », in </w:t>
      </w:r>
      <w:r>
        <w:rPr>
          <w:rStyle w:val="Accentuation"/>
        </w:rPr>
        <w:t>Antichi e moderni nella filosofia di età imperiale</w:t>
      </w:r>
      <w:r>
        <w:t>, 197-211.</w:t>
      </w:r>
    </w:p>
    <w:p w:rsidR="009C0AA8" w:rsidRPr="008E29C7" w:rsidRDefault="009C0AA8" w:rsidP="009C0AA8">
      <w:pPr>
        <w:numPr>
          <w:ilvl w:val="0"/>
          <w:numId w:val="1"/>
        </w:numPr>
        <w:spacing w:after="240" w:line="240" w:lineRule="auto"/>
      </w:pPr>
      <w:r w:rsidRPr="008E29C7">
        <w:t>IZZI, John, « Proximity in Distance</w:t>
      </w:r>
      <w:r>
        <w:t>:</w:t>
      </w:r>
      <w:r w:rsidRPr="008E29C7">
        <w:t xml:space="preserve"> Levinas and Plotinus », in </w:t>
      </w:r>
      <w:r w:rsidRPr="00AF67F6">
        <w:rPr>
          <w:i/>
        </w:rPr>
        <w:t>Levinas and the Ancients</w:t>
      </w:r>
      <w:r w:rsidRPr="008E29C7">
        <w:t>, B. Schroeder and S. Benso (eds), Bloomington (Ind.), Indiana University Press, 2008,</w:t>
      </w:r>
      <w:r>
        <w:t xml:space="preserve"> </w:t>
      </w:r>
      <w:r w:rsidRPr="008E29C7">
        <w:t>196-209.</w:t>
      </w:r>
    </w:p>
    <w:p w:rsidR="009C0AA8" w:rsidRDefault="009C0AA8" w:rsidP="00851953">
      <w:pPr>
        <w:pStyle w:val="NormalWeb"/>
        <w:numPr>
          <w:ilvl w:val="0"/>
          <w:numId w:val="1"/>
        </w:numPr>
        <w:spacing w:after="240" w:afterAutospacing="0"/>
      </w:pPr>
      <w:r>
        <w:t>JOLY, Éric, « Le temps n’est pas un produit de l’âme : Proclus contre Plotin », LThPh (59, 2), 2003, 225-234.</w:t>
      </w:r>
    </w:p>
    <w:p w:rsidR="009C0AA8" w:rsidRDefault="009C0AA8" w:rsidP="00851953">
      <w:pPr>
        <w:pStyle w:val="NormalWeb"/>
        <w:numPr>
          <w:ilvl w:val="0"/>
          <w:numId w:val="1"/>
        </w:numPr>
        <w:spacing w:after="240" w:afterAutospacing="0"/>
      </w:pPr>
      <w:r>
        <w:t xml:space="preserve">KALLIGAS, Paul, « Living Body, Soul, and Virtue in the Philosophy of Plotinus », Dionysius (18), 2000, 25-37. </w:t>
      </w:r>
    </w:p>
    <w:p w:rsidR="009C0AA8" w:rsidRDefault="009C0AA8" w:rsidP="00851953">
      <w:pPr>
        <w:pStyle w:val="NormalWeb"/>
        <w:numPr>
          <w:ilvl w:val="0"/>
          <w:numId w:val="1"/>
        </w:numPr>
        <w:spacing w:after="240" w:afterAutospacing="0"/>
      </w:pPr>
      <w:r>
        <w:t xml:space="preserve">—, « Plotinus Against the Gnostics », Hermathena (169), 2000, 115-128. </w:t>
      </w:r>
    </w:p>
    <w:p w:rsidR="009C0AA8" w:rsidRDefault="009C0AA8" w:rsidP="00851953">
      <w:pPr>
        <w:pStyle w:val="NormalWeb"/>
        <w:numPr>
          <w:ilvl w:val="0"/>
          <w:numId w:val="1"/>
        </w:numPr>
        <w:spacing w:after="240" w:afterAutospacing="0"/>
      </w:pPr>
      <w:r>
        <w:t>—, « Plotinus on Evidence and truth », in</w:t>
      </w:r>
      <w:r>
        <w:rPr>
          <w:rStyle w:val="Accentuation"/>
        </w:rPr>
        <w:t xml:space="preserve"> La vérité: Antiquité-Modernité</w:t>
      </w:r>
      <w:r>
        <w:t>, publié par Jean-Francois Aenishanslin, sous la direction de Dominic O’Meara et Ingeborg Schuessler, Lausanne,</w:t>
      </w:r>
      <w:r w:rsidRPr="003065D8">
        <w:t xml:space="preserve"> </w:t>
      </w:r>
      <w:r>
        <w:t>Payot, 2004, 65-76.</w:t>
      </w:r>
    </w:p>
    <w:p w:rsidR="009C0AA8" w:rsidRDefault="009C0AA8" w:rsidP="00851953">
      <w:pPr>
        <w:pStyle w:val="NormalWeb"/>
        <w:numPr>
          <w:ilvl w:val="0"/>
          <w:numId w:val="1"/>
        </w:numPr>
        <w:spacing w:after="240" w:afterAutospacing="0"/>
      </w:pPr>
      <w:r>
        <w:t>—, « Plotinus Against the Corporealists on the Soul: a Commentary on</w:t>
      </w:r>
      <w:r>
        <w:rPr>
          <w:rStyle w:val="Accentuation"/>
        </w:rPr>
        <w:t xml:space="preserve"> Enn</w:t>
      </w:r>
      <w:r>
        <w:t xml:space="preserve">. IV 7 [2], 8.1-23 », in </w:t>
      </w:r>
      <w:r>
        <w:rPr>
          <w:rStyle w:val="Accentuation"/>
        </w:rPr>
        <w:t>Studi sull’anima in Plotino</w:t>
      </w:r>
      <w:r>
        <w:t>, 95-112.</w:t>
      </w:r>
    </w:p>
    <w:p w:rsidR="009C0AA8" w:rsidRDefault="009C0AA8" w:rsidP="00851953">
      <w:pPr>
        <w:pStyle w:val="NormalWeb"/>
        <w:numPr>
          <w:ilvl w:val="0"/>
          <w:numId w:val="1"/>
        </w:numPr>
        <w:spacing w:after="240" w:afterAutospacing="0"/>
      </w:pPr>
      <w:r>
        <w:t>KALOGIRATOU, Androniki, « Plotinus’ Bioethics: on Suicide, Incarnation and Killing Living Beings », Skepsis (17, 1-2),</w:t>
      </w:r>
      <w:r w:rsidRPr="0089287A">
        <w:t xml:space="preserve"> </w:t>
      </w:r>
      <w:r>
        <w:t>2006, 78-87.</w:t>
      </w:r>
    </w:p>
    <w:p w:rsidR="009C0AA8" w:rsidRDefault="009C0AA8" w:rsidP="00851953">
      <w:pPr>
        <w:pStyle w:val="NormalWeb"/>
        <w:numPr>
          <w:ilvl w:val="0"/>
          <w:numId w:val="1"/>
        </w:numPr>
        <w:spacing w:after="240" w:afterAutospacing="0"/>
      </w:pPr>
      <w:r>
        <w:t xml:space="preserve">KANAZAWA, Osamu, « The Order of triad : Plotinus’ </w:t>
      </w:r>
      <w:r w:rsidRPr="005556D8">
        <w:rPr>
          <w:i/>
        </w:rPr>
        <w:t>Enn</w:t>
      </w:r>
      <w:r>
        <w:t xml:space="preserve"> VI-6 (34) ‘On numbers’ [en japonais, rés. en angl. p. 145-146] », JCS (50), 2002, 35-44.</w:t>
      </w:r>
    </w:p>
    <w:p w:rsidR="009C0AA8" w:rsidRDefault="009C0AA8" w:rsidP="00851953">
      <w:pPr>
        <w:pStyle w:val="NormalWeb"/>
        <w:numPr>
          <w:ilvl w:val="0"/>
          <w:numId w:val="1"/>
        </w:numPr>
        <w:spacing w:after="240" w:afterAutospacing="0"/>
      </w:pPr>
      <w:r>
        <w:t xml:space="preserve">KANYORORO, Jean-Chrysostome, « Les richesses intérieures de l’âme selon Plotin », LThPh (59, 2), 2003, 235-256. | Sur le statut de l’âme incarnée. </w:t>
      </w:r>
    </w:p>
    <w:p w:rsidR="009C0AA8" w:rsidRDefault="009C0AA8" w:rsidP="00851953">
      <w:pPr>
        <w:pStyle w:val="NormalWeb"/>
        <w:numPr>
          <w:ilvl w:val="0"/>
          <w:numId w:val="1"/>
        </w:numPr>
        <w:spacing w:after="240" w:afterAutospacing="0"/>
      </w:pPr>
      <w:r>
        <w:t xml:space="preserve">KEALEY, Daniel, « The Theoria of Nature in Plotinus and the Yoga of the earth Consciousness in Aurobindo », in </w:t>
      </w:r>
      <w:r w:rsidRPr="007D067B">
        <w:rPr>
          <w:i/>
        </w:rPr>
        <w:t>Neoplatonism and Indian Philosophy</w:t>
      </w:r>
      <w:r>
        <w:t>, 173-187.</w:t>
      </w:r>
    </w:p>
    <w:p w:rsidR="009C0AA8" w:rsidRDefault="009C0AA8" w:rsidP="00851953">
      <w:pPr>
        <w:pStyle w:val="NormalWeb"/>
        <w:numPr>
          <w:ilvl w:val="0"/>
          <w:numId w:val="1"/>
        </w:numPr>
        <w:spacing w:after="240" w:afterAutospacing="0"/>
      </w:pPr>
      <w:r>
        <w:lastRenderedPageBreak/>
        <w:t>KÉLESSIDOU, Anna, « Du parfait et de l’Un : connexions entre les pensées plotinienne et dionysienne », Diotima (23), 1995, 31-35. &gt;&gt; Du même auteur, voir aussi « Du parfait et de l’Un : connexions entre la pensée plotinienne et la théologie dionysienne », Philosophia (23-24), 1993-1994, 326-332.</w:t>
      </w:r>
    </w:p>
    <w:p w:rsidR="009C0AA8" w:rsidRDefault="009C0AA8" w:rsidP="00851953">
      <w:pPr>
        <w:pStyle w:val="NormalWeb"/>
        <w:numPr>
          <w:ilvl w:val="0"/>
          <w:numId w:val="1"/>
        </w:numPr>
        <w:spacing w:after="240" w:afterAutospacing="0"/>
      </w:pPr>
      <w:r>
        <w:t>—, « Atteindre l’Un selon Platon et Plotin : Délivrance féconde et supraconscience », Diotima (28), 2000, 26-29.</w:t>
      </w:r>
    </w:p>
    <w:p w:rsidR="009C0AA8" w:rsidRDefault="009C0AA8" w:rsidP="00851953">
      <w:pPr>
        <w:pStyle w:val="NormalWeb"/>
        <w:numPr>
          <w:ilvl w:val="0"/>
          <w:numId w:val="1"/>
        </w:numPr>
        <w:spacing w:after="240" w:afterAutospacing="0"/>
      </w:pPr>
      <w:r>
        <w:t xml:space="preserve">KENNEY, John P., « Augustine’s Inner Self », AugStud (33, 1), 2002, 79-90. &gt;&gt; Sur Phillip Cary, </w:t>
      </w:r>
      <w:r w:rsidRPr="003065D8">
        <w:rPr>
          <w:i/>
        </w:rPr>
        <w:t>Augustine</w:t>
      </w:r>
      <w:r>
        <w:rPr>
          <w:i/>
        </w:rPr>
        <w:t>’</w:t>
      </w:r>
      <w:r w:rsidRPr="003065D8">
        <w:rPr>
          <w:i/>
        </w:rPr>
        <w:t xml:space="preserve">s Invention of the Inner </w:t>
      </w:r>
      <w:r>
        <w:rPr>
          <w:i/>
        </w:rPr>
        <w:t>s</w:t>
      </w:r>
      <w:r w:rsidRPr="003065D8">
        <w:rPr>
          <w:i/>
        </w:rPr>
        <w:t>elf</w:t>
      </w:r>
      <w:r>
        <w:rPr>
          <w:i/>
        </w:rPr>
        <w:t>: the Legacy of a Christian Platonist</w:t>
      </w:r>
      <w:r>
        <w:t xml:space="preserve">, Oxford, Oxford University Press, 2000. | Conteste l’analyse que l’auteur fait de Plotin. </w:t>
      </w:r>
    </w:p>
    <w:p w:rsidR="009C0AA8" w:rsidRDefault="009C0AA8" w:rsidP="00851953">
      <w:pPr>
        <w:pStyle w:val="NormalWeb"/>
        <w:numPr>
          <w:ilvl w:val="0"/>
          <w:numId w:val="1"/>
        </w:numPr>
        <w:spacing w:after="240" w:afterAutospacing="0"/>
      </w:pPr>
      <w:r>
        <w:t xml:space="preserve">—, « San Agustín y los límites de la contemplación », Augustinus (48, 188-191), 2003, 129-151. | Compare la doctrine de la contemplation de Plotin et d’Augustin. </w:t>
      </w:r>
    </w:p>
    <w:p w:rsidR="009C0AA8" w:rsidRDefault="009C0AA8" w:rsidP="00851953">
      <w:pPr>
        <w:pStyle w:val="NormalWeb"/>
        <w:numPr>
          <w:ilvl w:val="0"/>
          <w:numId w:val="1"/>
        </w:numPr>
        <w:spacing w:after="240" w:afterAutospacing="0"/>
      </w:pPr>
      <w:r>
        <w:t xml:space="preserve">KHAN, Gopal Chandra, « Man’s Predicament: the Unique Indian Experience and the Neoplatonic Tradition », in </w:t>
      </w:r>
      <w:r w:rsidRPr="007D067B">
        <w:rPr>
          <w:i/>
        </w:rPr>
        <w:t>Neoplatonism and Indian Philosophy</w:t>
      </w:r>
      <w:r>
        <w:t xml:space="preserve">, 223-228. </w:t>
      </w:r>
    </w:p>
    <w:p w:rsidR="009C0AA8" w:rsidRDefault="009C0AA8" w:rsidP="00851953">
      <w:pPr>
        <w:pStyle w:val="NormalWeb"/>
        <w:numPr>
          <w:ilvl w:val="0"/>
          <w:numId w:val="1"/>
        </w:numPr>
        <w:spacing w:after="240" w:afterAutospacing="0"/>
      </w:pPr>
      <w:r>
        <w:t xml:space="preserve">KLIMIS, S., « Le statut de l’Un au niveau du monde sensible chez Plotin », in </w:t>
      </w:r>
      <w:r>
        <w:rPr>
          <w:rStyle w:val="Accentuation"/>
        </w:rPr>
        <w:t xml:space="preserve">Actes du XXVIIème Congrès de l’Association des Sociétés de Philosophie de Langue Française (ASPLF). </w:t>
      </w:r>
      <w:smartTag w:uri="urn:schemas-microsoft-com:office:smarttags" w:element="PersonName">
        <w:smartTagPr>
          <w:attr w:name="ProductID" w:val="La métaphysique. Son"/>
        </w:smartTagPr>
        <w:r>
          <w:rPr>
            <w:rStyle w:val="Accentuation"/>
          </w:rPr>
          <w:t>La métaphysique. Son</w:t>
        </w:r>
      </w:smartTag>
      <w:r>
        <w:rPr>
          <w:rStyle w:val="Accentuation"/>
        </w:rPr>
        <w:t xml:space="preserve"> histoire, sa critique, ses enjeux, Laval-Québec, 18-22 août 1998</w:t>
      </w:r>
      <w:r>
        <w:t>, éd. L. Langlois et J.-M. Narbonne, Paris, Vrin, 2000, 55-63.</w:t>
      </w:r>
    </w:p>
    <w:p w:rsidR="009C0AA8" w:rsidRDefault="009C0AA8" w:rsidP="00851953">
      <w:pPr>
        <w:pStyle w:val="NormalWeb"/>
        <w:numPr>
          <w:ilvl w:val="0"/>
          <w:numId w:val="1"/>
        </w:numPr>
        <w:spacing w:after="240" w:afterAutospacing="0"/>
      </w:pPr>
      <w:r>
        <w:t>—, « L’ambivalence de l’hénologie chez Plotin », Diotima (28), 2000, 43-60.</w:t>
      </w:r>
    </w:p>
    <w:p w:rsidR="009C0AA8" w:rsidRDefault="009C0AA8" w:rsidP="00851953">
      <w:pPr>
        <w:pStyle w:val="NormalWeb"/>
        <w:numPr>
          <w:ilvl w:val="0"/>
          <w:numId w:val="1"/>
        </w:numPr>
        <w:spacing w:after="240" w:afterAutospacing="0"/>
      </w:pPr>
      <w:r>
        <w:t>KLOETZLI, W. Randolph, « </w:t>
      </w:r>
      <w:r w:rsidRPr="00D3118A">
        <w:rPr>
          <w:i/>
        </w:rPr>
        <w:t>Nous</w:t>
      </w:r>
      <w:r>
        <w:t xml:space="preserve"> and Nirvana: Conversations with Plotinus -- An Essay in Buddhist Cosmology », Philos. E.W. (57, 2), 2007, 140-177. | Similarités entre Plotin et le bouddhisme.</w:t>
      </w:r>
    </w:p>
    <w:p w:rsidR="009C0AA8" w:rsidRDefault="009C0AA8" w:rsidP="00851953">
      <w:pPr>
        <w:pStyle w:val="NormalWeb"/>
        <w:numPr>
          <w:ilvl w:val="0"/>
          <w:numId w:val="1"/>
        </w:numPr>
        <w:spacing w:after="240" w:afterAutospacing="0"/>
      </w:pPr>
      <w:r>
        <w:t xml:space="preserve">KOBUSCH, Theo, « Bedingte Selbstverursachung: zu einem Grundmotiv der neuplatonischen Tradition », in </w:t>
      </w:r>
      <w:r>
        <w:rPr>
          <w:rStyle w:val="Accentuation"/>
        </w:rPr>
        <w:t>Selbst-Singularitat-Subjektivitat: Vom Neuplatonismus zum Deutschen Idealismus</w:t>
      </w:r>
      <w:r>
        <w:t xml:space="preserve">, 155-173. </w:t>
      </w:r>
    </w:p>
    <w:p w:rsidR="009C0AA8" w:rsidRDefault="009C0AA8" w:rsidP="00851953">
      <w:pPr>
        <w:pStyle w:val="NormalWeb"/>
        <w:numPr>
          <w:ilvl w:val="0"/>
          <w:numId w:val="1"/>
        </w:numPr>
        <w:spacing w:after="240" w:afterAutospacing="0"/>
      </w:pPr>
      <w:r>
        <w:t xml:space="preserve">KOUTRAS, Dimitrios N., « The Beautiful According to Dionysius », in </w:t>
      </w:r>
      <w:r w:rsidRPr="00F00074">
        <w:rPr>
          <w:i/>
        </w:rPr>
        <w:t>Neoplatonism and Western Aesthetics</w:t>
      </w:r>
      <w:r>
        <w:t xml:space="preserve">, 31-40. | Aussi chez Platon, Plotin et Proclus. </w:t>
      </w:r>
    </w:p>
    <w:p w:rsidR="009C0AA8" w:rsidRDefault="009C0AA8" w:rsidP="00851953">
      <w:pPr>
        <w:pStyle w:val="NormalWeb"/>
        <w:numPr>
          <w:ilvl w:val="0"/>
          <w:numId w:val="1"/>
        </w:numPr>
        <w:spacing w:after="240" w:afterAutospacing="0"/>
      </w:pPr>
      <w:r>
        <w:t xml:space="preserve">KUCZYNSKA, Alicia, « The Epiphanie of Traces in art: Post-Neoplatonic Visualizations of the Invisible », in </w:t>
      </w:r>
      <w:r>
        <w:rPr>
          <w:i/>
        </w:rPr>
        <w:t>Neoplatonism and Contemporary thought</w:t>
      </w:r>
      <w:r>
        <w:t>, Part II, 257-267.</w:t>
      </w:r>
    </w:p>
    <w:p w:rsidR="009C0AA8" w:rsidRDefault="009C0AA8" w:rsidP="00851953">
      <w:pPr>
        <w:pStyle w:val="NormalWeb"/>
        <w:numPr>
          <w:ilvl w:val="0"/>
          <w:numId w:val="1"/>
        </w:numPr>
        <w:spacing w:after="240" w:afterAutospacing="0"/>
      </w:pPr>
      <w:r>
        <w:t>KÜHN, Wilfried, « Comment il ne faut pas expliquer la connaissance de soi-même (</w:t>
      </w:r>
      <w:r>
        <w:rPr>
          <w:rStyle w:val="Accentuation"/>
        </w:rPr>
        <w:t>Ennéade</w:t>
      </w:r>
      <w:r>
        <w:t xml:space="preserve"> V, 3 [49], 5, 1-17) », in </w:t>
      </w:r>
      <w:r>
        <w:rPr>
          <w:rStyle w:val="Accentuation"/>
        </w:rPr>
        <w:t>La connaissance de soi : études sur le traité 49 de Plotin</w:t>
      </w:r>
      <w:r>
        <w:t>, 229-268.</w:t>
      </w:r>
    </w:p>
    <w:p w:rsidR="009C0AA8" w:rsidRDefault="009C0AA8" w:rsidP="00851953">
      <w:pPr>
        <w:pStyle w:val="NormalWeb"/>
        <w:numPr>
          <w:ilvl w:val="0"/>
          <w:numId w:val="1"/>
        </w:numPr>
        <w:spacing w:after="240" w:afterAutospacing="0"/>
      </w:pPr>
      <w:r>
        <w:t xml:space="preserve">—, </w:t>
      </w:r>
      <w:r>
        <w:rPr>
          <w:rStyle w:val="Accentuation"/>
        </w:rPr>
        <w:t>Quel savoir après le scepticisme ? Plotin et ses prédécesseurs sur la connaissance de soi</w:t>
      </w:r>
      <w:r>
        <w:t xml:space="preserve">, Paris, Vrin, 2009. </w:t>
      </w:r>
    </w:p>
    <w:p w:rsidR="009C0AA8" w:rsidRDefault="009C0AA8" w:rsidP="00851953">
      <w:pPr>
        <w:pStyle w:val="NormalWeb"/>
        <w:numPr>
          <w:ilvl w:val="0"/>
          <w:numId w:val="1"/>
        </w:numPr>
        <w:spacing w:after="240" w:afterAutospacing="0"/>
      </w:pPr>
      <w:r>
        <w:lastRenderedPageBreak/>
        <w:t>KUISMA, Oiva,</w:t>
      </w:r>
      <w:r>
        <w:rPr>
          <w:rStyle w:val="Accentuation"/>
        </w:rPr>
        <w:t xml:space="preserve"> Art or Experience: a Study on Plotinus’ Aesthetics</w:t>
      </w:r>
      <w:r>
        <w:t xml:space="preserve">, Helsinki, Finska Vetenskaps-Societeten (Suomen Tiedeseura), 2003. </w:t>
      </w:r>
    </w:p>
    <w:p w:rsidR="009C0AA8" w:rsidRDefault="009C0AA8" w:rsidP="00851953">
      <w:pPr>
        <w:pStyle w:val="NormalWeb"/>
        <w:numPr>
          <w:ilvl w:val="0"/>
          <w:numId w:val="1"/>
        </w:numPr>
        <w:spacing w:after="240" w:afterAutospacing="0"/>
      </w:pPr>
      <w:r>
        <w:t xml:space="preserve">—, « Plotinus: Beauty, Virtue, and Aesthetic Experience », in </w:t>
      </w:r>
      <w:r w:rsidRPr="00EA62B6">
        <w:rPr>
          <w:i/>
        </w:rPr>
        <w:t>Aesthetic Experience and the Ethical Dimension, Essays in Moral Problems in Aesthetics</w:t>
      </w:r>
      <w:r>
        <w:t xml:space="preserve">, Arto Haapala and Oiva Kuisma (eds.), Helsinki, The Philosophical Society of Finland, 2003, 65-82. </w:t>
      </w:r>
    </w:p>
    <w:p w:rsidR="009C0AA8" w:rsidRDefault="009C0AA8" w:rsidP="00851953">
      <w:pPr>
        <w:pStyle w:val="NormalWeb"/>
        <w:numPr>
          <w:ilvl w:val="0"/>
          <w:numId w:val="1"/>
        </w:numPr>
        <w:spacing w:after="240" w:afterAutospacing="0"/>
      </w:pPr>
      <w:r>
        <w:t xml:space="preserve">KUNTZ, Paul G., « Santayana’s Christian Neoplatonism », in </w:t>
      </w:r>
      <w:r>
        <w:rPr>
          <w:i/>
        </w:rPr>
        <w:t>Neoplatonism and Contemporary thought</w:t>
      </w:r>
      <w:r>
        <w:t>, Part I, 271-302.</w:t>
      </w:r>
    </w:p>
    <w:p w:rsidR="009C0AA8" w:rsidRDefault="009C0AA8" w:rsidP="00851953">
      <w:pPr>
        <w:pStyle w:val="NormalWeb"/>
        <w:numPr>
          <w:ilvl w:val="0"/>
          <w:numId w:val="1"/>
        </w:numPr>
        <w:spacing w:after="240" w:afterAutospacing="0"/>
      </w:pPr>
      <w:r>
        <w:t xml:space="preserve">LABECKI, Adam, « The One and the Many. Part I: The One », Dionysius (24), 2006, 75-98. </w:t>
      </w:r>
    </w:p>
    <w:p w:rsidR="009C0AA8" w:rsidRDefault="009C0AA8" w:rsidP="00851953">
      <w:pPr>
        <w:pStyle w:val="NormalWeb"/>
        <w:numPr>
          <w:ilvl w:val="0"/>
          <w:numId w:val="1"/>
        </w:numPr>
        <w:spacing w:after="240" w:afterAutospacing="0"/>
      </w:pPr>
      <w:r>
        <w:t>—, « The One and the Many. Part II: The Many », Dionysius (25), 2007, 129-152.</w:t>
      </w:r>
    </w:p>
    <w:p w:rsidR="009C0AA8" w:rsidRDefault="009C0AA8" w:rsidP="00851953">
      <w:pPr>
        <w:pStyle w:val="NormalWeb"/>
        <w:numPr>
          <w:ilvl w:val="0"/>
          <w:numId w:val="1"/>
        </w:numPr>
        <w:spacing w:after="240" w:afterAutospacing="0"/>
      </w:pPr>
      <w:r>
        <w:t>LABUDA, Pavol, « Plotinus’ Theory of the One and its Language », Filozofia (62, 2), 2007, 91-109.</w:t>
      </w:r>
    </w:p>
    <w:p w:rsidR="009C0AA8" w:rsidRDefault="009C0AA8" w:rsidP="00851953">
      <w:pPr>
        <w:pStyle w:val="NormalWeb"/>
        <w:numPr>
          <w:ilvl w:val="0"/>
          <w:numId w:val="1"/>
        </w:numPr>
        <w:spacing w:after="240" w:afterAutospacing="0"/>
      </w:pPr>
      <w:r>
        <w:t>—, « Plato’s ‘Parmenides’ and ‘Republic’ as the Origins of Plotinus’ Theory of the One », Filozofia (62, 1), 2007, 1-13.</w:t>
      </w:r>
    </w:p>
    <w:p w:rsidR="009C0AA8" w:rsidRDefault="009C0AA8" w:rsidP="00851953">
      <w:pPr>
        <w:pStyle w:val="NormalWeb"/>
        <w:numPr>
          <w:ilvl w:val="0"/>
          <w:numId w:val="1"/>
        </w:numPr>
        <w:spacing w:after="240" w:afterAutospacing="0"/>
      </w:pPr>
      <w:r>
        <w:t xml:space="preserve">LACKEY, Douglas « Afterword on Porphyry », PF (33, 3), 2002, 339-340. | Explication sur l’oracle d’Apollon dans la </w:t>
      </w:r>
      <w:r>
        <w:rPr>
          <w:i/>
        </w:rPr>
        <w:t>Vie de Plotin</w:t>
      </w:r>
      <w:r>
        <w:t xml:space="preserve"> et sur l’article de Nawin (# 481). </w:t>
      </w:r>
    </w:p>
    <w:p w:rsidR="009C0AA8" w:rsidRDefault="009C0AA8" w:rsidP="00851953">
      <w:pPr>
        <w:pStyle w:val="NormalWeb"/>
        <w:numPr>
          <w:ilvl w:val="0"/>
          <w:numId w:val="1"/>
        </w:numPr>
        <w:spacing w:after="240" w:afterAutospacing="0"/>
      </w:pPr>
      <w:r>
        <w:t>LACROSSE, Joachim, « </w:t>
      </w:r>
      <w:r w:rsidRPr="00232754">
        <w:rPr>
          <w:i/>
        </w:rPr>
        <w:t>Chronos</w:t>
      </w:r>
      <w:r>
        <w:t xml:space="preserve"> psychique, </w:t>
      </w:r>
      <w:r w:rsidRPr="00232754">
        <w:rPr>
          <w:i/>
        </w:rPr>
        <w:t>Aiôn</w:t>
      </w:r>
      <w:r>
        <w:t xml:space="preserve"> noétique et </w:t>
      </w:r>
      <w:r w:rsidRPr="00232754">
        <w:rPr>
          <w:i/>
        </w:rPr>
        <w:t>Kairos</w:t>
      </w:r>
      <w:r>
        <w:t xml:space="preserve"> hénologique chez Plotin », in </w:t>
      </w:r>
      <w:r>
        <w:rPr>
          <w:rStyle w:val="Accentuation"/>
        </w:rPr>
        <w:t>Les figures du temps</w:t>
      </w:r>
      <w:r>
        <w:t>, Strasbourg, Presses Universitaires de Strasbourg, 1997, 75-87.</w:t>
      </w:r>
    </w:p>
    <w:p w:rsidR="009C0AA8" w:rsidRDefault="009C0AA8" w:rsidP="00851953">
      <w:pPr>
        <w:pStyle w:val="NormalWeb"/>
        <w:numPr>
          <w:ilvl w:val="0"/>
          <w:numId w:val="1"/>
        </w:numPr>
        <w:spacing w:after="240" w:afterAutospacing="0"/>
      </w:pPr>
      <w:r>
        <w:t>—, « Le rêve indien de Plotin et Porphyre », RPhA (19, 1), 2001, 79-97.</w:t>
      </w:r>
    </w:p>
    <w:p w:rsidR="009C0AA8" w:rsidRDefault="009C0AA8" w:rsidP="00851953">
      <w:pPr>
        <w:pStyle w:val="NormalWeb"/>
        <w:numPr>
          <w:ilvl w:val="0"/>
          <w:numId w:val="1"/>
        </w:numPr>
        <w:spacing w:after="240" w:afterAutospacing="0"/>
      </w:pPr>
      <w:r>
        <w:t xml:space="preserve">—, </w:t>
      </w:r>
      <w:r>
        <w:rPr>
          <w:i/>
        </w:rPr>
        <w:t>La philosophie de Plotin :</w:t>
      </w:r>
      <w:r w:rsidRPr="00AA0718">
        <w:rPr>
          <w:i/>
        </w:rPr>
        <w:t xml:space="preserve"> Intellect et discursivité</w:t>
      </w:r>
      <w:r>
        <w:t xml:space="preserve">, Paris, Presses Universitaires de France, 2003. </w:t>
      </w:r>
    </w:p>
    <w:p w:rsidR="009C0AA8" w:rsidRDefault="009C0AA8" w:rsidP="00851953">
      <w:pPr>
        <w:pStyle w:val="NormalWeb"/>
        <w:numPr>
          <w:ilvl w:val="0"/>
          <w:numId w:val="1"/>
        </w:numPr>
        <w:spacing w:after="240" w:afterAutospacing="0"/>
      </w:pPr>
      <w:r>
        <w:t xml:space="preserve">—, « Le discours de Plotin et son </w:t>
      </w:r>
      <w:r w:rsidRPr="00232754">
        <w:rPr>
          <w:i/>
        </w:rPr>
        <w:t>noûs</w:t>
      </w:r>
      <w:r>
        <w:t xml:space="preserve"> », in </w:t>
      </w:r>
      <w:r>
        <w:rPr>
          <w:rStyle w:val="Accentuation"/>
        </w:rPr>
        <w:t>Logos et langage chez Plotin et avant Plotin</w:t>
      </w:r>
      <w:r>
        <w:t>, 211-222.</w:t>
      </w:r>
    </w:p>
    <w:p w:rsidR="009C0AA8" w:rsidRDefault="009C0AA8" w:rsidP="00851953">
      <w:pPr>
        <w:pStyle w:val="NormalWeb"/>
        <w:numPr>
          <w:ilvl w:val="0"/>
          <w:numId w:val="1"/>
        </w:numPr>
        <w:spacing w:after="240" w:afterAutospacing="0"/>
      </w:pPr>
      <w:r>
        <w:t xml:space="preserve">—, « Un passage de Porphyre relatif au Shiva androgyne chez les brahmanes », RPhA (21), 2003. </w:t>
      </w:r>
    </w:p>
    <w:p w:rsidR="009C0AA8" w:rsidRDefault="009C0AA8" w:rsidP="00851953">
      <w:pPr>
        <w:pStyle w:val="NormalWeb"/>
        <w:numPr>
          <w:ilvl w:val="0"/>
          <w:numId w:val="1"/>
        </w:numPr>
        <w:spacing w:after="240" w:afterAutospacing="0"/>
      </w:pPr>
      <w:r>
        <w:t xml:space="preserve">—, « Temps et mythe chez Plotin », RPhL (101, 2), 2003, 265-281. </w:t>
      </w:r>
    </w:p>
    <w:p w:rsidR="009C0AA8" w:rsidRDefault="009C0AA8" w:rsidP="00851953">
      <w:pPr>
        <w:pStyle w:val="NormalWeb"/>
        <w:numPr>
          <w:ilvl w:val="0"/>
          <w:numId w:val="1"/>
        </w:numPr>
        <w:spacing w:after="240" w:afterAutospacing="0"/>
      </w:pPr>
      <w:r>
        <w:t xml:space="preserve">—, </w:t>
      </w:r>
      <w:r>
        <w:rPr>
          <w:rStyle w:val="Accentuation"/>
        </w:rPr>
        <w:t xml:space="preserve">Iubirea la Plotin: </w:t>
      </w:r>
      <w:r w:rsidRPr="00232754">
        <w:rPr>
          <w:rStyle w:val="Accentuation"/>
          <w:i w:val="0"/>
        </w:rPr>
        <w:t>eros</w:t>
      </w:r>
      <w:r>
        <w:rPr>
          <w:rStyle w:val="Accentuation"/>
        </w:rPr>
        <w:t xml:space="preserve"> henologic, </w:t>
      </w:r>
      <w:r w:rsidRPr="00232754">
        <w:rPr>
          <w:rStyle w:val="Accentuation"/>
          <w:i w:val="0"/>
        </w:rPr>
        <w:t>eros</w:t>
      </w:r>
      <w:r>
        <w:rPr>
          <w:rStyle w:val="Accentuation"/>
        </w:rPr>
        <w:t xml:space="preserve"> noetic, </w:t>
      </w:r>
      <w:r w:rsidRPr="00232754">
        <w:rPr>
          <w:rStyle w:val="Accentuation"/>
          <w:i w:val="0"/>
        </w:rPr>
        <w:t>eros</w:t>
      </w:r>
      <w:r>
        <w:rPr>
          <w:rStyle w:val="Accentuation"/>
        </w:rPr>
        <w:t xml:space="preserve"> psihic</w:t>
      </w:r>
      <w:r>
        <w:t>, Bucarest, Symposion, 2004. | Traduction roumaine de</w:t>
      </w:r>
      <w:r>
        <w:rPr>
          <w:rStyle w:val="Accentuation"/>
        </w:rPr>
        <w:t xml:space="preserve"> L’amour chez Plotin : </w:t>
      </w:r>
      <w:r w:rsidRPr="000A411D">
        <w:rPr>
          <w:rStyle w:val="Accentuation"/>
          <w:i w:val="0"/>
        </w:rPr>
        <w:t>érôs</w:t>
      </w:r>
      <w:r>
        <w:rPr>
          <w:rStyle w:val="Accentuation"/>
        </w:rPr>
        <w:t xml:space="preserve"> hénologique, </w:t>
      </w:r>
      <w:r w:rsidRPr="000A411D">
        <w:rPr>
          <w:rStyle w:val="Accentuation"/>
          <w:i w:val="0"/>
        </w:rPr>
        <w:t>érôs</w:t>
      </w:r>
      <w:r>
        <w:rPr>
          <w:rStyle w:val="Accentuation"/>
        </w:rPr>
        <w:t xml:space="preserve"> noétique, </w:t>
      </w:r>
      <w:r w:rsidRPr="000A411D">
        <w:rPr>
          <w:rStyle w:val="Accentuation"/>
          <w:i w:val="0"/>
        </w:rPr>
        <w:t>érôs</w:t>
      </w:r>
      <w:r>
        <w:rPr>
          <w:rStyle w:val="Accentuation"/>
        </w:rPr>
        <w:t xml:space="preserve"> psychique</w:t>
      </w:r>
      <w:r>
        <w:t xml:space="preserve">, Bruxelles, Ousia, 1994. Voir la notice #801 de notre bibliographie plotinienne chez Brill. </w:t>
      </w:r>
    </w:p>
    <w:p w:rsidR="009C0AA8" w:rsidRDefault="009C0AA8" w:rsidP="00851953">
      <w:pPr>
        <w:pStyle w:val="NormalWeb"/>
        <w:numPr>
          <w:ilvl w:val="0"/>
          <w:numId w:val="1"/>
        </w:numPr>
        <w:spacing w:after="240" w:afterAutospacing="0"/>
      </w:pPr>
      <w:r>
        <w:lastRenderedPageBreak/>
        <w:t xml:space="preserve">—, « De la commensurabilité des discours mystiques en Orient et en Occident : une comparaison entre Plotin et Çankara », in </w:t>
      </w:r>
      <w:r>
        <w:rPr>
          <w:rStyle w:val="Accentuation"/>
        </w:rPr>
        <w:t>Mystique : la passion de l’Un, de l’Antiquité à nos jours</w:t>
      </w:r>
      <w:r>
        <w:t>, 215-233.</w:t>
      </w:r>
    </w:p>
    <w:p w:rsidR="009C0AA8" w:rsidRPr="008E29C7" w:rsidRDefault="009C0AA8" w:rsidP="009C0AA8">
      <w:pPr>
        <w:numPr>
          <w:ilvl w:val="0"/>
          <w:numId w:val="1"/>
        </w:numPr>
        <w:spacing w:after="240" w:line="240" w:lineRule="auto"/>
      </w:pPr>
      <w:r>
        <w:t>—</w:t>
      </w:r>
      <w:r w:rsidRPr="008E29C7">
        <w:t xml:space="preserve">, « Y a-t-il une </w:t>
      </w:r>
      <w:r>
        <w:t>‘</w:t>
      </w:r>
      <w:r w:rsidRPr="008E29C7">
        <w:t>intentionnalité plotinienne</w:t>
      </w:r>
      <w:r>
        <w:t>’</w:t>
      </w:r>
      <w:r w:rsidRPr="008E29C7">
        <w:t xml:space="preserve"> ? », in </w:t>
      </w:r>
      <w:r w:rsidRPr="00AF67F6">
        <w:rPr>
          <w:i/>
        </w:rPr>
        <w:t>Questions sur l</w:t>
      </w:r>
      <w:r>
        <w:rPr>
          <w:i/>
        </w:rPr>
        <w:t>’</w:t>
      </w:r>
      <w:r w:rsidRPr="00AF67F6">
        <w:rPr>
          <w:i/>
        </w:rPr>
        <w:t>intentionnalité</w:t>
      </w:r>
      <w:r w:rsidRPr="008E29C7">
        <w:t xml:space="preserve">, L. Couloubaritsis et A. Mazzù (dir.), Bruxelles, </w:t>
      </w:r>
      <w:r>
        <w:t>Ousia</w:t>
      </w:r>
      <w:r w:rsidRPr="008E29C7">
        <w:t>, 2007,</w:t>
      </w:r>
      <w:r>
        <w:t xml:space="preserve"> </w:t>
      </w:r>
      <w:r w:rsidRPr="008E29C7">
        <w:t>31-57.</w:t>
      </w:r>
    </w:p>
    <w:p w:rsidR="009C0AA8" w:rsidRDefault="009C0AA8" w:rsidP="00851953">
      <w:pPr>
        <w:pStyle w:val="NormalWeb"/>
        <w:numPr>
          <w:ilvl w:val="0"/>
          <w:numId w:val="1"/>
        </w:numPr>
        <w:spacing w:after="240" w:afterAutospacing="0"/>
      </w:pPr>
      <w:r>
        <w:t>LAGRÉÉ, Jacqueline, « Spinoza et Plotin: l’amour et l’éternité », Stud. Spinozana (12), 1996, 51-71.</w:t>
      </w:r>
    </w:p>
    <w:p w:rsidR="009C0AA8" w:rsidRDefault="009C0AA8" w:rsidP="00851953">
      <w:pPr>
        <w:pStyle w:val="NormalWeb"/>
        <w:numPr>
          <w:ilvl w:val="0"/>
          <w:numId w:val="1"/>
        </w:numPr>
        <w:spacing w:after="240" w:afterAutospacing="0"/>
      </w:pPr>
      <w:r>
        <w:t xml:space="preserve">LANE FOX, Robin J., « Movers and shakers », in </w:t>
      </w:r>
      <w:r>
        <w:rPr>
          <w:rStyle w:val="Accentuation"/>
        </w:rPr>
        <w:t>The Philosopher and Society in Late Antiquity</w:t>
      </w:r>
      <w:r>
        <w:t>, 19-50. | Les « shakers » sont les philosophes de l’Antiquité qui pouvaient changer la vie d’une personne. Les « Movers » sont les philosophes qui n’ont d’autres choix que de se retirer de la société dans laquelle ils vivent. Augustin et Plotin sont notamment examinés.</w:t>
      </w:r>
    </w:p>
    <w:p w:rsidR="009C0AA8" w:rsidRDefault="009C0AA8" w:rsidP="00851953">
      <w:pPr>
        <w:pStyle w:val="NormalWeb"/>
        <w:numPr>
          <w:ilvl w:val="0"/>
          <w:numId w:val="1"/>
        </w:numPr>
        <w:spacing w:after="240" w:afterAutospacing="0"/>
      </w:pPr>
      <w:r>
        <w:t xml:space="preserve">LAURENT, Jérôme, « Le miracle de l’occasion: Sextus, Plotin, le </w:t>
      </w:r>
      <w:r>
        <w:rPr>
          <w:rStyle w:val="Accentuation"/>
        </w:rPr>
        <w:t>kairos</w:t>
      </w:r>
      <w:r>
        <w:t xml:space="preserve"> et la </w:t>
      </w:r>
      <w:r>
        <w:rPr>
          <w:rStyle w:val="Accentuation"/>
        </w:rPr>
        <w:t>tuchè</w:t>
      </w:r>
      <w:r>
        <w:t> », Cadmos (2), automne 2002, 41-55.</w:t>
      </w:r>
    </w:p>
    <w:p w:rsidR="009C0AA8" w:rsidRDefault="009C0AA8" w:rsidP="00851953">
      <w:pPr>
        <w:pStyle w:val="NormalWeb"/>
        <w:numPr>
          <w:ilvl w:val="0"/>
          <w:numId w:val="1"/>
        </w:numPr>
        <w:spacing w:after="240" w:afterAutospacing="0"/>
      </w:pPr>
      <w:r>
        <w:t xml:space="preserve">—, « Sur des modalités d’existence du non-être : du vide démocritéen à la matière plotinienne », </w:t>
      </w:r>
      <w:r w:rsidRPr="00CA5F69">
        <w:rPr>
          <w:rStyle w:val="Accentuation"/>
          <w:i w:val="0"/>
        </w:rPr>
        <w:t xml:space="preserve">Quaestio </w:t>
      </w:r>
      <w:r>
        <w:rPr>
          <w:rStyle w:val="Accentuation"/>
          <w:i w:val="0"/>
        </w:rPr>
        <w:t>(</w:t>
      </w:r>
      <w:r w:rsidRPr="00CA5F69">
        <w:rPr>
          <w:rStyle w:val="Accentuation"/>
          <w:i w:val="0"/>
        </w:rPr>
        <w:t>3</w:t>
      </w:r>
      <w:r>
        <w:rPr>
          <w:rStyle w:val="Accentuation"/>
          <w:i w:val="0"/>
        </w:rPr>
        <w:t xml:space="preserve">), </w:t>
      </w:r>
      <w:r w:rsidRPr="00CA5F69">
        <w:rPr>
          <w:rStyle w:val="Accentuation"/>
          <w:i w:val="0"/>
        </w:rPr>
        <w:t>2003</w:t>
      </w:r>
      <w:r>
        <w:t>, 61-70.</w:t>
      </w:r>
    </w:p>
    <w:p w:rsidR="009C0AA8" w:rsidRDefault="009C0AA8" w:rsidP="00851953">
      <w:pPr>
        <w:pStyle w:val="NormalWeb"/>
        <w:numPr>
          <w:ilvl w:val="0"/>
          <w:numId w:val="1"/>
        </w:numPr>
        <w:spacing w:after="240" w:afterAutospacing="0"/>
      </w:pPr>
      <w:r>
        <w:t>—, « L’autarcie joyeuse du sage selon Plotin », EPlat (3), 2006, 131-139.</w:t>
      </w:r>
    </w:p>
    <w:p w:rsidR="009C0AA8" w:rsidRDefault="009C0AA8" w:rsidP="009C0AA8">
      <w:pPr>
        <w:numPr>
          <w:ilvl w:val="0"/>
          <w:numId w:val="1"/>
        </w:numPr>
        <w:spacing w:after="240" w:line="240" w:lineRule="auto"/>
      </w:pPr>
      <w:r>
        <w:t xml:space="preserve">—, « Cioran, Plotin et la gnose », in </w:t>
      </w:r>
      <w:r w:rsidRPr="0045600A">
        <w:rPr>
          <w:i/>
        </w:rPr>
        <w:t>Cioran</w:t>
      </w:r>
      <w:r>
        <w:t xml:space="preserve">, </w:t>
      </w:r>
      <w:r>
        <w:rPr>
          <w:rStyle w:val="regulartextblue"/>
        </w:rPr>
        <w:t>dirigé par V. Piednoir et L. Tacou, Paris, Herne, 2009, 264-270.</w:t>
      </w:r>
    </w:p>
    <w:p w:rsidR="009C0AA8" w:rsidRDefault="009C0AA8" w:rsidP="00851953">
      <w:pPr>
        <w:pStyle w:val="NormalWeb"/>
        <w:numPr>
          <w:ilvl w:val="0"/>
          <w:numId w:val="1"/>
        </w:numPr>
        <w:spacing w:after="240" w:afterAutospacing="0"/>
      </w:pPr>
      <w:r>
        <w:t xml:space="preserve">LAVAUD, Laurent, « Structure et thème du traité 49 », dans </w:t>
      </w:r>
      <w:r>
        <w:rPr>
          <w:rStyle w:val="Accentuation"/>
        </w:rPr>
        <w:t>La connaissance de soi : études sur le traité 49 de Plotin</w:t>
      </w:r>
      <w:r>
        <w:t>, 179-208.</w:t>
      </w:r>
    </w:p>
    <w:p w:rsidR="009C0AA8" w:rsidRDefault="009C0AA8" w:rsidP="00851953">
      <w:pPr>
        <w:pStyle w:val="NormalWeb"/>
        <w:numPr>
          <w:ilvl w:val="0"/>
          <w:numId w:val="1"/>
        </w:numPr>
        <w:spacing w:after="240" w:afterAutospacing="0"/>
      </w:pPr>
      <w:r>
        <w:t xml:space="preserve">—, « La </w:t>
      </w:r>
      <w:r w:rsidRPr="00B56D1A">
        <w:rPr>
          <w:i/>
        </w:rPr>
        <w:t>diánoia</w:t>
      </w:r>
      <w:r>
        <w:t xml:space="preserve"> médiatrice entre le sensible et l’intelligible », EPlat (3), 2006, 29-55.</w:t>
      </w:r>
    </w:p>
    <w:p w:rsidR="009C0AA8" w:rsidRDefault="009C0AA8" w:rsidP="00851953">
      <w:pPr>
        <w:pStyle w:val="NormalWeb"/>
        <w:numPr>
          <w:ilvl w:val="0"/>
          <w:numId w:val="1"/>
        </w:numPr>
        <w:spacing w:after="240" w:afterAutospacing="0"/>
      </w:pPr>
      <w:r>
        <w:t xml:space="preserve">—, </w:t>
      </w:r>
      <w:r>
        <w:rPr>
          <w:rStyle w:val="Accentuation"/>
        </w:rPr>
        <w:t>D’une métaphysique à l’autre : figures de l’altérité dans la philosophie de Plotin</w:t>
      </w:r>
      <w:r>
        <w:t xml:space="preserve">, Paris, Vrin, 2008. </w:t>
      </w:r>
    </w:p>
    <w:p w:rsidR="009C0AA8" w:rsidRDefault="009C0AA8" w:rsidP="00851953">
      <w:pPr>
        <w:pStyle w:val="NormalWeb"/>
        <w:numPr>
          <w:ilvl w:val="0"/>
          <w:numId w:val="1"/>
        </w:numPr>
        <w:spacing w:after="240" w:afterAutospacing="0"/>
      </w:pPr>
      <w:r>
        <w:t xml:space="preserve">—, « Matière et privation chez Alexandre d’Aphrodise et Plotin », EPh (86, 3), 2008, 399-414. | Certains passages des </w:t>
      </w:r>
      <w:r>
        <w:rPr>
          <w:rStyle w:val="Accentuation"/>
        </w:rPr>
        <w:t>Quaestiones</w:t>
      </w:r>
      <w:r>
        <w:t xml:space="preserve"> d’Alexandre d’Aphrodise semblent avoir exercé une influence directe sur le traité II, 4 (12) de Plotin, mais les différences restent profondes. </w:t>
      </w:r>
    </w:p>
    <w:p w:rsidR="009C0AA8" w:rsidRDefault="009C0AA8" w:rsidP="00851953">
      <w:pPr>
        <w:pStyle w:val="NormalWeb"/>
        <w:numPr>
          <w:ilvl w:val="0"/>
          <w:numId w:val="1"/>
        </w:numPr>
        <w:spacing w:after="240" w:afterAutospacing="0"/>
      </w:pPr>
      <w:r>
        <w:t>LAWSON, James, « </w:t>
      </w:r>
      <w:r w:rsidRPr="000A411D">
        <w:rPr>
          <w:i/>
        </w:rPr>
        <w:t>In quo inquit, adprehendam Dominum</w:t>
      </w:r>
      <w:r>
        <w:t xml:space="preserve">...? Plotinian Ascent and Christian Sacrifice in </w:t>
      </w:r>
      <w:r w:rsidRPr="00DD463C">
        <w:rPr>
          <w:i/>
        </w:rPr>
        <w:t xml:space="preserve">De ciuitate Dei </w:t>
      </w:r>
      <w:r>
        <w:t>10.1-7 », Dionysius (24), 2006, 125-138.</w:t>
      </w:r>
    </w:p>
    <w:p w:rsidR="009C0AA8" w:rsidRDefault="009C0AA8" w:rsidP="00851953">
      <w:pPr>
        <w:pStyle w:val="NormalWeb"/>
        <w:numPr>
          <w:ilvl w:val="0"/>
          <w:numId w:val="1"/>
        </w:numPr>
        <w:spacing w:after="240" w:afterAutospacing="0"/>
      </w:pPr>
      <w:r>
        <w:t>LAZZARIN, Francesca, « L’ideale del severe ludere nel pensiero di Marsilio Ficino », Accademia (7), 2005, 61-78.</w:t>
      </w:r>
    </w:p>
    <w:p w:rsidR="009C0AA8" w:rsidRDefault="009C0AA8" w:rsidP="00851953">
      <w:pPr>
        <w:pStyle w:val="NormalWeb"/>
        <w:numPr>
          <w:ilvl w:val="0"/>
          <w:numId w:val="1"/>
        </w:numPr>
        <w:spacing w:after="240" w:afterAutospacing="0"/>
      </w:pPr>
      <w:r>
        <w:lastRenderedPageBreak/>
        <w:t xml:space="preserve">—, « Esistono idee di tutte le realtà ? Ficino e un’aporia tradizionale del neoplatonismo antico », RFN (98, 1), 2006, 39-98. | Analyse de 5 (V, 9). </w:t>
      </w:r>
    </w:p>
    <w:p w:rsidR="009C0AA8" w:rsidRDefault="009C0AA8" w:rsidP="00851953">
      <w:pPr>
        <w:pStyle w:val="NormalWeb"/>
        <w:numPr>
          <w:ilvl w:val="0"/>
          <w:numId w:val="1"/>
        </w:numPr>
        <w:spacing w:after="240" w:afterAutospacing="0"/>
      </w:pPr>
      <w:r>
        <w:t xml:space="preserve">LEA, David R., « Commonality and Difference Between Neoplatonism and deep Ecology », in </w:t>
      </w:r>
      <w:r>
        <w:rPr>
          <w:i/>
        </w:rPr>
        <w:t>Neoplatonism and Contemporary thought</w:t>
      </w:r>
      <w:r>
        <w:t>, Part II, 51-70.</w:t>
      </w:r>
    </w:p>
    <w:p w:rsidR="009C0AA8" w:rsidRDefault="009C0AA8" w:rsidP="00851953">
      <w:pPr>
        <w:pStyle w:val="NormalWeb"/>
        <w:numPr>
          <w:ilvl w:val="0"/>
          <w:numId w:val="1"/>
        </w:numPr>
        <w:spacing w:after="240" w:afterAutospacing="0"/>
      </w:pPr>
      <w:r>
        <w:t>LECLERCQ, Stéfan,</w:t>
      </w:r>
      <w:r>
        <w:rPr>
          <w:rStyle w:val="Accentuation"/>
        </w:rPr>
        <w:t xml:space="preserve"> Plotin et l’expression de l’image</w:t>
      </w:r>
      <w:r>
        <w:t xml:space="preserve">, Mons (Belgique), Sils Maria, 2005. </w:t>
      </w:r>
    </w:p>
    <w:p w:rsidR="009C0AA8" w:rsidRDefault="009C0AA8" w:rsidP="00851953">
      <w:pPr>
        <w:pStyle w:val="NormalWeb"/>
        <w:numPr>
          <w:ilvl w:val="0"/>
          <w:numId w:val="1"/>
        </w:numPr>
        <w:spacing w:after="240" w:afterAutospacing="0"/>
      </w:pPr>
      <w:r>
        <w:t xml:space="preserve">LEE, Jonathan Scott, « The Practice of Plotinian Physics », in </w:t>
      </w:r>
      <w:r>
        <w:rPr>
          <w:i/>
        </w:rPr>
        <w:t xml:space="preserve">Neoplatonism and Nature: Studies in Plotinus’ </w:t>
      </w:r>
      <w:r>
        <w:t>Enneads, 23-42.</w:t>
      </w:r>
    </w:p>
    <w:p w:rsidR="009C0AA8" w:rsidRDefault="009C0AA8" w:rsidP="00851953">
      <w:pPr>
        <w:pStyle w:val="NormalWeb"/>
        <w:numPr>
          <w:ilvl w:val="0"/>
          <w:numId w:val="1"/>
        </w:numPr>
        <w:spacing w:after="240" w:afterAutospacing="0"/>
      </w:pPr>
      <w:r>
        <w:t>LEECH, David, « Plato and deep Plotin: Cambridge Platonism, Platonical Triads, and More’s Reflections on Nature », Dionysius (20), 2002, 179-198. | Influence de Plotin dans le poème « Vie de l’âme (</w:t>
      </w:r>
      <w:r w:rsidRPr="000A411D">
        <w:rPr>
          <w:i/>
        </w:rPr>
        <w:t>Psychozoia</w:t>
      </w:r>
      <w:r>
        <w:t>) » de Henry More.</w:t>
      </w:r>
    </w:p>
    <w:p w:rsidR="009C0AA8" w:rsidRDefault="009C0AA8" w:rsidP="00851953">
      <w:pPr>
        <w:pStyle w:val="NormalWeb"/>
        <w:numPr>
          <w:ilvl w:val="0"/>
          <w:numId w:val="1"/>
        </w:numPr>
        <w:spacing w:after="240" w:afterAutospacing="0"/>
      </w:pPr>
      <w:r>
        <w:t>LEKKAS, Georgios, « </w:t>
      </w:r>
      <w:r w:rsidRPr="000A411D">
        <w:rPr>
          <w:i/>
        </w:rPr>
        <w:t>Oi metafysikes katigories tou plotinikou Enos</w:t>
      </w:r>
      <w:r>
        <w:t xml:space="preserve"> : (</w:t>
      </w:r>
      <w:r w:rsidRPr="00DD463C">
        <w:rPr>
          <w:i/>
        </w:rPr>
        <w:t>Enneada</w:t>
      </w:r>
      <w:r>
        <w:t xml:space="preserve"> VI, 8 [39])</w:t>
      </w:r>
      <w:r w:rsidRPr="00F56B6E">
        <w:t xml:space="preserve"> </w:t>
      </w:r>
      <w:r>
        <w:t>[rés. en angl.] », Parnassos (44), 2002, 349-358. | Traduit en français: « Les catégories métaphysiques de l’Un plotinien », Diotima (32), 2004, 147-156.</w:t>
      </w:r>
    </w:p>
    <w:p w:rsidR="009C0AA8" w:rsidRDefault="009C0AA8" w:rsidP="00851953">
      <w:pPr>
        <w:pStyle w:val="NormalWeb"/>
        <w:numPr>
          <w:ilvl w:val="0"/>
          <w:numId w:val="1"/>
        </w:numPr>
        <w:spacing w:after="240" w:afterAutospacing="0"/>
      </w:pPr>
      <w:r>
        <w:t xml:space="preserve">—, « Le concept positif de la nécessité et la production des êtres chez Plotin », EPh (4), 2004, 553-561. | Repris dans </w:t>
      </w:r>
      <w:r w:rsidRPr="00892D6C">
        <w:rPr>
          <w:i/>
        </w:rPr>
        <w:t>Hasard et Nécessité dans la philosophie grecque</w:t>
      </w:r>
      <w:r>
        <w:t>, E. Moutsopoulos (ed.), Athènes, Académie d’Athènes, 2005, 203-214.</w:t>
      </w:r>
    </w:p>
    <w:p w:rsidR="009C0AA8" w:rsidRDefault="009C0AA8" w:rsidP="00851953">
      <w:pPr>
        <w:pStyle w:val="NormalWeb"/>
        <w:numPr>
          <w:ilvl w:val="0"/>
          <w:numId w:val="1"/>
        </w:numPr>
        <w:spacing w:after="240" w:afterAutospacing="0"/>
      </w:pPr>
      <w:r>
        <w:t>—, « Similarité et altérité dans la philosophie de Plotin », Philosophia (Athens) (34), 2004, 270-276.</w:t>
      </w:r>
    </w:p>
    <w:p w:rsidR="009C0AA8" w:rsidRDefault="009C0AA8" w:rsidP="00851953">
      <w:pPr>
        <w:pStyle w:val="NormalWeb"/>
        <w:numPr>
          <w:ilvl w:val="0"/>
          <w:numId w:val="1"/>
        </w:numPr>
        <w:spacing w:after="240" w:afterAutospacing="0"/>
      </w:pPr>
      <w:r>
        <w:t xml:space="preserve">—, « Plotinus: Towards an Ontology of Likeness (on the One and </w:t>
      </w:r>
      <w:r w:rsidRPr="00892D6C">
        <w:rPr>
          <w:i/>
        </w:rPr>
        <w:t>Nous</w:t>
      </w:r>
      <w:r>
        <w:t xml:space="preserve">) », IJPS (13, 1), 2005, 53-68. </w:t>
      </w:r>
    </w:p>
    <w:p w:rsidR="009C0AA8" w:rsidRDefault="009C0AA8" w:rsidP="00851953">
      <w:pPr>
        <w:pStyle w:val="NormalWeb"/>
        <w:numPr>
          <w:ilvl w:val="0"/>
          <w:numId w:val="1"/>
        </w:numPr>
        <w:spacing w:after="240" w:afterAutospacing="0"/>
      </w:pPr>
      <w:r>
        <w:t>LEROUX, Georges, « Objectivité et actualité : l’interprétation de la doctrine plotinienne de l’âme chez Paul Oskar Kristeller », EPlat (3), 2006, 209-227.</w:t>
      </w:r>
    </w:p>
    <w:p w:rsidR="009C0AA8" w:rsidRDefault="009C0AA8" w:rsidP="00851953">
      <w:pPr>
        <w:pStyle w:val="NormalWeb"/>
        <w:numPr>
          <w:ilvl w:val="0"/>
          <w:numId w:val="1"/>
        </w:numPr>
        <w:spacing w:after="240" w:afterAutospacing="0"/>
      </w:pPr>
      <w:r>
        <w:t xml:space="preserve">LINGUITI, Alessandro, « Plotino sulla felicità dell’anima non discesa », in </w:t>
      </w:r>
      <w:r>
        <w:rPr>
          <w:rStyle w:val="Accentuation"/>
        </w:rPr>
        <w:t>Antichi e moderni nella filosofia di età imperiale</w:t>
      </w:r>
      <w:r>
        <w:t>, 213-236.</w:t>
      </w:r>
    </w:p>
    <w:p w:rsidR="009C0AA8" w:rsidRDefault="009C0AA8" w:rsidP="00851953">
      <w:pPr>
        <w:pStyle w:val="NormalWeb"/>
        <w:numPr>
          <w:ilvl w:val="0"/>
          <w:numId w:val="1"/>
        </w:numPr>
        <w:spacing w:after="240" w:afterAutospacing="0"/>
      </w:pPr>
      <w:r>
        <w:t xml:space="preserve">—, « Due argomenti per l’unicità del primo: Plotino ‘Enneadi’ V 4 [7], 1 », in </w:t>
      </w:r>
      <w:r>
        <w:rPr>
          <w:rStyle w:val="Accentuation"/>
        </w:rPr>
        <w:t>HENOSIS KAI PHILIA</w:t>
      </w:r>
      <w:r>
        <w:t>, 389-398.</w:t>
      </w:r>
    </w:p>
    <w:p w:rsidR="009C0AA8" w:rsidRDefault="009C0AA8" w:rsidP="00851953">
      <w:pPr>
        <w:pStyle w:val="NormalWeb"/>
        <w:numPr>
          <w:ilvl w:val="0"/>
          <w:numId w:val="1"/>
        </w:numPr>
        <w:spacing w:after="240" w:afterAutospacing="0"/>
      </w:pPr>
      <w:r>
        <w:t xml:space="preserve">—, « Il cielo di Plotino », in </w:t>
      </w:r>
      <w:r>
        <w:rPr>
          <w:rStyle w:val="Accentuation"/>
        </w:rPr>
        <w:t>Platone e la tradizione platonica</w:t>
      </w:r>
      <w:r>
        <w:t>, 251-264. | Sur la cosmologie plotinienne et l’éternité du monde. Traité 40 (II, 1).</w:t>
      </w:r>
    </w:p>
    <w:p w:rsidR="009C0AA8" w:rsidRDefault="009C0AA8" w:rsidP="00851953">
      <w:pPr>
        <w:pStyle w:val="NormalWeb"/>
        <w:numPr>
          <w:ilvl w:val="0"/>
          <w:numId w:val="1"/>
        </w:numPr>
        <w:spacing w:after="240" w:afterAutospacing="0"/>
      </w:pPr>
      <w:r>
        <w:t xml:space="preserve">—, « Plotino contro la corporeità delle virtù: </w:t>
      </w:r>
      <w:r>
        <w:rPr>
          <w:rStyle w:val="Accentuation"/>
        </w:rPr>
        <w:t>Enn</w:t>
      </w:r>
      <w:r>
        <w:t xml:space="preserve">. IV 7 [2], 8.24-45 », in </w:t>
      </w:r>
      <w:r>
        <w:rPr>
          <w:rStyle w:val="Accentuation"/>
        </w:rPr>
        <w:t>Studi sull’anima in Plotino</w:t>
      </w:r>
      <w:r>
        <w:t>, 113-126.</w:t>
      </w:r>
    </w:p>
    <w:p w:rsidR="009C0AA8" w:rsidRDefault="009C0AA8" w:rsidP="00851953">
      <w:pPr>
        <w:pStyle w:val="NormalWeb"/>
        <w:numPr>
          <w:ilvl w:val="0"/>
          <w:numId w:val="1"/>
        </w:numPr>
        <w:spacing w:after="240" w:afterAutospacing="0"/>
      </w:pPr>
      <w:r>
        <w:t xml:space="preserve">—, « Immagine e concetto in Aristotele e Plotino », in </w:t>
      </w:r>
      <w:r>
        <w:rPr>
          <w:rStyle w:val="Accentuation"/>
        </w:rPr>
        <w:t>Incontri triestini di filologia classica, 4, 2004-</w:t>
      </w:r>
      <w:smartTag w:uri="urn:schemas-microsoft-com:office:smarttags" w:element="metricconverter">
        <w:smartTagPr>
          <w:attr w:name="ProductID" w:val="2005, a"/>
        </w:smartTagPr>
        <w:r>
          <w:rPr>
            <w:rStyle w:val="Accentuation"/>
          </w:rPr>
          <w:t>2005</w:t>
        </w:r>
        <w:r>
          <w:t>, a</w:t>
        </w:r>
      </w:smartTag>
      <w:r>
        <w:t xml:space="preserve"> cura di Lucio Cristante, Trieste, Ed. Università di Trieste, 2006, 69-80. | Sur la </w:t>
      </w:r>
      <w:r>
        <w:rPr>
          <w:i/>
        </w:rPr>
        <w:t xml:space="preserve">phantasia </w:t>
      </w:r>
      <w:r>
        <w:t xml:space="preserve">et le concept. </w:t>
      </w:r>
    </w:p>
    <w:p w:rsidR="009C0AA8" w:rsidRDefault="009C0AA8" w:rsidP="00851953">
      <w:pPr>
        <w:pStyle w:val="NormalWeb"/>
        <w:numPr>
          <w:ilvl w:val="0"/>
          <w:numId w:val="1"/>
        </w:numPr>
        <w:spacing w:after="240" w:afterAutospacing="0"/>
      </w:pPr>
      <w:r>
        <w:lastRenderedPageBreak/>
        <w:t xml:space="preserve">—, </w:t>
      </w:r>
      <w:r>
        <w:rPr>
          <w:lang w:val="fr-CA"/>
        </w:rPr>
        <w:t>« </w:t>
      </w:r>
      <w:r w:rsidRPr="00624D9B">
        <w:rPr>
          <w:lang w:val="fr-CA"/>
        </w:rPr>
        <w:t>La material dei corpi: sullo pseudoilomorfismo plotiniano</w:t>
      </w:r>
      <w:r>
        <w:rPr>
          <w:lang w:val="fr-CA"/>
        </w:rPr>
        <w:t> »</w:t>
      </w:r>
      <w:r w:rsidRPr="00624D9B">
        <w:rPr>
          <w:lang w:val="fr-CA"/>
        </w:rPr>
        <w:t xml:space="preserve">, Quaestio </w:t>
      </w:r>
      <w:r>
        <w:rPr>
          <w:lang w:val="fr-CA"/>
        </w:rPr>
        <w:t>(</w:t>
      </w:r>
      <w:r w:rsidRPr="00624D9B">
        <w:rPr>
          <w:lang w:val="fr-CA"/>
        </w:rPr>
        <w:t>7</w:t>
      </w:r>
      <w:r>
        <w:rPr>
          <w:lang w:val="fr-CA"/>
        </w:rPr>
        <w:t xml:space="preserve">), </w:t>
      </w:r>
      <w:r w:rsidRPr="00624D9B">
        <w:rPr>
          <w:lang w:val="fr-CA"/>
        </w:rPr>
        <w:t>2007</w:t>
      </w:r>
      <w:r>
        <w:rPr>
          <w:lang w:val="fr-CA"/>
        </w:rPr>
        <w:t>,</w:t>
      </w:r>
      <w:r w:rsidRPr="00624D9B">
        <w:rPr>
          <w:lang w:val="fr-CA"/>
        </w:rPr>
        <w:t xml:space="preserve"> 105-122.</w:t>
      </w:r>
    </w:p>
    <w:p w:rsidR="009C0AA8" w:rsidRDefault="009C0AA8" w:rsidP="00851953">
      <w:pPr>
        <w:pStyle w:val="NormalWeb"/>
        <w:numPr>
          <w:ilvl w:val="0"/>
          <w:numId w:val="1"/>
        </w:numPr>
        <w:spacing w:after="240" w:afterAutospacing="0"/>
      </w:pPr>
      <w:r>
        <w:t xml:space="preserve">LONGO, Angela, « L’arte e il teatro per spiegare il mondo : Plot., </w:t>
      </w:r>
      <w:r w:rsidRPr="0031141A">
        <w:rPr>
          <w:i/>
        </w:rPr>
        <w:t>En</w:t>
      </w:r>
      <w:r>
        <w:t xml:space="preserve">., III, 2 », </w:t>
      </w:r>
      <w:r>
        <w:rPr>
          <w:rStyle w:val="Accentuation"/>
          <w:i w:val="0"/>
        </w:rPr>
        <w:t>SCO</w:t>
      </w:r>
      <w:r>
        <w:t xml:space="preserve"> (47, 3), 2001, 503-528.| Aussi dans Longo, A., </w:t>
      </w:r>
      <w:r w:rsidRPr="00C4656E">
        <w:rPr>
          <w:i/>
        </w:rPr>
        <w:t>Amicus Plato. Métaphysique, langue, art, éducation dans la tradition platonicienne de l</w:t>
      </w:r>
      <w:r>
        <w:rPr>
          <w:i/>
        </w:rPr>
        <w:t>’</w:t>
      </w:r>
      <w:r w:rsidRPr="00C4656E">
        <w:rPr>
          <w:i/>
        </w:rPr>
        <w:t>Antiquité tardive : Plotin, Théodore d</w:t>
      </w:r>
      <w:r>
        <w:rPr>
          <w:i/>
        </w:rPr>
        <w:t>’</w:t>
      </w:r>
      <w:r w:rsidRPr="00C4656E">
        <w:rPr>
          <w:i/>
        </w:rPr>
        <w:t>Asiné, Syrianus, Hermias, Proclus, Damascius, Augustin</w:t>
      </w:r>
      <w:r>
        <w:t xml:space="preserve">, Milan, Edizioni Mimesis, 2007, 15-38. </w:t>
      </w:r>
    </w:p>
    <w:p w:rsidR="009C0AA8" w:rsidRDefault="009C0AA8" w:rsidP="00851953">
      <w:pPr>
        <w:pStyle w:val="NormalWeb"/>
        <w:numPr>
          <w:ilvl w:val="0"/>
          <w:numId w:val="1"/>
        </w:numPr>
        <w:spacing w:after="240" w:afterAutospacing="0"/>
      </w:pPr>
      <w:r>
        <w:t>—, « L’assimilation originale d’Aristote dans le traité VI.5 [23] de Plotin », EPlat (3), 2006, 155-194.</w:t>
      </w:r>
    </w:p>
    <w:p w:rsidR="009C0AA8" w:rsidRPr="005B3C49" w:rsidRDefault="009C0AA8" w:rsidP="00851953">
      <w:pPr>
        <w:pStyle w:val="NormalWeb"/>
        <w:numPr>
          <w:ilvl w:val="0"/>
          <w:numId w:val="1"/>
        </w:numPr>
        <w:spacing w:after="240" w:afterAutospacing="0"/>
      </w:pPr>
      <w:r w:rsidRPr="005B3C49">
        <w:t>LUPI, João Pinto Basto</w:t>
      </w:r>
      <w:r w:rsidRPr="005B3C49">
        <w:rPr>
          <w:rStyle w:val="lev"/>
          <w:b w:val="0"/>
        </w:rPr>
        <w:t xml:space="preserve">, &amp; </w:t>
      </w:r>
      <w:r w:rsidRPr="005B3C49">
        <w:t xml:space="preserve">GOLLNICK, Silvania, « A teoria emanacionista de Plotino », </w:t>
      </w:r>
      <w:r w:rsidRPr="002F6716">
        <w:t>Scintilla</w:t>
      </w:r>
      <w:r w:rsidRPr="008A47A6">
        <w:rPr>
          <w:i/>
        </w:rPr>
        <w:t xml:space="preserve"> </w:t>
      </w:r>
      <w:r w:rsidRPr="005B3C49">
        <w:t>(5, 1), 2008, 13-30.</w:t>
      </w:r>
    </w:p>
    <w:p w:rsidR="009C0AA8" w:rsidRDefault="009C0AA8" w:rsidP="00851953">
      <w:pPr>
        <w:pStyle w:val="NormalWeb"/>
        <w:numPr>
          <w:ilvl w:val="0"/>
          <w:numId w:val="1"/>
        </w:numPr>
        <w:spacing w:after="240" w:afterAutospacing="0"/>
      </w:pPr>
      <w:r>
        <w:t xml:space="preserve">MACHARADSE, Michael, « Die mystische Erkenntnis Gottes bei Plotin und Pseudo-Dionysius Areopagita », in </w:t>
      </w:r>
      <w:r w:rsidRPr="00AA0718">
        <w:rPr>
          <w:i/>
        </w:rPr>
        <w:t xml:space="preserve">Selbst-Singularitat-Subjektivitat: </w:t>
      </w:r>
      <w:r>
        <w:rPr>
          <w:i/>
        </w:rPr>
        <w:t>v</w:t>
      </w:r>
      <w:r w:rsidRPr="00AA0718">
        <w:rPr>
          <w:i/>
        </w:rPr>
        <w:t>om Neuplatonismus zum Deutschen Idealismus</w:t>
      </w:r>
      <w:r>
        <w:t>, 77-88.</w:t>
      </w:r>
    </w:p>
    <w:p w:rsidR="009C0AA8" w:rsidRDefault="009C0AA8" w:rsidP="00851953">
      <w:pPr>
        <w:pStyle w:val="NormalWeb"/>
        <w:numPr>
          <w:ilvl w:val="0"/>
          <w:numId w:val="1"/>
        </w:numPr>
        <w:spacing w:after="240" w:afterAutospacing="0"/>
      </w:pPr>
      <w:r>
        <w:t xml:space="preserve">McGROARTY, Kieran, </w:t>
      </w:r>
      <w:r>
        <w:rPr>
          <w:rStyle w:val="Accentuation"/>
        </w:rPr>
        <w:t xml:space="preserve">Plotinus on </w:t>
      </w:r>
      <w:r w:rsidRPr="0031141A">
        <w:rPr>
          <w:rStyle w:val="Accentuation"/>
          <w:i w:val="0"/>
        </w:rPr>
        <w:t>Eudaimonia</w:t>
      </w:r>
      <w:r>
        <w:rPr>
          <w:rStyle w:val="Accentuation"/>
        </w:rPr>
        <w:t>: A Commentary on Ennead I.4</w:t>
      </w:r>
      <w:r>
        <w:t>, Oxford, Oxford University Press, 2006.</w:t>
      </w:r>
    </w:p>
    <w:p w:rsidR="009C0AA8" w:rsidRDefault="009C0AA8" w:rsidP="00851953">
      <w:pPr>
        <w:pStyle w:val="NormalWeb"/>
        <w:numPr>
          <w:ilvl w:val="0"/>
          <w:numId w:val="1"/>
        </w:numPr>
        <w:spacing w:after="240" w:afterAutospacing="0"/>
      </w:pPr>
      <w:r>
        <w:t>McLEAN, Karen, « Plotinian Sources for Coleridge’s Theories of Evil », Coleridge Bulletin (20), 2002, 93-104.</w:t>
      </w:r>
    </w:p>
    <w:p w:rsidR="009C0AA8" w:rsidRDefault="009C0AA8" w:rsidP="00851953">
      <w:pPr>
        <w:pStyle w:val="NormalWeb"/>
        <w:numPr>
          <w:ilvl w:val="0"/>
          <w:numId w:val="1"/>
        </w:numPr>
        <w:spacing w:after="240" w:afterAutospacing="0"/>
      </w:pPr>
      <w:r>
        <w:t xml:space="preserve">McPHERRAN, Mark L., « Reason’s Ascent: Happiness and the Disunity of Virtue in Plato and Plotinus », in </w:t>
      </w:r>
      <w:r>
        <w:rPr>
          <w:i/>
        </w:rPr>
        <w:t>Rationality and Happiness:</w:t>
      </w:r>
      <w:r w:rsidRPr="00CA5F69">
        <w:rPr>
          <w:i/>
        </w:rPr>
        <w:t xml:space="preserve"> From the Ancients to the Early Medievals</w:t>
      </w:r>
      <w:r>
        <w:t>. J. Yu and J. J. E. Gracia (eds), Rochester (N.Y.), Woodbridge, University of Rochester Press, 2003, 135-158.</w:t>
      </w:r>
    </w:p>
    <w:p w:rsidR="009C0AA8" w:rsidRDefault="009C0AA8" w:rsidP="00851953">
      <w:pPr>
        <w:pStyle w:val="NormalWeb"/>
        <w:numPr>
          <w:ilvl w:val="0"/>
          <w:numId w:val="1"/>
        </w:numPr>
        <w:spacing w:after="240" w:afterAutospacing="0"/>
      </w:pPr>
      <w:r>
        <w:t>MAGGI, Claudia, « La concezione plotiniana dell’uomo tra fascino e autodominio : la questione degli influssi astrali », EPlat (4), 2007, 353-372.</w:t>
      </w:r>
    </w:p>
    <w:p w:rsidR="009C0AA8" w:rsidRDefault="009C0AA8" w:rsidP="00851953">
      <w:pPr>
        <w:pStyle w:val="NormalWeb"/>
        <w:numPr>
          <w:ilvl w:val="0"/>
          <w:numId w:val="1"/>
        </w:numPr>
        <w:spacing w:after="240" w:afterAutospacing="0"/>
      </w:pPr>
      <w:r>
        <w:t>MAJERCIK, Ruth, « The Existence-Life-Intellect triad in Gnosticism and Neoplatonism », CQ (42), 1992, 476-488.</w:t>
      </w:r>
    </w:p>
    <w:p w:rsidR="009C0AA8" w:rsidRDefault="009C0AA8" w:rsidP="00851953">
      <w:pPr>
        <w:pStyle w:val="NormalWeb"/>
        <w:numPr>
          <w:ilvl w:val="0"/>
          <w:numId w:val="1"/>
        </w:numPr>
        <w:spacing w:after="240" w:afterAutospacing="0"/>
      </w:pPr>
      <w:r>
        <w:t xml:space="preserve">—, « The </w:t>
      </w:r>
      <w:r w:rsidRPr="0031141A">
        <w:rPr>
          <w:i/>
        </w:rPr>
        <w:t>Chaldean Oracles</w:t>
      </w:r>
      <w:r>
        <w:t xml:space="preserve"> and the school of Plotinus », AncW (29, 2) 1998, 91-105.</w:t>
      </w:r>
    </w:p>
    <w:p w:rsidR="009C0AA8" w:rsidRDefault="009C0AA8" w:rsidP="00851953">
      <w:pPr>
        <w:pStyle w:val="NormalWeb"/>
        <w:numPr>
          <w:ilvl w:val="0"/>
          <w:numId w:val="1"/>
        </w:numPr>
        <w:spacing w:after="240" w:afterAutospacing="0"/>
      </w:pPr>
      <w:r>
        <w:t xml:space="preserve">—, « A Reminiscence of the </w:t>
      </w:r>
      <w:r w:rsidRPr="0031141A">
        <w:rPr>
          <w:i/>
        </w:rPr>
        <w:t xml:space="preserve">Chaldaean Oracles </w:t>
      </w:r>
      <w:r>
        <w:t xml:space="preserve">at Gregory of Nazianzus, </w:t>
      </w:r>
      <w:r w:rsidRPr="0031141A">
        <w:rPr>
          <w:i/>
        </w:rPr>
        <w:t>Or</w:t>
      </w:r>
      <w:r>
        <w:t xml:space="preserve">. 29, 2: </w:t>
      </w:r>
      <w:r w:rsidRPr="0031141A">
        <w:rPr>
          <w:i/>
        </w:rPr>
        <w:t>hoîon kratèr tis hupererrúè</w:t>
      </w:r>
      <w:r>
        <w:t xml:space="preserve"> », VChr (52, 3), 1998, 286-292. | Sur l’origine plotinienne de cette expression. </w:t>
      </w:r>
    </w:p>
    <w:p w:rsidR="009C0AA8" w:rsidRDefault="009C0AA8" w:rsidP="00851953">
      <w:pPr>
        <w:pStyle w:val="NormalWeb"/>
        <w:numPr>
          <w:ilvl w:val="0"/>
          <w:numId w:val="1"/>
        </w:numPr>
        <w:spacing w:after="240" w:afterAutospacing="0"/>
      </w:pPr>
      <w:r>
        <w:t xml:space="preserve">MAJUMDAR, Deepa, </w:t>
      </w:r>
      <w:r>
        <w:rPr>
          <w:rStyle w:val="Accentuation"/>
        </w:rPr>
        <w:t>Plotinus on the Appearance of Time and the world of Sense</w:t>
      </w:r>
      <w:r>
        <w:t>, Willston, Ashgate, 2007.</w:t>
      </w:r>
    </w:p>
    <w:p w:rsidR="009C0AA8" w:rsidRDefault="009C0AA8" w:rsidP="00851953">
      <w:pPr>
        <w:pStyle w:val="NormalWeb"/>
        <w:numPr>
          <w:ilvl w:val="0"/>
          <w:numId w:val="1"/>
        </w:numPr>
        <w:spacing w:after="240" w:afterAutospacing="0"/>
      </w:pPr>
      <w:r>
        <w:t xml:space="preserve">MANCHESTER, Peter, « Teleology Revisited: a Neoplatonic Perspective in Environmental Biology », in </w:t>
      </w:r>
      <w:r>
        <w:rPr>
          <w:i/>
        </w:rPr>
        <w:t>Neoplatonism and Contemporary thought</w:t>
      </w:r>
      <w:r>
        <w:t>, Part I, 73-83.</w:t>
      </w:r>
    </w:p>
    <w:p w:rsidR="009C0AA8" w:rsidRDefault="009C0AA8" w:rsidP="00851953">
      <w:pPr>
        <w:pStyle w:val="NormalWeb"/>
        <w:numPr>
          <w:ilvl w:val="0"/>
          <w:numId w:val="1"/>
        </w:numPr>
        <w:spacing w:after="240" w:afterAutospacing="0"/>
      </w:pPr>
      <w:r>
        <w:lastRenderedPageBreak/>
        <w:t xml:space="preserve">MANGAS MANJARRES, Julio, « La visión sobre los dioses en tres filósofos romanos : Lucrecio, Séneca y Plotino », in </w:t>
      </w:r>
      <w:r>
        <w:rPr>
          <w:rStyle w:val="Accentuation"/>
        </w:rPr>
        <w:t>Religions del Món Antic : Entre politeisme i monoteisme : III cicle de conferències organitzat per la Fundació « Sa Nostra »: Palma, del 10 d’octubre al 28 de novembre de 2002</w:t>
      </w:r>
      <w:r>
        <w:t>, dir. per María Luisa Sánchez León. Fundació « Sa Nostra », 2003, 153-174.</w:t>
      </w:r>
    </w:p>
    <w:p w:rsidR="009C0AA8" w:rsidRDefault="009C0AA8" w:rsidP="00851953">
      <w:pPr>
        <w:pStyle w:val="NormalWeb"/>
        <w:numPr>
          <w:ilvl w:val="0"/>
          <w:numId w:val="1"/>
        </w:numPr>
        <w:spacing w:after="240" w:afterAutospacing="0"/>
      </w:pPr>
      <w:r>
        <w:t xml:space="preserve">MÄNNLEIN-ROBERT, Irmgard, « Biographie, Hagiographie, Autobiographie: die </w:t>
      </w:r>
      <w:r>
        <w:rPr>
          <w:rStyle w:val="Accentuation"/>
        </w:rPr>
        <w:t>Vita Plotini</w:t>
      </w:r>
      <w:r>
        <w:t xml:space="preserve"> des Porphyrios », in </w:t>
      </w:r>
      <w:r>
        <w:rPr>
          <w:rStyle w:val="Accentuation"/>
        </w:rPr>
        <w:t>Metaphysik und Religion</w:t>
      </w:r>
      <w:r>
        <w:t>, 581-609.</w:t>
      </w:r>
    </w:p>
    <w:p w:rsidR="009C0AA8" w:rsidRDefault="009C0AA8" w:rsidP="00851953">
      <w:pPr>
        <w:pStyle w:val="NormalWeb"/>
        <w:numPr>
          <w:ilvl w:val="0"/>
          <w:numId w:val="1"/>
        </w:numPr>
        <w:spacing w:after="240" w:afterAutospacing="0"/>
      </w:pPr>
      <w:r>
        <w:t xml:space="preserve">—, « Longin und Plotin über die Seele: Beobachtungen zu methodischen Differenzen in der Auseinandersetzung platonischer Philosophen », in </w:t>
      </w:r>
      <w:r>
        <w:rPr>
          <w:rStyle w:val="Accentuation"/>
        </w:rPr>
        <w:t>Studi sull’anima in Plotino</w:t>
      </w:r>
      <w:r>
        <w:t>, 223-250.</w:t>
      </w:r>
    </w:p>
    <w:p w:rsidR="009C0AA8" w:rsidRDefault="009C0AA8" w:rsidP="00851953">
      <w:pPr>
        <w:pStyle w:val="NormalWeb"/>
        <w:numPr>
          <w:ilvl w:val="0"/>
          <w:numId w:val="1"/>
        </w:numPr>
        <w:spacing w:after="240" w:afterAutospacing="0"/>
      </w:pPr>
      <w:r>
        <w:t xml:space="preserve">MARCELLINO, Claudio, </w:t>
      </w:r>
      <w:r>
        <w:rPr>
          <w:rStyle w:val="Accentuation"/>
        </w:rPr>
        <w:t>Plotino</w:t>
      </w:r>
      <w:r>
        <w:t>, Milano, Rusconi, 1997.</w:t>
      </w:r>
    </w:p>
    <w:p w:rsidR="009C0AA8" w:rsidRDefault="009C0AA8" w:rsidP="00851953">
      <w:pPr>
        <w:pStyle w:val="NormalWeb"/>
        <w:numPr>
          <w:ilvl w:val="0"/>
          <w:numId w:val="1"/>
        </w:numPr>
        <w:spacing w:after="240" w:afterAutospacing="0"/>
      </w:pPr>
      <w:r>
        <w:t>MARCHITIELLI, Elena, « </w:t>
      </w:r>
      <w:r>
        <w:rPr>
          <w:rStyle w:val="Accentuation"/>
        </w:rPr>
        <w:t>Aphele panta</w:t>
      </w:r>
      <w:r>
        <w:t xml:space="preserve"> ossia spogliati di tutto : un’ammonizione di Plotino [avec résumé en anglais] », Antonianum (74, 1), 1999, 97-134. </w:t>
      </w:r>
    </w:p>
    <w:p w:rsidR="009C0AA8" w:rsidRDefault="009C0AA8" w:rsidP="00851953">
      <w:pPr>
        <w:pStyle w:val="NormalWeb"/>
        <w:numPr>
          <w:ilvl w:val="0"/>
          <w:numId w:val="1"/>
        </w:numPr>
        <w:spacing w:after="240" w:afterAutospacing="0"/>
      </w:pPr>
      <w:r>
        <w:t>MARIN, Maurizio, « L’unità del mondo visibile secondo Plotino: 1 [résumé en anglais] », Salesianum (63, 4), 2001, 613-631.</w:t>
      </w:r>
    </w:p>
    <w:p w:rsidR="009C0AA8" w:rsidRDefault="009C0AA8" w:rsidP="00851953">
      <w:pPr>
        <w:pStyle w:val="NormalWeb"/>
        <w:numPr>
          <w:ilvl w:val="0"/>
          <w:numId w:val="1"/>
        </w:numPr>
        <w:spacing w:after="240" w:afterAutospacing="0"/>
      </w:pPr>
      <w:r>
        <w:t>—, « L’unità del mondo visibile secondo Plotino: 2 [résumé en anglais] », Salesianum (64, 1), 2002, 7-28.</w:t>
      </w:r>
    </w:p>
    <w:p w:rsidR="009C0AA8" w:rsidRDefault="009C0AA8" w:rsidP="00851953">
      <w:pPr>
        <w:pStyle w:val="NormalWeb"/>
        <w:numPr>
          <w:ilvl w:val="0"/>
          <w:numId w:val="1"/>
        </w:numPr>
        <w:spacing w:after="240" w:afterAutospacing="0"/>
      </w:pPr>
      <w:r>
        <w:t xml:space="preserve">—, « L’unita articolada dell’anima umana in Plotino », Salesianum (65, 4), 2003, 651-674. </w:t>
      </w:r>
    </w:p>
    <w:p w:rsidR="009C0AA8" w:rsidRDefault="009C0AA8" w:rsidP="00851953">
      <w:pPr>
        <w:pStyle w:val="NormalWeb"/>
        <w:numPr>
          <w:ilvl w:val="0"/>
          <w:numId w:val="1"/>
        </w:numPr>
        <w:spacing w:after="240" w:afterAutospacing="0"/>
      </w:pPr>
      <w:r>
        <w:t>—, « Le vie del ritorno all’uno nelle riflessioni di Plotino », Salesianum (66, 4), 2004, 613-647.</w:t>
      </w:r>
    </w:p>
    <w:p w:rsidR="009C0AA8" w:rsidRDefault="009C0AA8" w:rsidP="00851953">
      <w:pPr>
        <w:pStyle w:val="NormalWeb"/>
        <w:numPr>
          <w:ilvl w:val="0"/>
          <w:numId w:val="1"/>
        </w:numPr>
        <w:spacing w:after="240" w:afterAutospacing="0"/>
      </w:pPr>
      <w:r>
        <w:t xml:space="preserve">MASKALEUT, Steve, « Critique du relatif par Plotin : le traité </w:t>
      </w:r>
      <w:r w:rsidRPr="00F7336A">
        <w:rPr>
          <w:i/>
        </w:rPr>
        <w:t>Des genres de l</w:t>
      </w:r>
      <w:r>
        <w:rPr>
          <w:i/>
        </w:rPr>
        <w:t>’</w:t>
      </w:r>
      <w:r w:rsidRPr="00F7336A">
        <w:rPr>
          <w:i/>
        </w:rPr>
        <w:t>être</w:t>
      </w:r>
      <w:r>
        <w:t xml:space="preserve"> VI, 1 [42], 6-9 », Dionysius (23), 2005, 7-30.</w:t>
      </w:r>
    </w:p>
    <w:p w:rsidR="009C0AA8" w:rsidRDefault="009C0AA8" w:rsidP="00851953">
      <w:pPr>
        <w:pStyle w:val="NormalWeb"/>
        <w:numPr>
          <w:ilvl w:val="0"/>
          <w:numId w:val="1"/>
        </w:numPr>
        <w:spacing w:after="240" w:afterAutospacing="0"/>
      </w:pPr>
      <w:r>
        <w:t xml:space="preserve">MASPOLI GENETELLI Silvia &amp; O’MEARA, Dominic J., « Le commentaire de Marsile Ficin sur le traité </w:t>
      </w:r>
      <w:r w:rsidRPr="00EA62B6">
        <w:rPr>
          <w:i/>
        </w:rPr>
        <w:t>Du beau</w:t>
      </w:r>
      <w:r>
        <w:t xml:space="preserve"> de Plotin : notes et traduction de l’argumentum », Frei Z Phil Theol (49, 1-2), 2002, 1-32.</w:t>
      </w:r>
    </w:p>
    <w:p w:rsidR="009C0AA8" w:rsidRDefault="009C0AA8" w:rsidP="00851953">
      <w:pPr>
        <w:pStyle w:val="NormalWeb"/>
        <w:numPr>
          <w:ilvl w:val="0"/>
          <w:numId w:val="1"/>
        </w:numPr>
        <w:spacing w:after="240" w:afterAutospacing="0"/>
      </w:pPr>
      <w:r>
        <w:t xml:space="preserve">MATTÉI, Sophia, </w:t>
      </w:r>
      <w:r>
        <w:rPr>
          <w:i/>
        </w:rPr>
        <w:t>La materia e il vuoto:</w:t>
      </w:r>
      <w:r w:rsidRPr="00AA0718">
        <w:rPr>
          <w:i/>
        </w:rPr>
        <w:t xml:space="preserve"> </w:t>
      </w:r>
      <w:r>
        <w:rPr>
          <w:i/>
        </w:rPr>
        <w:t>u</w:t>
      </w:r>
      <w:r w:rsidRPr="00AA0718">
        <w:rPr>
          <w:i/>
        </w:rPr>
        <w:t xml:space="preserve">na nuova lettura della </w:t>
      </w:r>
      <w:r w:rsidRPr="006D3921">
        <w:t>hulè ton gignomenon</w:t>
      </w:r>
      <w:r w:rsidRPr="00AA0718">
        <w:rPr>
          <w:i/>
        </w:rPr>
        <w:t xml:space="preserve"> di Plotino</w:t>
      </w:r>
      <w:r>
        <w:t>, Roma, Edizioni dell’Ateneo, 2004.</w:t>
      </w:r>
    </w:p>
    <w:p w:rsidR="009C0AA8" w:rsidRDefault="009C0AA8" w:rsidP="00851953">
      <w:pPr>
        <w:pStyle w:val="NormalWeb"/>
        <w:numPr>
          <w:ilvl w:val="0"/>
          <w:numId w:val="1"/>
        </w:numPr>
        <w:spacing w:after="240" w:afterAutospacing="0"/>
      </w:pPr>
      <w:r>
        <w:t xml:space="preserve">MATURI, Giorgio, « ‘Reductio ad unum’: l’escatologia di Gregorio di Nissa sullo sfondo della metafisica plotiniana », Adamantius (10), 2004, 167-193. </w:t>
      </w:r>
    </w:p>
    <w:p w:rsidR="009C0AA8" w:rsidRDefault="009C0AA8" w:rsidP="00851953">
      <w:pPr>
        <w:pStyle w:val="NormalWeb"/>
        <w:numPr>
          <w:ilvl w:val="0"/>
          <w:numId w:val="1"/>
        </w:numPr>
        <w:spacing w:after="240" w:afterAutospacing="0"/>
      </w:pPr>
      <w:r>
        <w:t xml:space="preserve">MAYER, John R.A., « Can Neoplatonism be Harmonized with Postmodernity? », in </w:t>
      </w:r>
      <w:r>
        <w:rPr>
          <w:i/>
        </w:rPr>
        <w:t>Neoplatonism and Contemporary thought</w:t>
      </w:r>
      <w:r>
        <w:t>, Part II, 153-159.</w:t>
      </w:r>
    </w:p>
    <w:p w:rsidR="009C0AA8" w:rsidRDefault="009C0AA8" w:rsidP="00851953">
      <w:pPr>
        <w:pStyle w:val="NormalWeb"/>
        <w:numPr>
          <w:ilvl w:val="0"/>
          <w:numId w:val="1"/>
        </w:numPr>
        <w:spacing w:after="240" w:afterAutospacing="0"/>
      </w:pPr>
      <w:r>
        <w:t xml:space="preserve">—, « Plotinus’ Neoplatonism and the thought of Sri Aurobindo », in </w:t>
      </w:r>
      <w:r w:rsidRPr="007D067B">
        <w:rPr>
          <w:i/>
        </w:rPr>
        <w:t>Neoplatonism and Indian Philosophy</w:t>
      </w:r>
      <w:r>
        <w:t xml:space="preserve">, 163-172. </w:t>
      </w:r>
    </w:p>
    <w:p w:rsidR="009C0AA8" w:rsidRDefault="009C0AA8" w:rsidP="00851953">
      <w:pPr>
        <w:pStyle w:val="NormalWeb"/>
        <w:numPr>
          <w:ilvl w:val="0"/>
          <w:numId w:val="1"/>
        </w:numPr>
        <w:spacing w:after="240" w:afterAutospacing="0"/>
      </w:pPr>
      <w:r>
        <w:lastRenderedPageBreak/>
        <w:t xml:space="preserve">MAYHALL, C.W., </w:t>
      </w:r>
      <w:r>
        <w:rPr>
          <w:rStyle w:val="Accentuation"/>
        </w:rPr>
        <w:t>On Plotinus</w:t>
      </w:r>
      <w:r>
        <w:t>, London, Wadsworth, 2004.</w:t>
      </w:r>
    </w:p>
    <w:p w:rsidR="009C0AA8" w:rsidRDefault="009C0AA8" w:rsidP="00851953">
      <w:pPr>
        <w:pStyle w:val="NormalWeb"/>
        <w:numPr>
          <w:ilvl w:val="0"/>
          <w:numId w:val="1"/>
        </w:numPr>
        <w:spacing w:after="240" w:afterAutospacing="0"/>
      </w:pPr>
      <w:r>
        <w:t>MAZZELLA DI BOSCO, Caterina, « Il tesoro di un mondo dimenticato: la mistica di Plotino come sollecitazione al nostro risveglio », Studium (98, 2), 2002, 299-301.</w:t>
      </w:r>
    </w:p>
    <w:p w:rsidR="009C0AA8" w:rsidRDefault="009C0AA8" w:rsidP="00851953">
      <w:pPr>
        <w:pStyle w:val="NormalWeb"/>
        <w:numPr>
          <w:ilvl w:val="0"/>
          <w:numId w:val="1"/>
        </w:numPr>
        <w:spacing w:after="240" w:afterAutospacing="0"/>
      </w:pPr>
      <w:r>
        <w:t>MAZUR, Z., « Unio magica, Part I: on the Magical Origins of Plotinus’s Mysticism », Dionysius (21), 2003, 23-52.</w:t>
      </w:r>
    </w:p>
    <w:p w:rsidR="009C0AA8" w:rsidRDefault="009C0AA8" w:rsidP="00851953">
      <w:pPr>
        <w:pStyle w:val="NormalWeb"/>
        <w:numPr>
          <w:ilvl w:val="0"/>
          <w:numId w:val="1"/>
        </w:numPr>
        <w:spacing w:after="240" w:afterAutospacing="0"/>
      </w:pPr>
      <w:r>
        <w:t>—, « Unio Magica, Part II: Plotinus, Theurgy, and the Question of Ritual », Dionysius (22), 2004, 29-55.</w:t>
      </w:r>
    </w:p>
    <w:p w:rsidR="009C0AA8" w:rsidRDefault="009C0AA8" w:rsidP="00851953">
      <w:pPr>
        <w:pStyle w:val="NormalWeb"/>
        <w:numPr>
          <w:ilvl w:val="0"/>
          <w:numId w:val="1"/>
        </w:numPr>
        <w:spacing w:after="240" w:afterAutospacing="0"/>
      </w:pPr>
      <w:r>
        <w:t xml:space="preserve">MEESSEN, Yves, « Platon et Augustin : mêmes mots, autre sens », </w:t>
      </w:r>
      <w:r>
        <w:rPr>
          <w:rStyle w:val="Accentuation"/>
          <w:i w:val="0"/>
        </w:rPr>
        <w:t xml:space="preserve">RevScphth </w:t>
      </w:r>
      <w:r>
        <w:t xml:space="preserve">(89, 3), 2005, 433-457. | Réorganisation par Augustin de l’ordre hiérarchique des hypostases plotiniennes. </w:t>
      </w:r>
    </w:p>
    <w:p w:rsidR="009C0AA8" w:rsidRDefault="009C0AA8" w:rsidP="00851953">
      <w:pPr>
        <w:pStyle w:val="NormalWeb"/>
        <w:numPr>
          <w:ilvl w:val="0"/>
          <w:numId w:val="1"/>
        </w:numPr>
        <w:spacing w:after="240" w:afterAutospacing="0"/>
      </w:pPr>
      <w:r>
        <w:t xml:space="preserve">MENN, Stephen, « Plotinus on the Identity of Knowledge with its Object », Apeiron (34, 3), September 2001, 233-246. | Principalement sur 5 (V, 9), 7. </w:t>
      </w:r>
    </w:p>
    <w:p w:rsidR="009C0AA8" w:rsidRDefault="009C0AA8" w:rsidP="00851953">
      <w:pPr>
        <w:pStyle w:val="NormalWeb"/>
        <w:numPr>
          <w:ilvl w:val="0"/>
          <w:numId w:val="1"/>
        </w:numPr>
        <w:spacing w:after="240" w:afterAutospacing="0"/>
      </w:pPr>
      <w:r>
        <w:t xml:space="preserve">—, « Longinus on Plotinus », Dionysius (19), 2001, 113-124. | Sur </w:t>
      </w:r>
      <w:r>
        <w:rPr>
          <w:i/>
        </w:rPr>
        <w:t>Vie de Plotin</w:t>
      </w:r>
      <w:r>
        <w:t xml:space="preserve">, 14, 19-20, où Porphyre rapporte que Longin est un philologue plus qu’un philosophe pour Plotin. Autres passages examinés : </w:t>
      </w:r>
      <w:r w:rsidRPr="00B928E1">
        <w:t>17, 1-2 ; 17, 22-24 ; 20, 71-76 ; 21, 1-9.</w:t>
      </w:r>
    </w:p>
    <w:p w:rsidR="009C0AA8" w:rsidRDefault="009C0AA8" w:rsidP="00851953">
      <w:pPr>
        <w:pStyle w:val="NormalWeb"/>
        <w:numPr>
          <w:ilvl w:val="0"/>
          <w:numId w:val="1"/>
        </w:numPr>
        <w:spacing w:after="240" w:afterAutospacing="0"/>
      </w:pPr>
      <w:r>
        <w:t xml:space="preserve">MEREDITH, Anthony, « Plotinus and the Cappadocians », in </w:t>
      </w:r>
      <w:r w:rsidRPr="00AA0718">
        <w:rPr>
          <w:i/>
        </w:rPr>
        <w:t>Von Athen nach Bagdad, zur Rezeption griechischer Philosophie von Spätantike bis zum Islam</w:t>
      </w:r>
      <w:r>
        <w:t>, P. Bruns (hrsg.), Bonn, Borengässer, 2003, 63-75. | Si Basile le Grand, Grégoire de Nazianze et Grégoire de Nysse ont été influencés par Plotin.</w:t>
      </w:r>
    </w:p>
    <w:p w:rsidR="009C0AA8" w:rsidRDefault="009C0AA8" w:rsidP="00851953">
      <w:pPr>
        <w:pStyle w:val="NormalWeb"/>
        <w:numPr>
          <w:ilvl w:val="0"/>
          <w:numId w:val="1"/>
        </w:numPr>
        <w:spacing w:after="240" w:afterAutospacing="0"/>
      </w:pPr>
      <w:r>
        <w:t xml:space="preserve">MERLAN, Ph., « Aristotle, </w:t>
      </w:r>
      <w:r w:rsidRPr="00E27E34">
        <w:rPr>
          <w:i/>
        </w:rPr>
        <w:t>Met</w:t>
      </w:r>
      <w:r>
        <w:t xml:space="preserve">. A6, 987b20-25 and Plotinus, </w:t>
      </w:r>
      <w:r w:rsidRPr="00E27E34">
        <w:rPr>
          <w:i/>
        </w:rPr>
        <w:t>Enn</w:t>
      </w:r>
      <w:r>
        <w:t>. V, 4, 2, 8-9 », Phronesis (9), 1964, 45-47. | Sur la matière intelligible et la dyade indéfinie.</w:t>
      </w:r>
    </w:p>
    <w:p w:rsidR="009C0AA8" w:rsidRDefault="009C0AA8" w:rsidP="00851953">
      <w:pPr>
        <w:pStyle w:val="NormalWeb"/>
        <w:numPr>
          <w:ilvl w:val="0"/>
          <w:numId w:val="1"/>
        </w:numPr>
        <w:spacing w:after="240" w:afterAutospacing="0"/>
      </w:pPr>
      <w:r>
        <w:t xml:space="preserve">—, </w:t>
      </w:r>
      <w:r>
        <w:rPr>
          <w:rStyle w:val="Accentuation"/>
        </w:rPr>
        <w:t>Monopsychism, Mysticism, Metaconsciousness; Problems of the soul in the Neoaristotelian and Neoplatonic Tradition</w:t>
      </w:r>
      <w:r>
        <w:t>, The Hague, Martinus Nijhoff, 1963. | Sur les sources de Plotin.</w:t>
      </w:r>
    </w:p>
    <w:p w:rsidR="009C0AA8" w:rsidRDefault="009C0AA8" w:rsidP="00851953">
      <w:pPr>
        <w:pStyle w:val="NormalWeb"/>
        <w:numPr>
          <w:ilvl w:val="0"/>
          <w:numId w:val="1"/>
        </w:numPr>
        <w:spacing w:after="240" w:afterAutospacing="0"/>
      </w:pPr>
      <w:r>
        <w:t xml:space="preserve">MESCH, W., « Neuere Literatur zu Plotins Metaphysik », PhRdschau (47, 1), 2000, 1-20. | Recueil de six publications parues entre 1992-1996. </w:t>
      </w:r>
    </w:p>
    <w:p w:rsidR="009C0AA8" w:rsidRDefault="009C0AA8" w:rsidP="00851953">
      <w:pPr>
        <w:pStyle w:val="NormalWeb"/>
        <w:numPr>
          <w:ilvl w:val="0"/>
          <w:numId w:val="1"/>
        </w:numPr>
        <w:spacing w:after="240" w:afterAutospacing="0"/>
      </w:pPr>
      <w:r>
        <w:t xml:space="preserve">—, </w:t>
      </w:r>
      <w:r>
        <w:rPr>
          <w:rStyle w:val="Accentuation"/>
        </w:rPr>
        <w:t>Reflektierte Gegenwart: eine Studie uber Zeit und Ewigkeit bei Platon, Aristoteles, Plotin und Augustinus</w:t>
      </w:r>
      <w:r>
        <w:t>, Frankfurt, Klostermann, 2003.</w:t>
      </w:r>
    </w:p>
    <w:p w:rsidR="009C0AA8" w:rsidRPr="008E29C7" w:rsidRDefault="009C0AA8" w:rsidP="009C0AA8">
      <w:pPr>
        <w:numPr>
          <w:ilvl w:val="0"/>
          <w:numId w:val="1"/>
        </w:numPr>
        <w:spacing w:after="240" w:line="240" w:lineRule="auto"/>
      </w:pPr>
      <w:r>
        <w:t>—</w:t>
      </w:r>
      <w:r w:rsidRPr="008E29C7">
        <w:t>, « Plotins Deutung der platonischen Weltseele</w:t>
      </w:r>
      <w:r>
        <w:t>:</w:t>
      </w:r>
      <w:r w:rsidRPr="008E29C7">
        <w:t xml:space="preserve"> zur antiken Rezeptionsgeschichte von </w:t>
      </w:r>
      <w:r w:rsidRPr="00CF0B87">
        <w:rPr>
          <w:i/>
        </w:rPr>
        <w:t>Timaios</w:t>
      </w:r>
      <w:r w:rsidRPr="008E29C7">
        <w:t xml:space="preserve"> 35A », in </w:t>
      </w:r>
      <w:r w:rsidRPr="00AF67F6">
        <w:rPr>
          <w:i/>
        </w:rPr>
        <w:t>Platons</w:t>
      </w:r>
      <w:r w:rsidRPr="008E29C7">
        <w:t xml:space="preserve"> Timaios</w:t>
      </w:r>
      <w:r w:rsidRPr="00AF67F6">
        <w:rPr>
          <w:i/>
        </w:rPr>
        <w:t xml:space="preserve"> als Grundtext der Kosmologie in Spätantike, Mittelalter une Renaissance</w:t>
      </w:r>
      <w:r>
        <w:rPr>
          <w:i/>
        </w:rPr>
        <w:t>:</w:t>
      </w:r>
      <w:r w:rsidRPr="00AF67F6">
        <w:rPr>
          <w:i/>
        </w:rPr>
        <w:t xml:space="preserve"> Plato</w:t>
      </w:r>
      <w:r>
        <w:rPr>
          <w:i/>
        </w:rPr>
        <w:t>’</w:t>
      </w:r>
      <w:r w:rsidRPr="00AF67F6">
        <w:rPr>
          <w:i/>
        </w:rPr>
        <w:t xml:space="preserve">s </w:t>
      </w:r>
      <w:r w:rsidRPr="008E29C7">
        <w:t>Timaeus</w:t>
      </w:r>
      <w:r w:rsidRPr="00AF67F6">
        <w:rPr>
          <w:i/>
        </w:rPr>
        <w:t xml:space="preserve"> and the Foundations of Cosmology in Late Antiquity, the Middle Ages and Renaissance</w:t>
      </w:r>
      <w:r w:rsidRPr="008E29C7">
        <w:t>, T. Leinkauf and C. Steel (eds), Leuven, Leuven University Press, 2005,</w:t>
      </w:r>
      <w:r>
        <w:t xml:space="preserve"> </w:t>
      </w:r>
      <w:r w:rsidRPr="008E29C7">
        <w:t>41-66.</w:t>
      </w:r>
    </w:p>
    <w:p w:rsidR="009C0AA8" w:rsidRDefault="009C0AA8" w:rsidP="00851953">
      <w:pPr>
        <w:pStyle w:val="NormalWeb"/>
        <w:numPr>
          <w:ilvl w:val="0"/>
          <w:numId w:val="1"/>
        </w:numPr>
        <w:spacing w:after="240" w:afterAutospacing="0"/>
      </w:pPr>
      <w:r>
        <w:t xml:space="preserve">MILES, Margaret R., </w:t>
      </w:r>
      <w:r>
        <w:rPr>
          <w:rStyle w:val="Accentuation"/>
        </w:rPr>
        <w:t>Plotinus on Body and Beauty</w:t>
      </w:r>
      <w:r>
        <w:t>, Oxford, Cambridge (Mass.), Blackwell, 1999.</w:t>
      </w:r>
    </w:p>
    <w:p w:rsidR="009C0AA8" w:rsidRDefault="009C0AA8" w:rsidP="00851953">
      <w:pPr>
        <w:pStyle w:val="NormalWeb"/>
        <w:numPr>
          <w:ilvl w:val="0"/>
          <w:numId w:val="1"/>
        </w:numPr>
        <w:spacing w:after="240" w:afterAutospacing="0"/>
      </w:pPr>
      <w:r>
        <w:lastRenderedPageBreak/>
        <w:t xml:space="preserve">MOEBUSS, Susanne, </w:t>
      </w:r>
      <w:r>
        <w:rPr>
          <w:rStyle w:val="Accentuation"/>
        </w:rPr>
        <w:t>Plotin zur Einführung</w:t>
      </w:r>
      <w:r>
        <w:t>, Hamburg, Junius, 2000.</w:t>
      </w:r>
    </w:p>
    <w:p w:rsidR="009C0AA8" w:rsidRDefault="009C0AA8" w:rsidP="00851953">
      <w:pPr>
        <w:pStyle w:val="NormalWeb"/>
        <w:numPr>
          <w:ilvl w:val="0"/>
          <w:numId w:val="1"/>
        </w:numPr>
        <w:spacing w:after="240" w:afterAutospacing="0"/>
      </w:pPr>
      <w:r>
        <w:t xml:space="preserve">—, « Plotin : ein von der Neuzeit zu beerbendes Modell antiker Philosophie ? », in </w:t>
      </w:r>
      <w:r w:rsidRPr="00EA62B6">
        <w:rPr>
          <w:i/>
        </w:rPr>
        <w:t>Anhand von H. Jonas</w:t>
      </w:r>
      <w:r>
        <w:rPr>
          <w:i/>
        </w:rPr>
        <w:t>’</w:t>
      </w:r>
      <w:r w:rsidRPr="00EA62B6">
        <w:rPr>
          <w:i/>
        </w:rPr>
        <w:t xml:space="preserve"> Forschungen zu Plotin, Hans Jonas - von der Gnosisforschung zur Verantwortungsethik</w:t>
      </w:r>
      <w:r>
        <w:t>, Wolfgang Erich Müller (Hrsg.), mit Beitr. von Wilhelm Büttemeyer [</w:t>
      </w:r>
      <w:r w:rsidRPr="009B2F52">
        <w:rPr>
          <w:i/>
        </w:rPr>
        <w:t>et al.</w:t>
      </w:r>
      <w:r>
        <w:t>], Stuttgart, Kohlhammer, 2003, 47-61.</w:t>
      </w:r>
    </w:p>
    <w:p w:rsidR="009C0AA8" w:rsidRDefault="009C0AA8" w:rsidP="00851953">
      <w:pPr>
        <w:pStyle w:val="NormalWeb"/>
        <w:numPr>
          <w:ilvl w:val="0"/>
          <w:numId w:val="1"/>
        </w:numPr>
        <w:spacing w:after="240" w:afterAutospacing="0"/>
      </w:pPr>
      <w:r>
        <w:t>MOLINU, N.C., «</w:t>
      </w:r>
      <w:r w:rsidRPr="00CF0B87">
        <w:rPr>
          <w:i/>
        </w:rPr>
        <w:t> Phughè mónou pròs mónon</w:t>
      </w:r>
      <w:r>
        <w:rPr>
          <w:i/>
        </w:rPr>
        <w:t>:</w:t>
      </w:r>
      <w:r>
        <w:t xml:space="preserve"> Plotino, Spinoza, Hegel », in </w:t>
      </w:r>
      <w:r w:rsidRPr="00F20198">
        <w:rPr>
          <w:i/>
        </w:rPr>
        <w:t>Hegel e il neoplatonismo</w:t>
      </w:r>
      <w:r>
        <w:t>, 129-178.</w:t>
      </w:r>
    </w:p>
    <w:p w:rsidR="009C0AA8" w:rsidRDefault="009C0AA8" w:rsidP="00851953">
      <w:pPr>
        <w:pStyle w:val="NormalWeb"/>
        <w:numPr>
          <w:ilvl w:val="0"/>
          <w:numId w:val="1"/>
        </w:numPr>
        <w:spacing w:after="240" w:afterAutospacing="0"/>
      </w:pPr>
      <w:r>
        <w:t>MONDIN, Battista, « I grandi paradigmi della metafisica », Sapienza (53, 1), 2000, 3-37. | Brève présentation de la métaphysique de Parménides, Platon, Aristote et Plotin.</w:t>
      </w:r>
    </w:p>
    <w:p w:rsidR="009C0AA8" w:rsidRDefault="009C0AA8" w:rsidP="00851953">
      <w:pPr>
        <w:pStyle w:val="NormalWeb"/>
        <w:numPr>
          <w:ilvl w:val="0"/>
          <w:numId w:val="1"/>
        </w:numPr>
        <w:spacing w:after="240" w:afterAutospacing="0"/>
      </w:pPr>
      <w:r>
        <w:t>—, « La bellezza come trascendentale in Platone, Agostino e Tommaso », Sapienza (55, 4), 2002, 385-397. | Le panorama historique couvre aussi Plotin.</w:t>
      </w:r>
    </w:p>
    <w:p w:rsidR="009C0AA8" w:rsidRDefault="009C0AA8" w:rsidP="00851953">
      <w:pPr>
        <w:pStyle w:val="NormalWeb"/>
        <w:numPr>
          <w:ilvl w:val="0"/>
          <w:numId w:val="1"/>
        </w:numPr>
        <w:spacing w:after="240" w:afterAutospacing="0"/>
      </w:pPr>
      <w:r>
        <w:t xml:space="preserve">MONTET, Danielle, « Le démiurge, du </w:t>
      </w:r>
      <w:r>
        <w:rPr>
          <w:rStyle w:val="Accentuation"/>
        </w:rPr>
        <w:t>Timée</w:t>
      </w:r>
      <w:r>
        <w:t xml:space="preserve"> aux </w:t>
      </w:r>
      <w:r>
        <w:rPr>
          <w:rStyle w:val="Accentuation"/>
        </w:rPr>
        <w:t>Ennéades</w:t>
      </w:r>
      <w:r>
        <w:t>: question des causes et théorie des principes », Kairos (16), 2000, 209-226.</w:t>
      </w:r>
    </w:p>
    <w:p w:rsidR="009C0AA8" w:rsidRDefault="009C0AA8" w:rsidP="00851953">
      <w:pPr>
        <w:pStyle w:val="NormalWeb"/>
        <w:numPr>
          <w:ilvl w:val="0"/>
          <w:numId w:val="1"/>
        </w:numPr>
        <w:spacing w:after="240" w:afterAutospacing="0"/>
      </w:pPr>
      <w:r>
        <w:t>—, « La providence plotinienne, entre éternité et temps », Philosophie (71), 2001, 16-29.</w:t>
      </w:r>
    </w:p>
    <w:p w:rsidR="009C0AA8" w:rsidRDefault="009C0AA8" w:rsidP="00851953">
      <w:pPr>
        <w:pStyle w:val="NormalWeb"/>
        <w:numPr>
          <w:ilvl w:val="0"/>
          <w:numId w:val="1"/>
        </w:numPr>
        <w:spacing w:after="240" w:afterAutospacing="0"/>
      </w:pPr>
      <w:r>
        <w:t>MONTEVECCHI, Orsolina, « Ritorniamo a Licopoli e a Plotino », Aegyptus (80, 1-2), 2000, 139-143. | Sur l’origine de Plotin. Retour sur l’article de L.S.B. MacCoull (voir la notice #851 de notre bibliographie chez Brill).</w:t>
      </w:r>
    </w:p>
    <w:p w:rsidR="009C0AA8" w:rsidRDefault="009C0AA8" w:rsidP="00851953">
      <w:pPr>
        <w:pStyle w:val="NormalWeb"/>
        <w:numPr>
          <w:ilvl w:val="0"/>
          <w:numId w:val="1"/>
        </w:numPr>
        <w:spacing w:after="240" w:afterAutospacing="0"/>
      </w:pPr>
      <w:r>
        <w:t xml:space="preserve">MOREL, Pierre-Marie, « La sensation, messagère de l’âme : Plotin V, 3 [49], 3 », in </w:t>
      </w:r>
      <w:r>
        <w:rPr>
          <w:rStyle w:val="Accentuation"/>
        </w:rPr>
        <w:t>La connaissance de soi : études sur le traité 49 de Plotin</w:t>
      </w:r>
      <w:r>
        <w:t>, 209-228.</w:t>
      </w:r>
    </w:p>
    <w:p w:rsidR="009C0AA8" w:rsidRDefault="009C0AA8" w:rsidP="00851953">
      <w:pPr>
        <w:pStyle w:val="NormalWeb"/>
        <w:numPr>
          <w:ilvl w:val="0"/>
          <w:numId w:val="1"/>
        </w:numPr>
        <w:spacing w:after="240" w:afterAutospacing="0"/>
      </w:pPr>
      <w:r>
        <w:t xml:space="preserve">MOREWEDGE, Parvis, « Neoplatonism and Contemporary Theories of Mysticism », in </w:t>
      </w:r>
      <w:r>
        <w:rPr>
          <w:i/>
        </w:rPr>
        <w:t>Neoplatonism and Contemporary thought</w:t>
      </w:r>
      <w:r>
        <w:t>, Part II, 321-352.</w:t>
      </w:r>
    </w:p>
    <w:p w:rsidR="009C0AA8" w:rsidRDefault="009C0AA8" w:rsidP="00851953">
      <w:pPr>
        <w:pStyle w:val="NormalWeb"/>
        <w:numPr>
          <w:ilvl w:val="0"/>
          <w:numId w:val="1"/>
        </w:numPr>
        <w:spacing w:after="240" w:afterAutospacing="0"/>
      </w:pPr>
      <w:r>
        <w:t xml:space="preserve">MORIMOTO, S., « Plotinus’ kinds of being in the Intelligible Universe [en japonais] », Shūkyō ken (69, 305), 1995. </w:t>
      </w:r>
    </w:p>
    <w:p w:rsidR="009C0AA8" w:rsidRDefault="009C0AA8" w:rsidP="00851953">
      <w:pPr>
        <w:pStyle w:val="NormalWeb"/>
        <w:numPr>
          <w:ilvl w:val="0"/>
          <w:numId w:val="1"/>
        </w:numPr>
        <w:spacing w:after="240" w:afterAutospacing="0"/>
      </w:pPr>
      <w:r>
        <w:t xml:space="preserve">MORIN, Yvan, « Le rapport à la </w:t>
      </w:r>
      <w:r w:rsidRPr="00CF0B87">
        <w:rPr>
          <w:i/>
        </w:rPr>
        <w:t>causa sui</w:t>
      </w:r>
      <w:r>
        <w:t>: de Plotin à Descartes par la médiation du débat entre Ficin et Pic », R&amp;R (26, 2), 2002, 43 - 71.</w:t>
      </w:r>
    </w:p>
    <w:p w:rsidR="009C0AA8" w:rsidRDefault="009C0AA8" w:rsidP="00851953">
      <w:pPr>
        <w:pStyle w:val="NormalWeb"/>
        <w:numPr>
          <w:ilvl w:val="0"/>
          <w:numId w:val="1"/>
        </w:numPr>
        <w:spacing w:after="240" w:afterAutospacing="0"/>
      </w:pPr>
      <w:r>
        <w:t xml:space="preserve">MORTLEY, Raoul, « Visage et image chez Plotin », in </w:t>
      </w:r>
      <w:r>
        <w:rPr>
          <w:rStyle w:val="Accentuation"/>
        </w:rPr>
        <w:t>La connaissance de soi : études sur le traité 49 de Plotin</w:t>
      </w:r>
      <w:r>
        <w:t xml:space="preserve">, 157-172. </w:t>
      </w:r>
    </w:p>
    <w:p w:rsidR="009C0AA8" w:rsidRDefault="009C0AA8" w:rsidP="00851953">
      <w:pPr>
        <w:pStyle w:val="NormalWeb"/>
        <w:numPr>
          <w:ilvl w:val="0"/>
          <w:numId w:val="1"/>
        </w:numPr>
        <w:spacing w:after="240" w:afterAutospacing="0"/>
      </w:pPr>
      <w:r>
        <w:t xml:space="preserve">—, « Plotin: le langage de la négation », in </w:t>
      </w:r>
      <w:r w:rsidRPr="009B2F52">
        <w:rPr>
          <w:rStyle w:val="Accentuation"/>
          <w:i w:val="0"/>
        </w:rPr>
        <w:t>Logos</w:t>
      </w:r>
      <w:r>
        <w:rPr>
          <w:rStyle w:val="Accentuation"/>
        </w:rPr>
        <w:t xml:space="preserve"> et langage chez Plotin et avant Plotin</w:t>
      </w:r>
      <w:r>
        <w:t>, 247-254.</w:t>
      </w:r>
    </w:p>
    <w:p w:rsidR="009C0AA8" w:rsidRDefault="009C0AA8" w:rsidP="00851953">
      <w:pPr>
        <w:pStyle w:val="NormalWeb"/>
        <w:numPr>
          <w:ilvl w:val="0"/>
          <w:numId w:val="1"/>
        </w:numPr>
        <w:spacing w:after="240" w:afterAutospacing="0"/>
      </w:pPr>
      <w:r>
        <w:t xml:space="preserve">MOST, Glenn W., « Plotinus’ last words », CQ (53, 2), 2003, 576-587. | Sur </w:t>
      </w:r>
      <w:r>
        <w:rPr>
          <w:i/>
        </w:rPr>
        <w:t>Vie de Plotin</w:t>
      </w:r>
      <w:r>
        <w:t xml:space="preserve"> 2, 23-29.</w:t>
      </w:r>
    </w:p>
    <w:p w:rsidR="009C0AA8" w:rsidRDefault="009C0AA8" w:rsidP="009C0AA8">
      <w:pPr>
        <w:numPr>
          <w:ilvl w:val="0"/>
          <w:numId w:val="1"/>
        </w:numPr>
        <w:spacing w:after="240" w:line="240" w:lineRule="auto"/>
      </w:pPr>
      <w:r>
        <w:lastRenderedPageBreak/>
        <w:t>MOUTSOPOULOS, Evangelos A., « Plotinus on Harmony</w:t>
      </w:r>
      <w:r w:rsidRPr="00222230">
        <w:t xml:space="preserve">: from </w:t>
      </w:r>
      <w:r>
        <w:t>C</w:t>
      </w:r>
      <w:r w:rsidRPr="00222230">
        <w:t xml:space="preserve">osmology to </w:t>
      </w:r>
      <w:r>
        <w:t>M</w:t>
      </w:r>
      <w:r w:rsidRPr="00222230">
        <w:t>usic</w:t>
      </w:r>
      <w:r>
        <w:t> »,</w:t>
      </w:r>
      <w:r w:rsidRPr="00222230">
        <w:t xml:space="preserve"> </w:t>
      </w:r>
      <w:r>
        <w:t>Diotima (36),</w:t>
      </w:r>
      <w:r w:rsidRPr="00222230">
        <w:t xml:space="preserve"> </w:t>
      </w:r>
      <w:r>
        <w:t>2008, 112-118.</w:t>
      </w:r>
    </w:p>
    <w:p w:rsidR="009C0AA8" w:rsidRDefault="009C0AA8" w:rsidP="00851953">
      <w:pPr>
        <w:pStyle w:val="NormalWeb"/>
        <w:numPr>
          <w:ilvl w:val="0"/>
          <w:numId w:val="1"/>
        </w:numPr>
        <w:spacing w:after="240" w:afterAutospacing="0"/>
      </w:pPr>
      <w:r>
        <w:t xml:space="preserve">—, « De quelques conceptions préplotiniennes de la notion de participation », Philosophia (Athens) (35), 2005, 211-215. | Plotin est influencé par la notion de </w:t>
      </w:r>
      <w:r>
        <w:rPr>
          <w:i/>
        </w:rPr>
        <w:t>méthexis</w:t>
      </w:r>
      <w:r>
        <w:t xml:space="preserve"> développée avant lui, notamment dans le </w:t>
      </w:r>
      <w:r>
        <w:rPr>
          <w:i/>
        </w:rPr>
        <w:t xml:space="preserve">Sophiste </w:t>
      </w:r>
      <w:r>
        <w:t>de Platon.</w:t>
      </w:r>
    </w:p>
    <w:p w:rsidR="009C0AA8" w:rsidRDefault="009C0AA8" w:rsidP="00851953">
      <w:pPr>
        <w:pStyle w:val="NormalWeb"/>
        <w:numPr>
          <w:ilvl w:val="0"/>
          <w:numId w:val="1"/>
        </w:numPr>
        <w:spacing w:after="240" w:afterAutospacing="0"/>
      </w:pPr>
      <w:r>
        <w:t xml:space="preserve">MUKHOPADHYAYA, P.K., « Unity and Multiplicity : Reflections on Emanationism as a Philosophical Theme in the Context of Neoplatonism », in </w:t>
      </w:r>
      <w:r w:rsidRPr="007D067B">
        <w:rPr>
          <w:i/>
        </w:rPr>
        <w:t>Neoplatonism and Indian Philosophy</w:t>
      </w:r>
      <w:r>
        <w:t>, 97-106.</w:t>
      </w:r>
    </w:p>
    <w:p w:rsidR="009C0AA8" w:rsidRDefault="009C0AA8" w:rsidP="00851953">
      <w:pPr>
        <w:pStyle w:val="NormalWeb"/>
        <w:numPr>
          <w:ilvl w:val="0"/>
          <w:numId w:val="1"/>
        </w:numPr>
        <w:spacing w:after="240" w:afterAutospacing="0"/>
      </w:pPr>
      <w:r>
        <w:t>MURILLO, Jose Ignacio, « La unidad del ente: ¿logra Plotino superar a Parmenides? », Anu. filos. (33, 1), 2000, 217-227.</w:t>
      </w:r>
    </w:p>
    <w:p w:rsidR="009C0AA8" w:rsidRDefault="009C0AA8" w:rsidP="00851953">
      <w:pPr>
        <w:pStyle w:val="NormalWeb"/>
        <w:numPr>
          <w:ilvl w:val="0"/>
          <w:numId w:val="1"/>
        </w:numPr>
        <w:spacing w:after="240" w:afterAutospacing="0"/>
      </w:pPr>
      <w:r>
        <w:t xml:space="preserve">MYSZOR, Wincenty, « Der gnostische Begriff des Guten und Bösen in </w:t>
      </w:r>
      <w:r w:rsidRPr="00A340A7">
        <w:rPr>
          <w:rStyle w:val="Accentuation"/>
          <w:i w:val="0"/>
        </w:rPr>
        <w:t>Plotins Polemik mit den Gnostiker »</w:t>
      </w:r>
      <w:r>
        <w:rPr>
          <w:rStyle w:val="Accentuation"/>
        </w:rPr>
        <w:t xml:space="preserve">, </w:t>
      </w:r>
      <w:r w:rsidRPr="003E05A1">
        <w:rPr>
          <w:rStyle w:val="Accentuation"/>
          <w:i w:val="0"/>
        </w:rPr>
        <w:t>in</w:t>
      </w:r>
      <w:r>
        <w:rPr>
          <w:rStyle w:val="Accentuation"/>
        </w:rPr>
        <w:t xml:space="preserve"> Being or good</w:t>
      </w:r>
      <w:r>
        <w:t>, 25-32. | Sur la base des textes de Nag Hammadi.</w:t>
      </w:r>
    </w:p>
    <w:p w:rsidR="009C0AA8" w:rsidRDefault="009C0AA8" w:rsidP="00851953">
      <w:pPr>
        <w:pStyle w:val="NormalWeb"/>
        <w:numPr>
          <w:ilvl w:val="0"/>
          <w:numId w:val="1"/>
        </w:numPr>
        <w:spacing w:after="240" w:afterAutospacing="0"/>
      </w:pPr>
      <w:r>
        <w:t xml:space="preserve">NARBONNE, Jean-Marc, </w:t>
      </w:r>
      <w:r>
        <w:rPr>
          <w:rStyle w:val="Accentuation"/>
        </w:rPr>
        <w:t>Hénologie, ontologie, Ereignis (Plotin, Proclus, Heidegger)</w:t>
      </w:r>
      <w:r>
        <w:t>, Paris, Belles Lettres, 2001.</w:t>
      </w:r>
    </w:p>
    <w:p w:rsidR="009C0AA8" w:rsidRDefault="009C0AA8" w:rsidP="00851953">
      <w:pPr>
        <w:pStyle w:val="NormalWeb"/>
        <w:numPr>
          <w:ilvl w:val="0"/>
          <w:numId w:val="1"/>
        </w:numPr>
        <w:spacing w:after="240" w:afterAutospacing="0"/>
      </w:pPr>
      <w:r>
        <w:t xml:space="preserve">—, « The Origin, Significance and Bearing of the </w:t>
      </w:r>
      <w:r w:rsidRPr="007C3231">
        <w:rPr>
          <w:i/>
        </w:rPr>
        <w:t>Epekeina</w:t>
      </w:r>
      <w:r>
        <w:t xml:space="preserve"> Motif in Plotinus and the Neoplatonic Tradition », Proc. Boston (17), 2001, 185-197. &gt;&gt; Voir SHAW, G., « Commentary on Narbonne », Proc. Boston (17), 2001, 198-204.</w:t>
      </w:r>
    </w:p>
    <w:p w:rsidR="009C0AA8" w:rsidRDefault="009C0AA8" w:rsidP="00851953">
      <w:pPr>
        <w:pStyle w:val="NormalWeb"/>
        <w:numPr>
          <w:ilvl w:val="0"/>
          <w:numId w:val="1"/>
        </w:numPr>
        <w:spacing w:after="240" w:afterAutospacing="0"/>
      </w:pPr>
      <w:r>
        <w:t>—, « </w:t>
      </w:r>
      <w:r>
        <w:rPr>
          <w:rStyle w:val="Accentuation"/>
        </w:rPr>
        <w:t>Epekeina tès gnôseôs</w:t>
      </w:r>
      <w:r>
        <w:t>. Le savoir d’au-delà du savoir chez Plotin et dans la tradition néoplatonicienne », in</w:t>
      </w:r>
      <w:r>
        <w:rPr>
          <w:rStyle w:val="Accentuation"/>
        </w:rPr>
        <w:t xml:space="preserve"> Metaphysik und Religion</w:t>
      </w:r>
      <w:r>
        <w:t>, 477-490.</w:t>
      </w:r>
    </w:p>
    <w:p w:rsidR="009C0AA8" w:rsidRDefault="009C0AA8" w:rsidP="00851953">
      <w:pPr>
        <w:pStyle w:val="NormalWeb"/>
        <w:numPr>
          <w:ilvl w:val="0"/>
          <w:numId w:val="1"/>
        </w:numPr>
        <w:spacing w:after="240" w:afterAutospacing="0"/>
      </w:pPr>
      <w:r>
        <w:t xml:space="preserve">—, « Action, Contemplation and Interiority in the Thinking of Beauty in Plotinus », in </w:t>
      </w:r>
      <w:r w:rsidRPr="00F00074">
        <w:rPr>
          <w:i/>
        </w:rPr>
        <w:t>Neoplatonism and Western Aesthetics</w:t>
      </w:r>
      <w:r>
        <w:t>, 3-18. | Version française : « Action, contemplation et intériorité dans la pensée du Beau chez Plotin », Dioti (4), 1998, 63-73.</w:t>
      </w:r>
    </w:p>
    <w:p w:rsidR="009C0AA8" w:rsidRDefault="009C0AA8" w:rsidP="00851953">
      <w:pPr>
        <w:pStyle w:val="NormalWeb"/>
        <w:numPr>
          <w:ilvl w:val="0"/>
          <w:numId w:val="1"/>
        </w:numPr>
        <w:spacing w:after="240" w:afterAutospacing="0"/>
      </w:pPr>
      <w:r>
        <w:t xml:space="preserve">—, « Tradition, philosophie et expérience dans la mystique plotinienne », in </w:t>
      </w:r>
      <w:r>
        <w:rPr>
          <w:i/>
        </w:rPr>
        <w:t>Expérience philosophique et expérience mystique</w:t>
      </w:r>
      <w:r>
        <w:t>, 93-114.</w:t>
      </w:r>
    </w:p>
    <w:p w:rsidR="009C0AA8" w:rsidRDefault="009C0AA8" w:rsidP="00851953">
      <w:pPr>
        <w:pStyle w:val="NormalWeb"/>
        <w:numPr>
          <w:ilvl w:val="0"/>
          <w:numId w:val="1"/>
        </w:numPr>
        <w:spacing w:after="240" w:afterAutospacing="0"/>
      </w:pPr>
      <w:r>
        <w:t>—, « Plotinus and the Gnostics on the Generation of Matter (33 (II 9), 12 and 51 (I 8), 14) », Dionysius (24), 2006, 45-64.</w:t>
      </w:r>
    </w:p>
    <w:p w:rsidR="009C0AA8" w:rsidRPr="008E29C7" w:rsidRDefault="009C0AA8" w:rsidP="009C0AA8">
      <w:pPr>
        <w:numPr>
          <w:ilvl w:val="0"/>
          <w:numId w:val="1"/>
        </w:numPr>
        <w:spacing w:after="240" w:line="240" w:lineRule="auto"/>
      </w:pPr>
      <w:r>
        <w:t>—</w:t>
      </w:r>
      <w:r w:rsidRPr="008E29C7">
        <w:t xml:space="preserve">, « Divine Freedom in Plotinus and Iamblichus (Tractate VI 8 (39) 7, 11-15 and </w:t>
      </w:r>
      <w:r w:rsidRPr="00AF67F6">
        <w:rPr>
          <w:i/>
        </w:rPr>
        <w:t>De mysteriis</w:t>
      </w:r>
      <w:r w:rsidRPr="008E29C7">
        <w:t xml:space="preserve"> III, 17-20</w:t>
      </w:r>
      <w:r>
        <w:t>)</w:t>
      </w:r>
      <w:r w:rsidRPr="008E29C7">
        <w:t xml:space="preserve"> », in </w:t>
      </w:r>
      <w:r w:rsidRPr="00AF67F6">
        <w:rPr>
          <w:i/>
        </w:rPr>
        <w:t>Reading Ancient texts</w:t>
      </w:r>
      <w:r w:rsidRPr="008E29C7">
        <w:t>, 179-197.</w:t>
      </w:r>
    </w:p>
    <w:p w:rsidR="009C0AA8" w:rsidRDefault="009C0AA8" w:rsidP="00851953">
      <w:pPr>
        <w:pStyle w:val="NormalWeb"/>
        <w:numPr>
          <w:ilvl w:val="0"/>
          <w:numId w:val="1"/>
        </w:numPr>
        <w:spacing w:after="240" w:afterAutospacing="0"/>
      </w:pPr>
      <w:r>
        <w:t xml:space="preserve">—, « A Doctrinal Evolution in Plotinus? The Weakness of the Soul in its Relation to Evil », Dionysius (25), 2007, 77-92. </w:t>
      </w:r>
    </w:p>
    <w:p w:rsidR="009C0AA8" w:rsidRDefault="009C0AA8" w:rsidP="00851953">
      <w:pPr>
        <w:pStyle w:val="NormalWeb"/>
        <w:numPr>
          <w:ilvl w:val="0"/>
          <w:numId w:val="1"/>
        </w:numPr>
        <w:spacing w:after="240" w:afterAutospacing="0"/>
      </w:pPr>
      <w:r>
        <w:t xml:space="preserve">—, </w:t>
      </w:r>
      <w:r>
        <w:rPr>
          <w:lang w:val="fr-CA"/>
        </w:rPr>
        <w:t>« </w:t>
      </w:r>
      <w:r w:rsidRPr="00624D9B">
        <w:rPr>
          <w:lang w:val="fr-CA"/>
        </w:rPr>
        <w:t>La controverse à propos de la génération de la matière chez Plotin: l</w:t>
      </w:r>
      <w:r>
        <w:rPr>
          <w:lang w:val="fr-CA"/>
        </w:rPr>
        <w:t>’</w:t>
      </w:r>
      <w:r w:rsidRPr="00624D9B">
        <w:rPr>
          <w:lang w:val="fr-CA"/>
        </w:rPr>
        <w:t>énigme résolue</w:t>
      </w:r>
      <w:r>
        <w:rPr>
          <w:lang w:val="fr-CA"/>
        </w:rPr>
        <w:t> »</w:t>
      </w:r>
      <w:r w:rsidRPr="00624D9B">
        <w:rPr>
          <w:lang w:val="fr-CA"/>
        </w:rPr>
        <w:t xml:space="preserve">, Quaestio </w:t>
      </w:r>
      <w:r>
        <w:rPr>
          <w:lang w:val="fr-CA"/>
        </w:rPr>
        <w:t>(</w:t>
      </w:r>
      <w:r w:rsidRPr="00624D9B">
        <w:rPr>
          <w:lang w:val="fr-CA"/>
        </w:rPr>
        <w:t>7</w:t>
      </w:r>
      <w:r>
        <w:rPr>
          <w:lang w:val="fr-CA"/>
        </w:rPr>
        <w:t xml:space="preserve">), </w:t>
      </w:r>
      <w:r w:rsidRPr="00624D9B">
        <w:rPr>
          <w:lang w:val="fr-CA"/>
        </w:rPr>
        <w:t>2007</w:t>
      </w:r>
      <w:r>
        <w:rPr>
          <w:lang w:val="fr-CA"/>
        </w:rPr>
        <w:t>,</w:t>
      </w:r>
      <w:r w:rsidRPr="00624D9B">
        <w:rPr>
          <w:lang w:val="fr-CA"/>
        </w:rPr>
        <w:t xml:space="preserve"> 123-163.</w:t>
      </w:r>
    </w:p>
    <w:p w:rsidR="009C0AA8" w:rsidRDefault="009C0AA8" w:rsidP="00851953">
      <w:pPr>
        <w:pStyle w:val="NormalWeb"/>
        <w:numPr>
          <w:ilvl w:val="0"/>
          <w:numId w:val="1"/>
        </w:numPr>
        <w:spacing w:after="240" w:afterAutospacing="0"/>
      </w:pPr>
      <w:r>
        <w:lastRenderedPageBreak/>
        <w:t xml:space="preserve">NARKEVICS, E., « Divine Causation: Plotinus in Gregory Nazianzen’s third </w:t>
      </w:r>
      <w:r w:rsidRPr="008B4590">
        <w:rPr>
          <w:i/>
        </w:rPr>
        <w:t>Theological Oration</w:t>
      </w:r>
      <w:r>
        <w:t> », Diotima (28), 2000, 61-69.</w:t>
      </w:r>
    </w:p>
    <w:p w:rsidR="009C0AA8" w:rsidRDefault="009C0AA8" w:rsidP="00851953">
      <w:pPr>
        <w:pStyle w:val="NormalWeb"/>
        <w:numPr>
          <w:ilvl w:val="0"/>
          <w:numId w:val="1"/>
        </w:numPr>
        <w:spacing w:after="240" w:afterAutospacing="0"/>
      </w:pPr>
      <w:r>
        <w:t xml:space="preserve">NATALI, C., « La critica di Plotino ai concetti di attualità e movimento in Aristotele », in </w:t>
      </w:r>
      <w:r>
        <w:rPr>
          <w:i/>
        </w:rPr>
        <w:t>Antiaristotelismo</w:t>
      </w:r>
      <w:r>
        <w:t>, 211-229.</w:t>
      </w:r>
    </w:p>
    <w:p w:rsidR="009C0AA8" w:rsidRDefault="009C0AA8" w:rsidP="00851953">
      <w:pPr>
        <w:pStyle w:val="NormalWeb"/>
        <w:numPr>
          <w:ilvl w:val="0"/>
          <w:numId w:val="1"/>
        </w:numPr>
        <w:spacing w:after="240" w:afterAutospacing="0"/>
      </w:pPr>
      <w:r>
        <w:t>NAUROY, Gérard, « Ambroise de Milan face à l’</w:t>
      </w:r>
      <w:r w:rsidRPr="008B4590">
        <w:rPr>
          <w:i/>
        </w:rPr>
        <w:t>Ennéade</w:t>
      </w:r>
      <w:r>
        <w:t xml:space="preserve"> 1, 4 de Plotin et l’esquisse d’un eudémonisme chrétien », in </w:t>
      </w:r>
      <w:r>
        <w:rPr>
          <w:rStyle w:val="Accentuation"/>
        </w:rPr>
        <w:t>Antiquité tardive et humanisme, de Tertullien à Beatus Rhenanus : mélanges offerts à François Heim à l’occasion de son 70</w:t>
      </w:r>
      <w:r w:rsidRPr="00C83524">
        <w:rPr>
          <w:rStyle w:val="Accentuation"/>
          <w:vertAlign w:val="superscript"/>
        </w:rPr>
        <w:t>e</w:t>
      </w:r>
      <w:r>
        <w:rPr>
          <w:rStyle w:val="Accentuation"/>
        </w:rPr>
        <w:t xml:space="preserve"> anniversaire</w:t>
      </w:r>
      <w:r>
        <w:t xml:space="preserve">, Yves Lehmann, Gérard Freyburger et James S. Hirstein (éd.), Turnhout, Brepols, 2005. | Le </w:t>
      </w:r>
      <w:r>
        <w:rPr>
          <w:i/>
        </w:rPr>
        <w:t>Jacob et la vie bienheureuse</w:t>
      </w:r>
      <w:r>
        <w:t xml:space="preserve"> transpose la trame du traité 46 (1, 4).</w:t>
      </w:r>
    </w:p>
    <w:p w:rsidR="009C0AA8" w:rsidRPr="00DE71B2" w:rsidRDefault="009C0AA8" w:rsidP="00851953">
      <w:pPr>
        <w:pStyle w:val="NormalWeb"/>
        <w:numPr>
          <w:ilvl w:val="0"/>
          <w:numId w:val="1"/>
        </w:numPr>
        <w:spacing w:after="240" w:afterAutospacing="0"/>
      </w:pPr>
      <w:r>
        <w:t>NAWYN, Marc, « </w:t>
      </w:r>
      <w:r w:rsidRPr="00DE71B2">
        <w:t xml:space="preserve">What Apollo </w:t>
      </w:r>
      <w:r>
        <w:t>s</w:t>
      </w:r>
      <w:r w:rsidRPr="00DE71B2">
        <w:t xml:space="preserve">aid </w:t>
      </w:r>
      <w:r>
        <w:t>A</w:t>
      </w:r>
      <w:r w:rsidRPr="00DE71B2">
        <w:t>bout Plot</w:t>
      </w:r>
      <w:r>
        <w:t xml:space="preserve">inus from </w:t>
      </w:r>
      <w:r w:rsidRPr="008B4590">
        <w:rPr>
          <w:i/>
        </w:rPr>
        <w:t>Vita Plotini</w:t>
      </w:r>
      <w:r>
        <w:t xml:space="preserve"> 22.13-63 »</w:t>
      </w:r>
      <w:r w:rsidRPr="00DE71B2">
        <w:t xml:space="preserve">, Philosophical Forum (33, 3), 2002, 216-219. | Traduction du passage de la </w:t>
      </w:r>
      <w:r w:rsidRPr="00DE71B2">
        <w:rPr>
          <w:i/>
        </w:rPr>
        <w:t>Vie de Plotin</w:t>
      </w:r>
      <w:r w:rsidRPr="00DE71B2">
        <w:t>.</w:t>
      </w:r>
    </w:p>
    <w:p w:rsidR="009C0AA8" w:rsidRDefault="009C0AA8" w:rsidP="00851953">
      <w:pPr>
        <w:pStyle w:val="NormalWeb"/>
        <w:numPr>
          <w:ilvl w:val="0"/>
          <w:numId w:val="1"/>
        </w:numPr>
        <w:spacing w:after="240" w:afterAutospacing="0"/>
      </w:pPr>
      <w:r>
        <w:t xml:space="preserve">NAYAK, G.C., « Plotinus and Sankara: Some Significant Affinities and Divergences », in </w:t>
      </w:r>
      <w:r w:rsidRPr="007D067B">
        <w:rPr>
          <w:i/>
        </w:rPr>
        <w:t>Neoplatonism and Indian Philosophy</w:t>
      </w:r>
      <w:r>
        <w:t>, 215-222.</w:t>
      </w:r>
    </w:p>
    <w:p w:rsidR="009C0AA8" w:rsidRDefault="009C0AA8" w:rsidP="00851953">
      <w:pPr>
        <w:pStyle w:val="NormalWeb"/>
        <w:numPr>
          <w:ilvl w:val="0"/>
          <w:numId w:val="1"/>
        </w:numPr>
        <w:spacing w:after="240" w:afterAutospacing="0"/>
      </w:pPr>
      <w:r>
        <w:t xml:space="preserve">NEMEC, Václav, « The Problem of the Genus of Substance in the Context of the Neo-Platonic Interpretation of Aristotle’s </w:t>
      </w:r>
      <w:r w:rsidRPr="000B49CC">
        <w:rPr>
          <w:i/>
        </w:rPr>
        <w:t>Categories</w:t>
      </w:r>
      <w:r>
        <w:t xml:space="preserve"> (en tchèque) », FC (52, 6), 2004, 1033-1059.</w:t>
      </w:r>
    </w:p>
    <w:p w:rsidR="009C0AA8" w:rsidRDefault="009C0AA8" w:rsidP="00851953">
      <w:pPr>
        <w:pStyle w:val="NormalWeb"/>
        <w:numPr>
          <w:ilvl w:val="0"/>
          <w:numId w:val="1"/>
        </w:numPr>
        <w:spacing w:after="240" w:afterAutospacing="0"/>
      </w:pPr>
      <w:r>
        <w:t xml:space="preserve">NEVILLE, Robert Cummings, « Neoplatonism in Contemporary Christian Spirituality », in </w:t>
      </w:r>
      <w:r>
        <w:rPr>
          <w:i/>
        </w:rPr>
        <w:t>Neoplatonism and Contemporary thought</w:t>
      </w:r>
      <w:r>
        <w:t>, Part II, 363-381.</w:t>
      </w:r>
    </w:p>
    <w:p w:rsidR="009C0AA8" w:rsidRDefault="009C0AA8" w:rsidP="00851953">
      <w:pPr>
        <w:pStyle w:val="NormalWeb"/>
        <w:numPr>
          <w:ilvl w:val="0"/>
          <w:numId w:val="1"/>
        </w:numPr>
        <w:spacing w:after="240" w:afterAutospacing="0"/>
      </w:pPr>
      <w:r>
        <w:t>NIKULIN, Dmitri V., « Plotinus on Eternity », in</w:t>
      </w:r>
      <w:r>
        <w:rPr>
          <w:rStyle w:val="Accentuation"/>
        </w:rPr>
        <w:t xml:space="preserve"> Le </w:t>
      </w:r>
      <w:r>
        <w:t>Timée</w:t>
      </w:r>
      <w:r>
        <w:rPr>
          <w:rStyle w:val="Accentuation"/>
        </w:rPr>
        <w:t xml:space="preserve"> de Platon : Contributions à l’histoire de sa réception</w:t>
      </w:r>
      <w:r>
        <w:t>, éd. par A. Neschke-Hentschke, Louvain-La-Neuve, Louvain, Paris, Peeters, 2000, 15-38.</w:t>
      </w:r>
    </w:p>
    <w:p w:rsidR="009C0AA8" w:rsidRDefault="009C0AA8" w:rsidP="00851953">
      <w:pPr>
        <w:pStyle w:val="NormalWeb"/>
        <w:numPr>
          <w:ilvl w:val="0"/>
          <w:numId w:val="1"/>
        </w:numPr>
        <w:spacing w:after="240" w:afterAutospacing="0"/>
      </w:pPr>
      <w:r>
        <w:t xml:space="preserve">—, </w:t>
      </w:r>
      <w:r>
        <w:rPr>
          <w:rStyle w:val="Accentuation"/>
        </w:rPr>
        <w:t>Matter, Imagination and Geometry: Ontology, Natural Philosophy and Mathematics in Plotinus, Proclus and Descartes</w:t>
      </w:r>
      <w:r>
        <w:t xml:space="preserve">, Aldershot (Hampshire), Ashgate, 2002. </w:t>
      </w:r>
    </w:p>
    <w:p w:rsidR="009C0AA8" w:rsidRDefault="009C0AA8" w:rsidP="00851953">
      <w:pPr>
        <w:pStyle w:val="NormalWeb"/>
        <w:numPr>
          <w:ilvl w:val="0"/>
          <w:numId w:val="1"/>
        </w:numPr>
        <w:spacing w:after="240" w:afterAutospacing="0"/>
      </w:pPr>
      <w:r>
        <w:t xml:space="preserve">—, « Unity and Individuation of the Soul in Plotinus », in </w:t>
      </w:r>
      <w:r>
        <w:rPr>
          <w:rStyle w:val="Accentuation"/>
        </w:rPr>
        <w:t>Studi sull’anima in Plotino</w:t>
      </w:r>
      <w:r>
        <w:t>, 275-304.</w:t>
      </w:r>
    </w:p>
    <w:p w:rsidR="009C0AA8" w:rsidRDefault="009C0AA8" w:rsidP="00851953">
      <w:pPr>
        <w:pStyle w:val="NormalWeb"/>
        <w:numPr>
          <w:ilvl w:val="0"/>
          <w:numId w:val="1"/>
        </w:numPr>
        <w:spacing w:after="240" w:afterAutospacing="0"/>
      </w:pPr>
      <w:r>
        <w:t xml:space="preserve">NINCI, Marco, « Un problema plotiniano: l’identita con l’uno e l’alterita da lui », GCFI (21, 3), 2001, 461-506. </w:t>
      </w:r>
    </w:p>
    <w:p w:rsidR="009C0AA8" w:rsidRDefault="009C0AA8" w:rsidP="00851953">
      <w:pPr>
        <w:pStyle w:val="NormalWeb"/>
        <w:numPr>
          <w:ilvl w:val="0"/>
          <w:numId w:val="1"/>
        </w:numPr>
        <w:spacing w:after="240" w:afterAutospacing="0"/>
      </w:pPr>
      <w:r>
        <w:t xml:space="preserve">—, « Semplicità e conoscenza di sé in plotino : </w:t>
      </w:r>
      <w:r w:rsidRPr="00462737">
        <w:rPr>
          <w:i/>
        </w:rPr>
        <w:t>Enn</w:t>
      </w:r>
      <w:r>
        <w:t>., V, 3, 1,1-15 », GCFI (3, 1), 2007, 5-37.</w:t>
      </w:r>
    </w:p>
    <w:p w:rsidR="009C0AA8" w:rsidRDefault="009C0AA8" w:rsidP="00851953">
      <w:pPr>
        <w:pStyle w:val="NormalWeb"/>
        <w:numPr>
          <w:ilvl w:val="0"/>
          <w:numId w:val="1"/>
        </w:numPr>
        <w:spacing w:after="240" w:afterAutospacing="0"/>
      </w:pPr>
      <w:r>
        <w:t xml:space="preserve">NOGUEIRA, Maria Simone Marinho, « Contemplación y Belleza en Plotino », </w:t>
      </w:r>
      <w:r>
        <w:rPr>
          <w:rStyle w:val="Accentuation"/>
          <w:i w:val="0"/>
        </w:rPr>
        <w:t>ASHF</w:t>
      </w:r>
      <w:r>
        <w:t xml:space="preserve"> (22), 2005, 29-39 [résumé en anglais] | À partir du traité 1 (I, 6). </w:t>
      </w:r>
    </w:p>
    <w:p w:rsidR="009C0AA8" w:rsidRDefault="009C0AA8" w:rsidP="00851953">
      <w:pPr>
        <w:pStyle w:val="NormalWeb"/>
        <w:numPr>
          <w:ilvl w:val="0"/>
          <w:numId w:val="1"/>
        </w:numPr>
        <w:spacing w:after="240" w:afterAutospacing="0"/>
      </w:pPr>
      <w:r>
        <w:t xml:space="preserve">O’BRIEN, D., « Matière et émanation dans les </w:t>
      </w:r>
      <w:r>
        <w:rPr>
          <w:rStyle w:val="Accentuation"/>
        </w:rPr>
        <w:t>Ennéades</w:t>
      </w:r>
      <w:r>
        <w:t xml:space="preserve"> de Plotin », in </w:t>
      </w:r>
      <w:r>
        <w:rPr>
          <w:rStyle w:val="Accentuation"/>
        </w:rPr>
        <w:t>L’alchimie et ses racines philosophiques : La tradition grecque et la tradition arabe</w:t>
      </w:r>
      <w:r>
        <w:t>, C. Viano (dir.), Paris, Vrin, 2005, 63-87.</w:t>
      </w:r>
    </w:p>
    <w:p w:rsidR="009C0AA8" w:rsidRDefault="009C0AA8" w:rsidP="00851953">
      <w:pPr>
        <w:pStyle w:val="NormalWeb"/>
        <w:numPr>
          <w:ilvl w:val="0"/>
          <w:numId w:val="1"/>
        </w:numPr>
        <w:spacing w:after="240" w:afterAutospacing="0"/>
      </w:pPr>
      <w:r>
        <w:lastRenderedPageBreak/>
        <w:t xml:space="preserve">O’DALY, Gerard J.P., </w:t>
      </w:r>
      <w:r>
        <w:rPr>
          <w:rStyle w:val="Accentuation"/>
        </w:rPr>
        <w:t>Platonism Pagan and Christian: Studies in Plotinus and Augustine</w:t>
      </w:r>
      <w:r>
        <w:t>, Aldershot, Hampshire, Variorum, 2001.</w:t>
      </w:r>
    </w:p>
    <w:p w:rsidR="009C0AA8" w:rsidRDefault="009C0AA8" w:rsidP="00851953">
      <w:pPr>
        <w:pStyle w:val="NormalWeb"/>
        <w:numPr>
          <w:ilvl w:val="0"/>
          <w:numId w:val="1"/>
        </w:numPr>
        <w:spacing w:after="240" w:afterAutospacing="0"/>
      </w:pPr>
      <w:r>
        <w:t xml:space="preserve">—, « Memory in Plotinus and two Early texts of St. Augustine », in </w:t>
      </w:r>
      <w:r>
        <w:rPr>
          <w:i/>
        </w:rPr>
        <w:t>Platonism P</w:t>
      </w:r>
      <w:r w:rsidRPr="005C5D3E">
        <w:rPr>
          <w:i/>
        </w:rPr>
        <w:t>agan and Christian</w:t>
      </w:r>
      <w:r>
        <w:rPr>
          <w:i/>
        </w:rPr>
        <w:t>:</w:t>
      </w:r>
      <w:r w:rsidRPr="005C5D3E">
        <w:rPr>
          <w:i/>
        </w:rPr>
        <w:t xml:space="preserve"> Studies in Plotinus and Augustine</w:t>
      </w:r>
      <w:r>
        <w:t>, Aldershot, Ashgate, 2001, 461-469.</w:t>
      </w:r>
    </w:p>
    <w:p w:rsidR="009C0AA8" w:rsidRDefault="009C0AA8" w:rsidP="00851953">
      <w:pPr>
        <w:pStyle w:val="NormalWeb"/>
        <w:numPr>
          <w:ilvl w:val="0"/>
          <w:numId w:val="1"/>
        </w:numPr>
        <w:spacing w:after="240" w:afterAutospacing="0"/>
      </w:pPr>
      <w:r>
        <w:t xml:space="preserve">O’LEARY, Joseph S., « La percée mystique en philosophie : Plotin, Augustin », in </w:t>
      </w:r>
      <w:r>
        <w:rPr>
          <w:i/>
        </w:rPr>
        <w:t>Expérience philosophique et expérience mystique</w:t>
      </w:r>
      <w:r>
        <w:t>, 133-145.</w:t>
      </w:r>
    </w:p>
    <w:p w:rsidR="009C0AA8" w:rsidRPr="009459B7" w:rsidRDefault="009C0AA8" w:rsidP="00851953">
      <w:pPr>
        <w:pStyle w:val="NormalWeb"/>
        <w:numPr>
          <w:ilvl w:val="0"/>
          <w:numId w:val="1"/>
        </w:numPr>
        <w:spacing w:after="240" w:afterAutospacing="0"/>
      </w:pPr>
      <w:r>
        <w:t xml:space="preserve">O’MEARA, D.J., « Neoplatonist Conceptions of the Philosopher-King », SPHP (33), 1999, </w:t>
      </w:r>
      <w:r w:rsidRPr="009459B7">
        <w:t>278-</w:t>
      </w:r>
      <w:r>
        <w:t>291. &gt;&gt; Version française : « </w:t>
      </w:r>
      <w:r>
        <w:rPr>
          <w:rFonts w:ascii="TimesNewRomanPSMT" w:hAnsi="TimesNewRomanPSMT" w:cs="TimesNewRomanPSMT"/>
        </w:rPr>
        <w:t xml:space="preserve">Conceptions Néoplatoniciennes du Philosophe-roi », in </w:t>
      </w:r>
      <w:r>
        <w:rPr>
          <w:rFonts w:ascii="TimesNewRomanPS-ItalicMT" w:hAnsi="TimesNewRomanPS-ItalicMT" w:cs="TimesNewRomanPS-ItalicMT"/>
          <w:i/>
          <w:iCs/>
        </w:rPr>
        <w:t>Images de Platon et lectures de ses oeuvres</w:t>
      </w:r>
      <w:r>
        <w:rPr>
          <w:rFonts w:ascii="TimesNewRomanPSMT" w:hAnsi="TimesNewRomanPSMT" w:cs="TimesNewRomanPSMT"/>
        </w:rPr>
        <w:t xml:space="preserve">, </w:t>
      </w:r>
      <w:r>
        <w:t>A. Neschke (éd.), Louvain, Peeters, 1997, 35-50.</w:t>
      </w:r>
    </w:p>
    <w:p w:rsidR="009C0AA8" w:rsidRDefault="009C0AA8" w:rsidP="00851953">
      <w:pPr>
        <w:pStyle w:val="NormalWeb"/>
        <w:numPr>
          <w:ilvl w:val="0"/>
          <w:numId w:val="1"/>
        </w:numPr>
        <w:spacing w:after="240" w:afterAutospacing="0"/>
      </w:pPr>
      <w:r>
        <w:t xml:space="preserve">—, « Forms and Individuals in Plotinus: a Preface to the Question », in </w:t>
      </w:r>
      <w:r>
        <w:rPr>
          <w:i/>
        </w:rPr>
        <w:t>Traditions of Platonism</w:t>
      </w:r>
      <w:r>
        <w:t>, 263-269.</w:t>
      </w:r>
    </w:p>
    <w:p w:rsidR="009C0AA8" w:rsidRDefault="009C0AA8" w:rsidP="00851953">
      <w:pPr>
        <w:pStyle w:val="NormalWeb"/>
        <w:numPr>
          <w:ilvl w:val="0"/>
          <w:numId w:val="1"/>
        </w:numPr>
        <w:spacing w:after="240" w:afterAutospacing="0"/>
      </w:pPr>
      <w:r>
        <w:t xml:space="preserve">—, « Epicurus Neoplatonicus », in </w:t>
      </w:r>
      <w:r w:rsidRPr="00E402EB">
        <w:rPr>
          <w:i/>
        </w:rPr>
        <w:t xml:space="preserve">Zur Rezeption der hellenistischen Philosophie in der Spätantike : Akten der 1. Tagung der Karl-und-Gertrud-Abel-Stiftung vom 22.-25. September </w:t>
      </w:r>
      <w:smartTag w:uri="urn:schemas-microsoft-com:office:smarttags" w:element="metricconverter">
        <w:smartTagPr>
          <w:attr w:name="ProductID" w:val="1997 in"/>
        </w:smartTagPr>
        <w:r w:rsidRPr="00E402EB">
          <w:rPr>
            <w:i/>
          </w:rPr>
          <w:t>1997 in</w:t>
        </w:r>
      </w:smartTag>
      <w:r w:rsidRPr="00E402EB">
        <w:rPr>
          <w:i/>
        </w:rPr>
        <w:t xml:space="preserve"> Trier</w:t>
      </w:r>
      <w:r>
        <w:t>, hrsg. von Therese Fuhrer und Michael Erler in Zsarb. mit Karin Schlapbach, Stuttgart, Steiner, 1999, 83-91 | Sur la réception d’Épicure chez Plotin et Damascius.</w:t>
      </w:r>
    </w:p>
    <w:p w:rsidR="009C0AA8" w:rsidRDefault="009C0AA8" w:rsidP="00851953">
      <w:pPr>
        <w:pStyle w:val="NormalWeb"/>
        <w:numPr>
          <w:ilvl w:val="0"/>
          <w:numId w:val="1"/>
        </w:numPr>
        <w:spacing w:after="240" w:afterAutospacing="0"/>
      </w:pPr>
      <w:r>
        <w:t xml:space="preserve">—, « Scepticism and Ineffability in Plotinus », Phronesis (45, 3), 2000, 240-251. </w:t>
      </w:r>
    </w:p>
    <w:p w:rsidR="009C0AA8" w:rsidRDefault="009C0AA8" w:rsidP="00851953">
      <w:pPr>
        <w:pStyle w:val="NormalWeb"/>
        <w:numPr>
          <w:ilvl w:val="0"/>
          <w:numId w:val="1"/>
        </w:numPr>
        <w:spacing w:after="240" w:afterAutospacing="0"/>
      </w:pPr>
      <w:r>
        <w:t xml:space="preserve">— &amp; Silvia Maspoli Genetelli, « Le commentaire de Marsile Ficin sur le traité </w:t>
      </w:r>
      <w:r w:rsidRPr="00EA62B6">
        <w:rPr>
          <w:i/>
        </w:rPr>
        <w:t>Du beau</w:t>
      </w:r>
      <w:r>
        <w:t xml:space="preserve"> de Plotin. Notes et traduction de l’argumentum », Frei Z Phil Theol (49, 1-2), 2002, 1-32. </w:t>
      </w:r>
    </w:p>
    <w:p w:rsidR="009C0AA8" w:rsidRDefault="009C0AA8" w:rsidP="00851953">
      <w:pPr>
        <w:pStyle w:val="NormalWeb"/>
        <w:numPr>
          <w:ilvl w:val="0"/>
          <w:numId w:val="1"/>
        </w:numPr>
        <w:spacing w:after="240" w:afterAutospacing="0"/>
      </w:pPr>
      <w:r>
        <w:t>—,</w:t>
      </w:r>
      <w:r>
        <w:rPr>
          <w:rStyle w:val="Accentuation"/>
        </w:rPr>
        <w:t xml:space="preserve"> Platonopolis: Platonic Political Philosophy in Late Antiquity</w:t>
      </w:r>
      <w:r>
        <w:t xml:space="preserve">, Oxford, Clarendon Press, 2003. </w:t>
      </w:r>
    </w:p>
    <w:p w:rsidR="009C0AA8" w:rsidRDefault="009C0AA8" w:rsidP="00851953">
      <w:pPr>
        <w:pStyle w:val="NormalWeb"/>
        <w:numPr>
          <w:ilvl w:val="0"/>
          <w:numId w:val="1"/>
        </w:numPr>
        <w:spacing w:after="240" w:afterAutospacing="0"/>
      </w:pPr>
      <w:r>
        <w:t xml:space="preserve">—, « Scepticisme et ineffabilité chez Plotin », in </w:t>
      </w:r>
      <w:r>
        <w:rPr>
          <w:rStyle w:val="Accentuation"/>
        </w:rPr>
        <w:t>La connaissance de soi : études sur le traité 49 de Plotin</w:t>
      </w:r>
      <w:r>
        <w:t>, 91-104.</w:t>
      </w:r>
    </w:p>
    <w:p w:rsidR="009C0AA8" w:rsidRDefault="009C0AA8" w:rsidP="00851953">
      <w:pPr>
        <w:pStyle w:val="NormalWeb"/>
        <w:numPr>
          <w:ilvl w:val="0"/>
          <w:numId w:val="1"/>
        </w:numPr>
        <w:spacing w:after="240" w:afterAutospacing="0"/>
      </w:pPr>
      <w:r>
        <w:t xml:space="preserve">—, « Notes on the Aporetics of the One in Greek Neoplatonism », in </w:t>
      </w:r>
      <w:r>
        <w:rPr>
          <w:rStyle w:val="Accentuation"/>
        </w:rPr>
        <w:t>Pensées de l’ « UN » dans l’histoire de la philosophie</w:t>
      </w:r>
      <w:r>
        <w:t>, 98-107.</w:t>
      </w:r>
    </w:p>
    <w:p w:rsidR="009C0AA8" w:rsidRDefault="009C0AA8" w:rsidP="00851953">
      <w:pPr>
        <w:pStyle w:val="NormalWeb"/>
        <w:numPr>
          <w:ilvl w:val="0"/>
          <w:numId w:val="1"/>
        </w:numPr>
        <w:spacing w:after="240" w:afterAutospacing="0"/>
      </w:pPr>
      <w:r>
        <w:t xml:space="preserve">—, « The Metaphysics of Evil in Plotinus: Problems and Solutions », in </w:t>
      </w:r>
      <w:r>
        <w:rPr>
          <w:rStyle w:val="Accentuation"/>
        </w:rPr>
        <w:t>Agonistes</w:t>
      </w:r>
      <w:r>
        <w:t>, 179-185.</w:t>
      </w:r>
    </w:p>
    <w:p w:rsidR="009C0AA8" w:rsidRDefault="009C0AA8" w:rsidP="00851953">
      <w:pPr>
        <w:pStyle w:val="NormalWeb"/>
        <w:numPr>
          <w:ilvl w:val="0"/>
          <w:numId w:val="1"/>
        </w:numPr>
        <w:spacing w:after="240" w:afterAutospacing="0"/>
      </w:pPr>
      <w:r>
        <w:t>—, « Plotin ‘historien’ de la philosophie. (</w:t>
      </w:r>
      <w:r>
        <w:rPr>
          <w:rStyle w:val="Accentuation"/>
        </w:rPr>
        <w:t>Enn</w:t>
      </w:r>
      <w:r>
        <w:t xml:space="preserve">. IV 8 et V 1) », in </w:t>
      </w:r>
      <w:r>
        <w:rPr>
          <w:rStyle w:val="Accentuation"/>
        </w:rPr>
        <w:t>Philosophy and Doxography in the Imperial age</w:t>
      </w:r>
      <w:r>
        <w:t>, Aldo Brancacci (ed.), Firenze, Olschki, 2005, 103-112.</w:t>
      </w:r>
    </w:p>
    <w:p w:rsidR="009C0AA8" w:rsidRDefault="009C0AA8" w:rsidP="00851953">
      <w:pPr>
        <w:pStyle w:val="NormalWeb"/>
        <w:numPr>
          <w:ilvl w:val="0"/>
          <w:numId w:val="1"/>
        </w:numPr>
        <w:spacing w:after="240" w:afterAutospacing="0"/>
      </w:pPr>
      <w:r>
        <w:t xml:space="preserve">OKANO, Ritsuko, « How does the One Generate Intellect? Plotinus, </w:t>
      </w:r>
      <w:r w:rsidRPr="009A3AE2">
        <w:rPr>
          <w:i/>
        </w:rPr>
        <w:t>Ennead</w:t>
      </w:r>
      <w:r>
        <w:t xml:space="preserve"> V 1[10] 7.5-6? », AncPhil (25, 1), 2005, 155-171.</w:t>
      </w:r>
    </w:p>
    <w:p w:rsidR="009C0AA8" w:rsidRDefault="009C0AA8" w:rsidP="00851953">
      <w:pPr>
        <w:pStyle w:val="NormalWeb"/>
        <w:numPr>
          <w:ilvl w:val="0"/>
          <w:numId w:val="1"/>
        </w:numPr>
        <w:spacing w:after="240" w:afterAutospacing="0"/>
      </w:pPr>
      <w:r>
        <w:lastRenderedPageBreak/>
        <w:t xml:space="preserve">—, « Philosophical grounds for Mystical Intuition in Plotinus », Dionysius (25), 2007, 93-114. </w:t>
      </w:r>
    </w:p>
    <w:p w:rsidR="009C0AA8" w:rsidRDefault="009C0AA8" w:rsidP="00851953">
      <w:pPr>
        <w:pStyle w:val="NormalWeb"/>
        <w:numPr>
          <w:ilvl w:val="0"/>
          <w:numId w:val="1"/>
        </w:numPr>
        <w:spacing w:after="240" w:afterAutospacing="0"/>
      </w:pPr>
      <w:r>
        <w:t xml:space="preserve">OLIVEIRA, Loraine, « Uma sinfonia de autoridades: notas sobre a exegese dos antigos -- Plotino, </w:t>
      </w:r>
      <w:r w:rsidRPr="009A3AE2">
        <w:rPr>
          <w:i/>
        </w:rPr>
        <w:t>Enéada</w:t>
      </w:r>
      <w:r>
        <w:t xml:space="preserve"> V, 1 (10), 8-9 », Kriterion (48, 116), 2007, 467-479. </w:t>
      </w:r>
    </w:p>
    <w:p w:rsidR="009C0AA8" w:rsidRDefault="009C0AA8" w:rsidP="00851953">
      <w:pPr>
        <w:pStyle w:val="NormalWeb"/>
        <w:numPr>
          <w:ilvl w:val="0"/>
          <w:numId w:val="1"/>
        </w:numPr>
        <w:spacing w:after="240" w:afterAutospacing="0"/>
      </w:pPr>
      <w:r>
        <w:t>OPSOMER, Jan, « Proclus vs Plotinus on Matter (</w:t>
      </w:r>
      <w:r w:rsidRPr="009A3AE2">
        <w:rPr>
          <w:i/>
        </w:rPr>
        <w:t>De mal. subs.</w:t>
      </w:r>
      <w:r>
        <w:t xml:space="preserve"> 30-7) », Phronesis (46, 2), 2001, 154-188. </w:t>
      </w:r>
    </w:p>
    <w:p w:rsidR="009C0AA8" w:rsidRDefault="009C0AA8" w:rsidP="00851953">
      <w:pPr>
        <w:pStyle w:val="NormalWeb"/>
        <w:numPr>
          <w:ilvl w:val="0"/>
          <w:numId w:val="1"/>
        </w:numPr>
        <w:spacing w:after="240" w:afterAutospacing="0"/>
      </w:pPr>
      <w:r>
        <w:t xml:space="preserve">—, « A Craftsman and his Handmaiden: Demiurgy According to Plotinus », in </w:t>
      </w:r>
      <w:r>
        <w:rPr>
          <w:rStyle w:val="Accentuation"/>
        </w:rPr>
        <w:t>Platons Timaios als Grundtext der Kosmologie in Spätantike, Mittelalter und Renaissance/Plato’s Timaeus and the Foundations of Cosmology in Late Antiquity, the Middle Ages and Renaissance</w:t>
      </w:r>
      <w:r>
        <w:t>, Thomas Leinkauf und Carlos Steel (Hrsg.), Leuven, Leuven University Press, 2005, 67-102.</w:t>
      </w:r>
    </w:p>
    <w:p w:rsidR="009C0AA8" w:rsidRDefault="009C0AA8" w:rsidP="00851953">
      <w:pPr>
        <w:pStyle w:val="NormalWeb"/>
        <w:numPr>
          <w:ilvl w:val="0"/>
          <w:numId w:val="1"/>
        </w:numPr>
        <w:spacing w:after="240" w:afterAutospacing="0"/>
      </w:pPr>
      <w:r>
        <w:t xml:space="preserve">—, « Demiurges in Early Imperial Platonism », in </w:t>
      </w:r>
      <w:r w:rsidRPr="003E05A1">
        <w:rPr>
          <w:i/>
        </w:rPr>
        <w:t>Gott und die Götter bei Plutarch. Götterbilder - Gottesbilder - Weltbilder</w:t>
      </w:r>
      <w:r>
        <w:t>, Rainer Hirsch-Luipold (ed), Berlin / New York, de Gruyter, 2005, 51-99.</w:t>
      </w:r>
    </w:p>
    <w:p w:rsidR="009C0AA8" w:rsidRDefault="009C0AA8" w:rsidP="00851953">
      <w:pPr>
        <w:pStyle w:val="NormalWeb"/>
        <w:numPr>
          <w:ilvl w:val="0"/>
          <w:numId w:val="1"/>
        </w:numPr>
        <w:spacing w:after="240" w:afterAutospacing="0"/>
      </w:pPr>
      <w:r>
        <w:t>—, « Proclus et le statut ontologique de l’âme plotinienne », EPlat (3), 2006, 195-207.</w:t>
      </w:r>
    </w:p>
    <w:p w:rsidR="009C0AA8" w:rsidRDefault="009C0AA8" w:rsidP="00851953">
      <w:pPr>
        <w:pStyle w:val="NormalWeb"/>
        <w:numPr>
          <w:ilvl w:val="0"/>
          <w:numId w:val="1"/>
        </w:numPr>
        <w:spacing w:after="240" w:afterAutospacing="0"/>
      </w:pPr>
      <w:r>
        <w:t xml:space="preserve">—, </w:t>
      </w:r>
      <w:r>
        <w:rPr>
          <w:lang w:val="fr-CA"/>
        </w:rPr>
        <w:t>« </w:t>
      </w:r>
      <w:r w:rsidRPr="00624D9B">
        <w:rPr>
          <w:lang w:val="fr-CA"/>
        </w:rPr>
        <w:t xml:space="preserve">Some </w:t>
      </w:r>
      <w:r>
        <w:rPr>
          <w:lang w:val="fr-CA"/>
        </w:rPr>
        <w:t>P</w:t>
      </w:r>
      <w:r w:rsidRPr="00624D9B">
        <w:rPr>
          <w:lang w:val="fr-CA"/>
        </w:rPr>
        <w:t>roblems with Plotinus</w:t>
      </w:r>
      <w:r>
        <w:rPr>
          <w:lang w:val="fr-CA"/>
        </w:rPr>
        <w:t>’</w:t>
      </w:r>
      <w:r w:rsidRPr="00624D9B">
        <w:rPr>
          <w:lang w:val="fr-CA"/>
        </w:rPr>
        <w:t xml:space="preserve"> </w:t>
      </w:r>
      <w:r>
        <w:rPr>
          <w:lang w:val="fr-CA"/>
        </w:rPr>
        <w:t>T</w:t>
      </w:r>
      <w:r w:rsidRPr="00624D9B">
        <w:rPr>
          <w:lang w:val="fr-CA"/>
        </w:rPr>
        <w:t xml:space="preserve">heory of </w:t>
      </w:r>
      <w:r>
        <w:rPr>
          <w:lang w:val="fr-CA"/>
        </w:rPr>
        <w:t>M</w:t>
      </w:r>
      <w:r w:rsidRPr="00624D9B">
        <w:rPr>
          <w:lang w:val="fr-CA"/>
        </w:rPr>
        <w:t>atter/</w:t>
      </w:r>
      <w:r>
        <w:rPr>
          <w:lang w:val="fr-CA"/>
        </w:rPr>
        <w:t>Evil:</w:t>
      </w:r>
      <w:r w:rsidRPr="00624D9B">
        <w:rPr>
          <w:lang w:val="fr-CA"/>
        </w:rPr>
        <w:t xml:space="preserve"> </w:t>
      </w:r>
      <w:r>
        <w:rPr>
          <w:lang w:val="fr-CA"/>
        </w:rPr>
        <w:t>an A</w:t>
      </w:r>
      <w:r w:rsidRPr="00624D9B">
        <w:rPr>
          <w:lang w:val="fr-CA"/>
        </w:rPr>
        <w:t xml:space="preserve">ncient </w:t>
      </w:r>
      <w:r>
        <w:rPr>
          <w:lang w:val="fr-CA"/>
        </w:rPr>
        <w:t>D</w:t>
      </w:r>
      <w:r w:rsidRPr="00624D9B">
        <w:rPr>
          <w:lang w:val="fr-CA"/>
        </w:rPr>
        <w:t xml:space="preserve">ebate </w:t>
      </w:r>
      <w:r>
        <w:rPr>
          <w:lang w:val="fr-CA"/>
        </w:rPr>
        <w:t>C</w:t>
      </w:r>
      <w:r w:rsidRPr="00624D9B">
        <w:rPr>
          <w:lang w:val="fr-CA"/>
        </w:rPr>
        <w:t>ontinued</w:t>
      </w:r>
      <w:r>
        <w:rPr>
          <w:lang w:val="fr-CA"/>
        </w:rPr>
        <w:t> »</w:t>
      </w:r>
      <w:r w:rsidRPr="00624D9B">
        <w:rPr>
          <w:lang w:val="fr-CA"/>
        </w:rPr>
        <w:t xml:space="preserve">, Quaestio </w:t>
      </w:r>
      <w:r>
        <w:rPr>
          <w:lang w:val="fr-CA"/>
        </w:rPr>
        <w:t>(</w:t>
      </w:r>
      <w:r w:rsidRPr="00624D9B">
        <w:rPr>
          <w:lang w:val="fr-CA"/>
        </w:rPr>
        <w:t>7</w:t>
      </w:r>
      <w:r>
        <w:rPr>
          <w:lang w:val="fr-CA"/>
        </w:rPr>
        <w:t xml:space="preserve">), </w:t>
      </w:r>
      <w:r w:rsidRPr="00624D9B">
        <w:rPr>
          <w:lang w:val="fr-CA"/>
        </w:rPr>
        <w:t>2007</w:t>
      </w:r>
      <w:r>
        <w:rPr>
          <w:lang w:val="fr-CA"/>
        </w:rPr>
        <w:t>,</w:t>
      </w:r>
      <w:r w:rsidRPr="00624D9B">
        <w:rPr>
          <w:lang w:val="fr-CA"/>
        </w:rPr>
        <w:t xml:space="preserve"> 165-189.</w:t>
      </w:r>
    </w:p>
    <w:p w:rsidR="009C0AA8" w:rsidRDefault="009C0AA8" w:rsidP="00851953">
      <w:pPr>
        <w:pStyle w:val="NormalWeb"/>
        <w:numPr>
          <w:ilvl w:val="0"/>
          <w:numId w:val="1"/>
        </w:numPr>
        <w:spacing w:after="240" w:afterAutospacing="0"/>
      </w:pPr>
      <w:r>
        <w:t xml:space="preserve">OTTAVIANI, Manuela, « L’eternità in Plotino: </w:t>
      </w:r>
      <w:r w:rsidRPr="007058E5">
        <w:rPr>
          <w:i/>
        </w:rPr>
        <w:t>stasis adiastatos</w:t>
      </w:r>
      <w:r>
        <w:t xml:space="preserve">? Qualche riflessione lessicale e filosofica sull’utilizzo dell’aggetivo </w:t>
      </w:r>
      <w:r w:rsidRPr="007058E5">
        <w:rPr>
          <w:i/>
        </w:rPr>
        <w:t>adiastaton</w:t>
      </w:r>
      <w:r>
        <w:t xml:space="preserve"> in </w:t>
      </w:r>
      <w:r w:rsidRPr="00A308E9">
        <w:rPr>
          <w:i/>
        </w:rPr>
        <w:t>En</w:t>
      </w:r>
      <w:r>
        <w:t>. III, 7 [45] », Acme (51, 3), 1998, 213-229.</w:t>
      </w:r>
    </w:p>
    <w:p w:rsidR="009C0AA8" w:rsidRDefault="009C0AA8" w:rsidP="00851953">
      <w:pPr>
        <w:pStyle w:val="NormalWeb"/>
        <w:numPr>
          <w:ilvl w:val="0"/>
          <w:numId w:val="1"/>
        </w:numPr>
        <w:spacing w:after="240" w:afterAutospacing="0"/>
      </w:pPr>
      <w:r>
        <w:t>OUSAGER, Asger, « Plotinus on Motion and Personal Identity in Time and Space: part II », C&amp;M (47), 1996, 109-149. &gt;&gt; Suite de « Plotinus on Motion and Personal Identity in Time and Space: part I », C&amp;M (46), 1995, 113-144. Voir la notice #1049 de notre bibliographie chez Brill.</w:t>
      </w:r>
    </w:p>
    <w:p w:rsidR="009C0AA8" w:rsidRDefault="009C0AA8" w:rsidP="00851953">
      <w:pPr>
        <w:pStyle w:val="NormalWeb"/>
        <w:numPr>
          <w:ilvl w:val="0"/>
          <w:numId w:val="1"/>
        </w:numPr>
        <w:spacing w:after="240" w:afterAutospacing="0"/>
      </w:pPr>
      <w:r>
        <w:t>—, « Sufficient Reason, Identities and Discernibles in Plotinus », Dionysius (21), 2003, 219-40.</w:t>
      </w:r>
    </w:p>
    <w:p w:rsidR="009C0AA8" w:rsidRDefault="009C0AA8" w:rsidP="00851953">
      <w:pPr>
        <w:pStyle w:val="NormalWeb"/>
        <w:numPr>
          <w:ilvl w:val="0"/>
          <w:numId w:val="1"/>
        </w:numPr>
        <w:spacing w:after="240" w:afterAutospacing="0"/>
      </w:pPr>
      <w:r>
        <w:t xml:space="preserve">—, </w:t>
      </w:r>
      <w:r>
        <w:rPr>
          <w:rStyle w:val="Accentuation"/>
        </w:rPr>
        <w:t>Plotinus on Selfhood, Freedom, and Politics</w:t>
      </w:r>
      <w:r>
        <w:t>, Aarhus, Aarhus University Press, 2004.</w:t>
      </w:r>
    </w:p>
    <w:p w:rsidR="009C0AA8" w:rsidRDefault="009C0AA8" w:rsidP="00851953">
      <w:pPr>
        <w:pStyle w:val="NormalWeb"/>
        <w:numPr>
          <w:ilvl w:val="0"/>
          <w:numId w:val="1"/>
        </w:numPr>
        <w:spacing w:after="240" w:afterAutospacing="0"/>
      </w:pPr>
      <w:r>
        <w:t>—, « Plotinus on the Relationality of Plato’s Good », AncPhil (28, 1), 2008, 125-151.</w:t>
      </w:r>
    </w:p>
    <w:p w:rsidR="009C0AA8" w:rsidRDefault="009C0AA8" w:rsidP="00851953">
      <w:pPr>
        <w:pStyle w:val="NormalWeb"/>
        <w:numPr>
          <w:ilvl w:val="0"/>
          <w:numId w:val="1"/>
        </w:numPr>
        <w:spacing w:after="240" w:afterAutospacing="0"/>
      </w:pPr>
      <w:r>
        <w:t>OVADIAH, Asher, « Allegorical Images in Greek Laudatory Inscriptions in Eretz-Israel », Gerión (16), 1998, 383-394 | Une des inscriptions examinées fait référence au traité 1 (I, 6).</w:t>
      </w:r>
    </w:p>
    <w:p w:rsidR="009C0AA8" w:rsidRDefault="009C0AA8" w:rsidP="00851953">
      <w:pPr>
        <w:pStyle w:val="NormalWeb"/>
        <w:numPr>
          <w:ilvl w:val="0"/>
          <w:numId w:val="1"/>
        </w:numPr>
        <w:spacing w:after="240" w:afterAutospacing="0"/>
      </w:pPr>
      <w:r>
        <w:lastRenderedPageBreak/>
        <w:t>OWENS, Lewis, « Beyond Nihilism: Kazantzakis and Plotinus on the Metaphysical ‘One’ that does not Exist », JMGS (19, 2), 2001, 269-281.</w:t>
      </w:r>
    </w:p>
    <w:p w:rsidR="009C0AA8" w:rsidRDefault="009C0AA8" w:rsidP="00851953">
      <w:pPr>
        <w:pStyle w:val="NormalWeb"/>
        <w:numPr>
          <w:ilvl w:val="0"/>
          <w:numId w:val="1"/>
        </w:numPr>
        <w:spacing w:after="240" w:afterAutospacing="0"/>
      </w:pPr>
      <w:r>
        <w:t>PANERO, Alain,</w:t>
      </w:r>
      <w:r>
        <w:rPr>
          <w:rStyle w:val="Accentuation"/>
        </w:rPr>
        <w:t xml:space="preserve"> Introduction aux </w:t>
      </w:r>
      <w:r w:rsidRPr="007058E5">
        <w:rPr>
          <w:rStyle w:val="Accentuation"/>
          <w:i w:val="0"/>
        </w:rPr>
        <w:t>Ennéades</w:t>
      </w:r>
      <w:r>
        <w:rPr>
          <w:rStyle w:val="Accentuation"/>
        </w:rPr>
        <w:t xml:space="preserve"> : L’ontologie subversive de Plotin</w:t>
      </w:r>
      <w:r>
        <w:t>, Paris, L’Harmattan, 2005.</w:t>
      </w:r>
    </w:p>
    <w:p w:rsidR="009C0AA8" w:rsidRDefault="009C0AA8" w:rsidP="00851953">
      <w:pPr>
        <w:pStyle w:val="NormalWeb"/>
        <w:numPr>
          <w:ilvl w:val="0"/>
          <w:numId w:val="1"/>
        </w:numPr>
        <w:spacing w:after="240" w:afterAutospacing="0"/>
      </w:pPr>
      <w:r>
        <w:t xml:space="preserve">PARKER, Kelly, « The Ascent of Soul to </w:t>
      </w:r>
      <w:r w:rsidRPr="007058E5">
        <w:rPr>
          <w:i/>
        </w:rPr>
        <w:t>Nous</w:t>
      </w:r>
      <w:r>
        <w:t xml:space="preserve"> : Charles S. Peirce as Neoplatonist », in </w:t>
      </w:r>
      <w:r>
        <w:rPr>
          <w:i/>
        </w:rPr>
        <w:t>Neoplatonism and Contemporary thought</w:t>
      </w:r>
      <w:r>
        <w:t>, Part I, 165-182.</w:t>
      </w:r>
    </w:p>
    <w:p w:rsidR="009C0AA8" w:rsidRDefault="009C0AA8" w:rsidP="00851953">
      <w:pPr>
        <w:pStyle w:val="NormalWeb"/>
        <w:numPr>
          <w:ilvl w:val="0"/>
          <w:numId w:val="1"/>
        </w:numPr>
        <w:spacing w:after="240" w:afterAutospacing="0"/>
      </w:pPr>
      <w:r>
        <w:t>PASQUA, Hervé, « ‘Henosis’ et ‘ereignis’ : Contribution à une interprétation plotinienne de l’Être heideggerien », RPhL (100, 4), 2002, 681-697.</w:t>
      </w:r>
    </w:p>
    <w:p w:rsidR="009C0AA8" w:rsidRDefault="009C0AA8" w:rsidP="00851953">
      <w:pPr>
        <w:pStyle w:val="NormalWeb"/>
        <w:numPr>
          <w:ilvl w:val="0"/>
          <w:numId w:val="1"/>
        </w:numPr>
        <w:spacing w:after="240" w:afterAutospacing="0"/>
      </w:pPr>
      <w:r>
        <w:t xml:space="preserve">PÉPIN, Jean, « Porphyre et Plotin : sur le tout et les parties dans la connaissance de l’Intellect par lui-même », in </w:t>
      </w:r>
      <w:r>
        <w:rPr>
          <w:rStyle w:val="Accentuation"/>
        </w:rPr>
        <w:t>La connaissance de soi : études sur le traité 49 de Plotin</w:t>
      </w:r>
      <w:r>
        <w:t xml:space="preserve">, 267-278. &gt;&gt; Voir le même article dans </w:t>
      </w:r>
      <w:r>
        <w:rPr>
          <w:rStyle w:val="Accentuation"/>
        </w:rPr>
        <w:t>HENOSIS KAI PHILIA. Unione e amicizia</w:t>
      </w:r>
      <w:r>
        <w:t xml:space="preserve">, 399-407. | Se base sur Porphyre, </w:t>
      </w:r>
      <w:r w:rsidRPr="008B7C40">
        <w:rPr>
          <w:i/>
        </w:rPr>
        <w:t>Sentence</w:t>
      </w:r>
      <w:r>
        <w:t xml:space="preserve"> 44 ; Plotin V, 3 (49) en général, et V, 3 (49), 6, 5-8 en particulier. </w:t>
      </w:r>
    </w:p>
    <w:p w:rsidR="009C0AA8" w:rsidRDefault="009C0AA8" w:rsidP="00851953">
      <w:pPr>
        <w:pStyle w:val="NormalWeb"/>
        <w:numPr>
          <w:ilvl w:val="0"/>
          <w:numId w:val="1"/>
        </w:numPr>
        <w:spacing w:after="240" w:afterAutospacing="0"/>
      </w:pPr>
      <w:r>
        <w:t xml:space="preserve">PÉREZ PAOLI, Ubaldo, « Die Zeit und der Spiegel », in </w:t>
      </w:r>
      <w:r>
        <w:rPr>
          <w:rStyle w:val="Accentuation"/>
        </w:rPr>
        <w:t>Metaphysik und Moderne: Ortsbestimmungen philosophischer Gegenwart. Festschrift fûr Claus-Artur Scheier</w:t>
      </w:r>
      <w:r>
        <w:t xml:space="preserve">, D. Westerkamp und A. von des Lühe (Hrsg.), Würzburg, Königshausen und Neumann, 2007, 213-228. </w:t>
      </w:r>
    </w:p>
    <w:p w:rsidR="009C0AA8" w:rsidRDefault="009C0AA8" w:rsidP="00851953">
      <w:pPr>
        <w:pStyle w:val="NormalWeb"/>
        <w:numPr>
          <w:ilvl w:val="0"/>
          <w:numId w:val="1"/>
        </w:numPr>
        <w:spacing w:after="240" w:afterAutospacing="0"/>
      </w:pPr>
      <w:r>
        <w:t xml:space="preserve">PERL, Eric D., « Signifying Nothing: being as sign in Neoplatonism and Derrida », in </w:t>
      </w:r>
      <w:r>
        <w:rPr>
          <w:i/>
        </w:rPr>
        <w:t>Neoplatonism and Contemporary thought</w:t>
      </w:r>
      <w:r>
        <w:t>, Part II, 125-151.</w:t>
      </w:r>
    </w:p>
    <w:p w:rsidR="009C0AA8" w:rsidRDefault="009C0AA8" w:rsidP="00851953">
      <w:pPr>
        <w:pStyle w:val="NormalWeb"/>
        <w:numPr>
          <w:ilvl w:val="0"/>
          <w:numId w:val="1"/>
        </w:numPr>
        <w:spacing w:after="240" w:afterAutospacing="0"/>
      </w:pPr>
      <w:r>
        <w:t xml:space="preserve">—, « The Togetherness of thought and being: a Phenomenological Reading of Plotinus’ Doctrine ‘that the Intelligibles are not Outside the Intellect’ », Proc. Boston (22), 2006, 1-26. </w:t>
      </w:r>
    </w:p>
    <w:p w:rsidR="009C0AA8" w:rsidRDefault="009C0AA8" w:rsidP="00851953">
      <w:pPr>
        <w:pStyle w:val="NormalWeb"/>
        <w:numPr>
          <w:ilvl w:val="0"/>
          <w:numId w:val="1"/>
        </w:numPr>
        <w:spacing w:after="240" w:afterAutospacing="0"/>
      </w:pPr>
      <w:r>
        <w:t xml:space="preserve">—, « Why is Beauty form? Plotinus’ Theory of Beauty in Phenomenological Perspective », Dionysius (25), 2007, 115-128. </w:t>
      </w:r>
    </w:p>
    <w:p w:rsidR="009C0AA8" w:rsidRDefault="009C0AA8" w:rsidP="00851953">
      <w:pPr>
        <w:pStyle w:val="NormalWeb"/>
        <w:numPr>
          <w:ilvl w:val="0"/>
          <w:numId w:val="1"/>
        </w:numPr>
        <w:spacing w:after="240" w:afterAutospacing="0"/>
      </w:pPr>
      <w:r>
        <w:t>PEROLI, Enrico, « Il mondo redento : Plotino e la questione del male », Humanitas (57, 3), 2002, 344-363. | Sur la providence (</w:t>
      </w:r>
      <w:r>
        <w:rPr>
          <w:i/>
        </w:rPr>
        <w:t>pronoia</w:t>
      </w:r>
      <w:r>
        <w:t>) dans les traités 47-48 (III, 2-3).</w:t>
      </w:r>
    </w:p>
    <w:p w:rsidR="009C0AA8" w:rsidRDefault="009C0AA8" w:rsidP="00851953">
      <w:pPr>
        <w:pStyle w:val="NormalWeb"/>
        <w:numPr>
          <w:ilvl w:val="0"/>
          <w:numId w:val="1"/>
        </w:numPr>
        <w:spacing w:after="240" w:afterAutospacing="0"/>
      </w:pPr>
      <w:r>
        <w:t xml:space="preserve">PESTHY, Monika, « Das ‘Perlenlied’, Origenes und Plotinos [résumé en anglais] », AAASH (41, 1-2), 2001, 35-40. | </w:t>
      </w:r>
      <w:r>
        <w:rPr>
          <w:i/>
        </w:rPr>
        <w:t>L’hymne de la perle</w:t>
      </w:r>
      <w:r>
        <w:t xml:space="preserve">, dans les </w:t>
      </w:r>
      <w:r>
        <w:rPr>
          <w:i/>
        </w:rPr>
        <w:t xml:space="preserve">Actes de Thomas </w:t>
      </w:r>
      <w:r>
        <w:t xml:space="preserve">(chap. 108-113), n’est pas tant d’inspiration gnostique que platonicienne. Liens avec Origène et Plotin (10 (V, 1), 1). </w:t>
      </w:r>
    </w:p>
    <w:p w:rsidR="009C0AA8" w:rsidRDefault="009C0AA8" w:rsidP="00851953">
      <w:pPr>
        <w:pStyle w:val="NormalWeb"/>
        <w:numPr>
          <w:ilvl w:val="0"/>
          <w:numId w:val="1"/>
        </w:numPr>
        <w:spacing w:after="240" w:afterAutospacing="0"/>
      </w:pPr>
      <w:r>
        <w:t xml:space="preserve">PETRILLI, Raffaella, « Transformations of Semantics : Aristotle and Plotinus on what a ‘noun’ Properly is », in </w:t>
      </w:r>
      <w:r>
        <w:rPr>
          <w:rStyle w:val="Accentuation"/>
        </w:rPr>
        <w:t>Actualité des anciens sur la théorie du langage</w:t>
      </w:r>
      <w:r>
        <w:t xml:space="preserve">, Raffaella Petrilli, Daniele Gambarara (éd.), Münster, Nodus Publikationen, 2004, 65-82. </w:t>
      </w:r>
    </w:p>
    <w:p w:rsidR="009C0AA8" w:rsidRDefault="009C0AA8" w:rsidP="00851953">
      <w:pPr>
        <w:pStyle w:val="NormalWeb"/>
        <w:numPr>
          <w:ilvl w:val="0"/>
          <w:numId w:val="1"/>
        </w:numPr>
        <w:spacing w:after="240" w:afterAutospacing="0"/>
      </w:pPr>
      <w:r>
        <w:t xml:space="preserve">PHILLIPS, John F, « Plato’s ‘psychogonia’ in Later Platonism », CQ (52, 1), 2002, 231-247. | Sur la réponse de Plotin à la question de la génération de l’âme du monde en </w:t>
      </w:r>
      <w:r>
        <w:rPr>
          <w:i/>
        </w:rPr>
        <w:t>Timée</w:t>
      </w:r>
      <w:r>
        <w:t xml:space="preserve"> 35a-b.</w:t>
      </w:r>
    </w:p>
    <w:p w:rsidR="009C0AA8" w:rsidRDefault="009C0AA8" w:rsidP="00851953">
      <w:pPr>
        <w:pStyle w:val="NormalWeb"/>
        <w:numPr>
          <w:ilvl w:val="0"/>
          <w:numId w:val="1"/>
        </w:numPr>
        <w:spacing w:after="240" w:afterAutospacing="0"/>
      </w:pPr>
      <w:r>
        <w:lastRenderedPageBreak/>
        <w:t>PHILONENKO, Alexis,</w:t>
      </w:r>
      <w:r>
        <w:rPr>
          <w:rStyle w:val="Accentuation"/>
        </w:rPr>
        <w:t xml:space="preserve"> Leçons plotiniennes</w:t>
      </w:r>
      <w:r>
        <w:t>, Paris, Belles Lettres, 2003.</w:t>
      </w:r>
    </w:p>
    <w:p w:rsidR="009C0AA8" w:rsidRDefault="009C0AA8" w:rsidP="00851953">
      <w:pPr>
        <w:pStyle w:val="NormalWeb"/>
        <w:numPr>
          <w:ilvl w:val="0"/>
          <w:numId w:val="1"/>
        </w:numPr>
        <w:spacing w:after="240" w:afterAutospacing="0"/>
      </w:pPr>
      <w:r>
        <w:t>PIERETTI, A., « Platonismo e umanesimo interiore: Plotino, Rosmini, Marcel », in</w:t>
      </w:r>
      <w:r>
        <w:rPr>
          <w:rStyle w:val="Accentuation"/>
        </w:rPr>
        <w:t xml:space="preserve"> Il desiderio di essere: L’itinerario filosofico di Pietro Prini</w:t>
      </w:r>
      <w:r>
        <w:t>, D. Antiseri &amp; D.A. Conci (ed.), con bibliographia a cura di D. Pompei, Roma, Studium, 1996, 291-310.</w:t>
      </w:r>
    </w:p>
    <w:p w:rsidR="009C0AA8" w:rsidRDefault="009C0AA8" w:rsidP="00851953">
      <w:pPr>
        <w:pStyle w:val="NormalWeb"/>
        <w:numPr>
          <w:ilvl w:val="0"/>
          <w:numId w:val="1"/>
        </w:numPr>
        <w:spacing w:after="240" w:afterAutospacing="0"/>
      </w:pPr>
      <w:r>
        <w:t xml:space="preserve">PIETSCH, Christian, « Metaphysik - Realität oder Fiktion? Zur erkenntnistheoretischen Begründung der Metaphysik bei Plotin am Beispiel von </w:t>
      </w:r>
      <w:r>
        <w:rPr>
          <w:rStyle w:val="Accentuation"/>
        </w:rPr>
        <w:t>Enn.</w:t>
      </w:r>
      <w:r>
        <w:t xml:space="preserve"> V, 9 », Salzb. Jahrb. Philos. (44-45), 1999-2000, 77-99.</w:t>
      </w:r>
    </w:p>
    <w:p w:rsidR="009C0AA8" w:rsidRDefault="009C0AA8" w:rsidP="00851953">
      <w:pPr>
        <w:pStyle w:val="NormalWeb"/>
        <w:numPr>
          <w:ilvl w:val="0"/>
          <w:numId w:val="1"/>
        </w:numPr>
        <w:spacing w:after="240" w:afterAutospacing="0"/>
      </w:pPr>
      <w:r>
        <w:t xml:space="preserve">PIGLER, Agnès, « De la nature de la surabondance du Premier chez Plotin », Philosophia (Athens) (31), 2001, 110-130. | Repris dans Dialogue (43, 1), 2004, 25-46. </w:t>
      </w:r>
    </w:p>
    <w:p w:rsidR="009C0AA8" w:rsidRDefault="009C0AA8" w:rsidP="00851953">
      <w:pPr>
        <w:pStyle w:val="NormalWeb"/>
        <w:numPr>
          <w:ilvl w:val="0"/>
          <w:numId w:val="1"/>
        </w:numPr>
        <w:spacing w:after="240" w:afterAutospacing="0"/>
      </w:pPr>
      <w:r>
        <w:t xml:space="preserve">—, « La réception plotinienne de la notion stoïcienne de sympathie universelle », RPhA (19, 1), 2001, 45-78. </w:t>
      </w:r>
    </w:p>
    <w:p w:rsidR="009C0AA8" w:rsidRDefault="009C0AA8" w:rsidP="00851953">
      <w:pPr>
        <w:pStyle w:val="NormalWeb"/>
        <w:numPr>
          <w:ilvl w:val="0"/>
          <w:numId w:val="1"/>
        </w:numPr>
        <w:spacing w:after="240" w:afterAutospacing="0"/>
      </w:pPr>
      <w:r>
        <w:t xml:space="preserve">—, </w:t>
      </w:r>
      <w:r>
        <w:rPr>
          <w:rStyle w:val="Accentuation"/>
        </w:rPr>
        <w:t>Plotin, une métaphysique de l’amour : l’amour comme structure du monde intelligible</w:t>
      </w:r>
      <w:r>
        <w:t>, Paris, Vrin, 2002.</w:t>
      </w:r>
    </w:p>
    <w:p w:rsidR="009C0AA8" w:rsidRDefault="009C0AA8" w:rsidP="00851953">
      <w:pPr>
        <w:pStyle w:val="NormalWeb"/>
        <w:numPr>
          <w:ilvl w:val="0"/>
          <w:numId w:val="1"/>
        </w:numPr>
        <w:spacing w:after="240" w:afterAutospacing="0"/>
      </w:pPr>
      <w:r>
        <w:t xml:space="preserve">—, « De la possibilité ou de l’impossibilité d’un </w:t>
      </w:r>
      <w:r>
        <w:rPr>
          <w:rStyle w:val="Accentuation"/>
        </w:rPr>
        <w:t>Logos</w:t>
      </w:r>
      <w:r>
        <w:t xml:space="preserve"> hénologique », in </w:t>
      </w:r>
      <w:r w:rsidRPr="00FF30E0">
        <w:rPr>
          <w:rStyle w:val="Accentuation"/>
          <w:i w:val="0"/>
        </w:rPr>
        <w:t>Logos</w:t>
      </w:r>
      <w:r>
        <w:rPr>
          <w:rStyle w:val="Accentuation"/>
        </w:rPr>
        <w:t xml:space="preserve"> et langage chez Plotin et avant Plotin</w:t>
      </w:r>
      <w:r>
        <w:t>, 189-210.</w:t>
      </w:r>
    </w:p>
    <w:p w:rsidR="009C0AA8" w:rsidRDefault="009C0AA8" w:rsidP="00851953">
      <w:pPr>
        <w:pStyle w:val="NormalWeb"/>
        <w:numPr>
          <w:ilvl w:val="0"/>
          <w:numId w:val="1"/>
        </w:numPr>
        <w:spacing w:after="240" w:afterAutospacing="0"/>
      </w:pPr>
      <w:r>
        <w:t xml:space="preserve">—, </w:t>
      </w:r>
      <w:r>
        <w:rPr>
          <w:rStyle w:val="Accentuation"/>
        </w:rPr>
        <w:t>Le vocabulaire de Plotin</w:t>
      </w:r>
      <w:r>
        <w:t xml:space="preserve">, Paris, Ellipses, 2003. </w:t>
      </w:r>
    </w:p>
    <w:p w:rsidR="009C0AA8" w:rsidRDefault="009C0AA8" w:rsidP="00851953">
      <w:pPr>
        <w:pStyle w:val="NormalWeb"/>
        <w:numPr>
          <w:ilvl w:val="0"/>
          <w:numId w:val="1"/>
        </w:numPr>
        <w:spacing w:after="240" w:afterAutospacing="0"/>
      </w:pPr>
      <w:r>
        <w:t>—, « Nature et origine de l’</w:t>
      </w:r>
      <w:r w:rsidRPr="00C97876">
        <w:rPr>
          <w:i/>
        </w:rPr>
        <w:t>éros</w:t>
      </w:r>
      <w:r>
        <w:t xml:space="preserve"> de l’âme humaine chez Plotin », Diotima (31), 2003, 153-171.</w:t>
      </w:r>
    </w:p>
    <w:p w:rsidR="009C0AA8" w:rsidRDefault="009C0AA8" w:rsidP="00851953">
      <w:pPr>
        <w:pStyle w:val="NormalWeb"/>
        <w:numPr>
          <w:ilvl w:val="0"/>
          <w:numId w:val="1"/>
        </w:numPr>
        <w:spacing w:after="240" w:afterAutospacing="0"/>
      </w:pPr>
      <w:r>
        <w:t>—, « La surabondance de l’Un puissance de toutes choses chez Plotin », LThPh (59, 2), 2003, 257-277.</w:t>
      </w:r>
    </w:p>
    <w:p w:rsidR="009C0AA8" w:rsidRDefault="009C0AA8" w:rsidP="00851953">
      <w:pPr>
        <w:pStyle w:val="NormalWeb"/>
        <w:numPr>
          <w:ilvl w:val="0"/>
          <w:numId w:val="1"/>
        </w:numPr>
        <w:spacing w:after="240" w:afterAutospacing="0"/>
      </w:pPr>
      <w:r>
        <w:t>—, « La théorie aristotélicienne du temps, nombre du mouvement, et sa critique plotinienne », RPhL (101, 2), 2003, 282-305.</w:t>
      </w:r>
    </w:p>
    <w:p w:rsidR="009C0AA8" w:rsidRDefault="009C0AA8" w:rsidP="00851953">
      <w:pPr>
        <w:pStyle w:val="NormalWeb"/>
        <w:numPr>
          <w:ilvl w:val="0"/>
          <w:numId w:val="1"/>
        </w:numPr>
        <w:spacing w:after="240" w:afterAutospacing="0"/>
      </w:pPr>
      <w:r>
        <w:t xml:space="preserve">—, « Le statut de la matière précosmique chez Plotin », in </w:t>
      </w:r>
      <w:r w:rsidRPr="003E05A1">
        <w:rPr>
          <w:i/>
        </w:rPr>
        <w:t xml:space="preserve">Cosmos et </w:t>
      </w:r>
      <w:r w:rsidRPr="00FF30E0">
        <w:t>psyché</w:t>
      </w:r>
      <w:r>
        <w:t> :</w:t>
      </w:r>
      <w:r w:rsidRPr="003E05A1">
        <w:rPr>
          <w:i/>
        </w:rPr>
        <w:t xml:space="preserve"> Mélanges offerts à Jean Frère</w:t>
      </w:r>
      <w:r>
        <w:t>, 319-330.</w:t>
      </w:r>
    </w:p>
    <w:p w:rsidR="009C0AA8" w:rsidRDefault="009C0AA8" w:rsidP="00851953">
      <w:pPr>
        <w:pStyle w:val="NormalWeb"/>
        <w:numPr>
          <w:ilvl w:val="0"/>
          <w:numId w:val="1"/>
        </w:numPr>
        <w:spacing w:after="240" w:afterAutospacing="0"/>
      </w:pPr>
      <w:r>
        <w:t xml:space="preserve">—, « Les éléments stoïciens de la doctrine plotinienne de la connaissance (traité 29) », in </w:t>
      </w:r>
      <w:r>
        <w:rPr>
          <w:rStyle w:val="Accentuation"/>
        </w:rPr>
        <w:t>Les stoïciens</w:t>
      </w:r>
      <w:r>
        <w:t>, 467-485.</w:t>
      </w:r>
    </w:p>
    <w:p w:rsidR="009C0AA8" w:rsidRDefault="009C0AA8" w:rsidP="00851953">
      <w:pPr>
        <w:pStyle w:val="NormalWeb"/>
        <w:numPr>
          <w:ilvl w:val="0"/>
          <w:numId w:val="1"/>
        </w:numPr>
        <w:spacing w:after="240" w:afterAutospacing="0"/>
      </w:pPr>
      <w:r>
        <w:t>PIÑERO MORAL, R., « Plutarco y Plotino: la ética como estética (la aventura de la escucha y la conversación) », in</w:t>
      </w:r>
      <w:r>
        <w:rPr>
          <w:rStyle w:val="Accentuation"/>
        </w:rPr>
        <w:t xml:space="preserve"> Estudios sobre Plutarco: ideas religiosas. Actas del III Simposio internacional sobre Plutarco, Oviedo 30 de abril a 2 de mayo de </w:t>
      </w:r>
      <w:smartTag w:uri="urn:schemas-microsoft-com:office:smarttags" w:element="metricconverter">
        <w:smartTagPr>
          <w:attr w:name="ProductID" w:val="1992, M"/>
        </w:smartTagPr>
        <w:r>
          <w:rPr>
            <w:rStyle w:val="Accentuation"/>
          </w:rPr>
          <w:t>1992</w:t>
        </w:r>
        <w:r>
          <w:t>, M</w:t>
        </w:r>
      </w:smartTag>
      <w:r>
        <w:t>. García Valdés (ed.), Madrid, Ediciones Clásicas, 1994, 529-535.</w:t>
      </w:r>
    </w:p>
    <w:p w:rsidR="009C0AA8" w:rsidRDefault="009C0AA8" w:rsidP="00851953">
      <w:pPr>
        <w:pStyle w:val="NormalWeb"/>
        <w:numPr>
          <w:ilvl w:val="0"/>
          <w:numId w:val="1"/>
        </w:numPr>
        <w:spacing w:after="240" w:afterAutospacing="0"/>
      </w:pPr>
      <w:r>
        <w:t xml:space="preserve">PLETSCH, Alexander, </w:t>
      </w:r>
      <w:r>
        <w:rPr>
          <w:rStyle w:val="Accentuation"/>
        </w:rPr>
        <w:t>Plotins Unsterblichkeitslehre und ihre Rezeption bei Porphyrios</w:t>
      </w:r>
      <w:r>
        <w:t>, Stuttgart, Ibidem-Verl., 2005.</w:t>
      </w:r>
    </w:p>
    <w:p w:rsidR="009C0AA8" w:rsidRDefault="009C0AA8" w:rsidP="00851953">
      <w:pPr>
        <w:pStyle w:val="NormalWeb"/>
        <w:numPr>
          <w:ilvl w:val="0"/>
          <w:numId w:val="1"/>
        </w:numPr>
        <w:spacing w:after="240" w:afterAutospacing="0"/>
      </w:pPr>
      <w:r>
        <w:lastRenderedPageBreak/>
        <w:t xml:space="preserve">PRADEAU, Jean-François, </w:t>
      </w:r>
      <w:r>
        <w:rPr>
          <w:rStyle w:val="Accentuation"/>
        </w:rPr>
        <w:t>L’imitation du principe : Plotin et la participation</w:t>
      </w:r>
      <w:r>
        <w:t xml:space="preserve">, Paris, Vrin, 2003. </w:t>
      </w:r>
    </w:p>
    <w:p w:rsidR="009C0AA8" w:rsidRDefault="009C0AA8" w:rsidP="00851953">
      <w:pPr>
        <w:pStyle w:val="NormalWeb"/>
        <w:numPr>
          <w:ilvl w:val="0"/>
          <w:numId w:val="1"/>
        </w:numPr>
        <w:spacing w:after="240" w:afterAutospacing="0"/>
      </w:pPr>
      <w:r>
        <w:t>—, « L’âme élastique : quelques remarques sur la définition du temps que propose Plotin dans l’</w:t>
      </w:r>
      <w:r w:rsidRPr="00B15D35">
        <w:rPr>
          <w:i/>
        </w:rPr>
        <w:t>Éternité et le temps</w:t>
      </w:r>
      <w:r>
        <w:t xml:space="preserve"> », in </w:t>
      </w:r>
      <w:r>
        <w:rPr>
          <w:rStyle w:val="Accentuation"/>
        </w:rPr>
        <w:t>Culture classique et christianisme : Mélanges offerts à Jean Bouffartigue</w:t>
      </w:r>
      <w:r>
        <w:t xml:space="preserve">, textes réunis par D. Auger et É. Wolff, Paris, Picard, 2008, 139-146. </w:t>
      </w:r>
    </w:p>
    <w:p w:rsidR="009C0AA8" w:rsidRDefault="009C0AA8" w:rsidP="00851953">
      <w:pPr>
        <w:pStyle w:val="NormalWeb"/>
        <w:numPr>
          <w:ilvl w:val="0"/>
          <w:numId w:val="1"/>
        </w:numPr>
        <w:spacing w:after="240" w:afterAutospacing="0"/>
      </w:pPr>
      <w:r>
        <w:t xml:space="preserve">PREUS, Anthony, « Plotinus and Biology », in </w:t>
      </w:r>
      <w:r>
        <w:rPr>
          <w:i/>
        </w:rPr>
        <w:t xml:space="preserve">Neoplatonism and Nature: Studies in Plotinus’ </w:t>
      </w:r>
      <w:r>
        <w:t xml:space="preserve">Enneads, 43-55. </w:t>
      </w:r>
    </w:p>
    <w:p w:rsidR="009C0AA8" w:rsidRDefault="009C0AA8" w:rsidP="00851953">
      <w:pPr>
        <w:pStyle w:val="NormalWeb"/>
        <w:numPr>
          <w:ilvl w:val="0"/>
          <w:numId w:val="1"/>
        </w:numPr>
        <w:spacing w:after="240" w:afterAutospacing="0"/>
      </w:pPr>
      <w:r>
        <w:t xml:space="preserve">PROIMOS, Constantinos V., « Reading Platonic and Neoplatonic Notions of </w:t>
      </w:r>
      <w:r w:rsidRPr="00FE2A9A">
        <w:rPr>
          <w:i/>
        </w:rPr>
        <w:t>mimesis</w:t>
      </w:r>
      <w:r>
        <w:t xml:space="preserve"> with and Against Martin Heidegger », SCI (21), 2002, 45-55.</w:t>
      </w:r>
    </w:p>
    <w:p w:rsidR="009C0AA8" w:rsidRDefault="009C0AA8" w:rsidP="00851953">
      <w:pPr>
        <w:pStyle w:val="NormalWeb"/>
        <w:numPr>
          <w:ilvl w:val="0"/>
          <w:numId w:val="1"/>
        </w:numPr>
        <w:spacing w:after="240" w:afterAutospacing="0"/>
      </w:pPr>
      <w:r>
        <w:t>PUXLEY, David, « The Role of the Human in the Procession and Return of the Cosmos from Plotinus to Eriugena », Dionysius (24), 2006, 175-208.</w:t>
      </w:r>
    </w:p>
    <w:p w:rsidR="009C0AA8" w:rsidRDefault="009C0AA8" w:rsidP="00851953">
      <w:pPr>
        <w:pStyle w:val="NormalWeb"/>
        <w:numPr>
          <w:ilvl w:val="0"/>
          <w:numId w:val="1"/>
        </w:numPr>
        <w:spacing w:after="240" w:afterAutospacing="0"/>
      </w:pPr>
      <w:r>
        <w:t xml:space="preserve">QUINN, Patrick, « The Experience of Beauty in Plotinus and Aquina: Some Similarities and Differences », in </w:t>
      </w:r>
      <w:r w:rsidRPr="00F00074">
        <w:rPr>
          <w:i/>
        </w:rPr>
        <w:t>Neoplatonism and Western Aesthetics</w:t>
      </w:r>
      <w:r>
        <w:t>, 41-52.</w:t>
      </w:r>
    </w:p>
    <w:p w:rsidR="009C0AA8" w:rsidRDefault="009C0AA8" w:rsidP="00851953">
      <w:pPr>
        <w:pStyle w:val="NormalWeb"/>
        <w:numPr>
          <w:ilvl w:val="0"/>
          <w:numId w:val="1"/>
        </w:numPr>
        <w:spacing w:after="240" w:afterAutospacing="0"/>
      </w:pPr>
      <w:r>
        <w:t xml:space="preserve">RADICE, Roberto, « Il ‘principio senza nome’ da Platone a Plotino: una traccia di ricerca », in </w:t>
      </w:r>
      <w:r>
        <w:rPr>
          <w:rStyle w:val="Accentuation"/>
        </w:rPr>
        <w:t>New Images of Plato: Dialogues on the Idea of the Good</w:t>
      </w:r>
      <w:r>
        <w:t>, edited by Giovanni Reale and Samuel Scolnicov, Sankt Augustin, Academia-Verlag, 2002, 150-156.</w:t>
      </w:r>
    </w:p>
    <w:p w:rsidR="009C0AA8" w:rsidRDefault="009C0AA8" w:rsidP="00851953">
      <w:pPr>
        <w:pStyle w:val="NormalWeb"/>
        <w:numPr>
          <w:ilvl w:val="0"/>
          <w:numId w:val="1"/>
        </w:numPr>
        <w:spacing w:after="240" w:afterAutospacing="0"/>
      </w:pPr>
      <w:r>
        <w:t>—, « </w:t>
      </w:r>
      <w:r w:rsidRPr="00FE2A9A">
        <w:rPr>
          <w:i/>
        </w:rPr>
        <w:t>Logos</w:t>
      </w:r>
      <w:r>
        <w:t xml:space="preserve"> in Plotino e Platone: un esempio di ricerce semantica con l’ausilio dei lessici a base informatica », in </w:t>
      </w:r>
      <w:r w:rsidRPr="00F538E2">
        <w:rPr>
          <w:rStyle w:val="Accentuation"/>
          <w:i w:val="0"/>
        </w:rPr>
        <w:t>Logos</w:t>
      </w:r>
      <w:r>
        <w:rPr>
          <w:rStyle w:val="Accentuation"/>
        </w:rPr>
        <w:t xml:space="preserve"> et langage chez Plotin et avant Plotin</w:t>
      </w:r>
      <w:r>
        <w:t>, 343-358.</w:t>
      </w:r>
    </w:p>
    <w:p w:rsidR="009C0AA8" w:rsidRDefault="009C0AA8" w:rsidP="00851953">
      <w:pPr>
        <w:pStyle w:val="NormalWeb"/>
        <w:numPr>
          <w:ilvl w:val="0"/>
          <w:numId w:val="1"/>
        </w:numPr>
        <w:spacing w:after="240" w:afterAutospacing="0"/>
      </w:pPr>
      <w:r>
        <w:t xml:space="preserve">—, « La funzione teologica del ‘logos’ nel giudaismo alessandrino e i suoi possibili sviluppi : una linea di ricerca », </w:t>
      </w:r>
      <w:r>
        <w:rPr>
          <w:rStyle w:val="Accentuation"/>
          <w:i w:val="0"/>
        </w:rPr>
        <w:t>Humanitas</w:t>
      </w:r>
      <w:r>
        <w:t xml:space="preserve"> (60, 4), 2005, 844-858. </w:t>
      </w:r>
    </w:p>
    <w:p w:rsidR="009C0AA8" w:rsidRDefault="009C0AA8" w:rsidP="00851953">
      <w:pPr>
        <w:pStyle w:val="NormalWeb"/>
        <w:numPr>
          <w:ilvl w:val="0"/>
          <w:numId w:val="1"/>
        </w:numPr>
        <w:spacing w:after="240" w:afterAutospacing="0"/>
      </w:pPr>
      <w:r>
        <w:t xml:space="preserve">RAHIMIAN, Saeed, « The God of Plotinus: Thing or Person », Hekmat (1, 3), 2005, 31-40. </w:t>
      </w:r>
    </w:p>
    <w:p w:rsidR="009C0AA8" w:rsidRDefault="009C0AA8" w:rsidP="00851953">
      <w:pPr>
        <w:pStyle w:val="NormalWeb"/>
        <w:numPr>
          <w:ilvl w:val="0"/>
          <w:numId w:val="1"/>
        </w:numPr>
        <w:spacing w:after="240" w:afterAutospacing="0"/>
      </w:pPr>
      <w:r>
        <w:t xml:space="preserve">RAIZMAN-KEDAR, Yael, « Plotinus’s Conception of Unity and Multiplicity as the root to the Medieval Distinction Between </w:t>
      </w:r>
      <w:r w:rsidRPr="00FE2A9A">
        <w:rPr>
          <w:i/>
        </w:rPr>
        <w:t>lux</w:t>
      </w:r>
      <w:r>
        <w:t xml:space="preserve"> and </w:t>
      </w:r>
      <w:r w:rsidRPr="00FE2A9A">
        <w:rPr>
          <w:i/>
        </w:rPr>
        <w:t>lumen</w:t>
      </w:r>
      <w:r>
        <w:t> », SHPS (37, 3), 2006, 379-397.</w:t>
      </w:r>
    </w:p>
    <w:p w:rsidR="009C0AA8" w:rsidRDefault="009C0AA8" w:rsidP="00851953">
      <w:pPr>
        <w:pStyle w:val="NormalWeb"/>
        <w:numPr>
          <w:ilvl w:val="0"/>
          <w:numId w:val="1"/>
        </w:numPr>
        <w:spacing w:after="240" w:afterAutospacing="0"/>
      </w:pPr>
      <w:r>
        <w:t xml:space="preserve">RAMOS Jurado, Enrique Ángel, « La teoría política en el neoplatonismo [résumé en anglais] », </w:t>
      </w:r>
      <w:r w:rsidRPr="009F13AE">
        <w:rPr>
          <w:rStyle w:val="Accentuation"/>
          <w:i w:val="0"/>
        </w:rPr>
        <w:t>Habis</w:t>
      </w:r>
      <w:r>
        <w:rPr>
          <w:rStyle w:val="Accentuation"/>
          <w:i w:val="0"/>
        </w:rPr>
        <w:t xml:space="preserve"> </w:t>
      </w:r>
      <w:r>
        <w:t>(36), 2005, 423-442.</w:t>
      </w:r>
    </w:p>
    <w:p w:rsidR="009C0AA8" w:rsidRDefault="009C0AA8" w:rsidP="00851953">
      <w:pPr>
        <w:pStyle w:val="NormalWeb"/>
        <w:numPr>
          <w:ilvl w:val="0"/>
          <w:numId w:val="1"/>
        </w:numPr>
        <w:spacing w:after="240" w:afterAutospacing="0"/>
      </w:pPr>
      <w:r>
        <w:t xml:space="preserve">RAPPE, Sara L., </w:t>
      </w:r>
      <w:r>
        <w:rPr>
          <w:rStyle w:val="Accentuation"/>
        </w:rPr>
        <w:t>Reading Neoplatonism: non-Discursive Thinking in the texts of Plotinus, Proclus and Damascius</w:t>
      </w:r>
      <w:r>
        <w:t xml:space="preserve">, Cambridge, New York, Melbourne, Cambridge University Press, 2000. </w:t>
      </w:r>
    </w:p>
    <w:p w:rsidR="009C0AA8" w:rsidRDefault="009C0AA8" w:rsidP="00851953">
      <w:pPr>
        <w:pStyle w:val="NormalWeb"/>
        <w:numPr>
          <w:ilvl w:val="0"/>
          <w:numId w:val="1"/>
        </w:numPr>
        <w:spacing w:after="240" w:afterAutospacing="0"/>
      </w:pPr>
      <w:r>
        <w:t xml:space="preserve">—, « Explanation and Nature in </w:t>
      </w:r>
      <w:r w:rsidRPr="00FE2A9A">
        <w:rPr>
          <w:i/>
        </w:rPr>
        <w:t>Enneads</w:t>
      </w:r>
      <w:r>
        <w:t xml:space="preserve"> VI.7.1-15 », in </w:t>
      </w:r>
      <w:r>
        <w:rPr>
          <w:i/>
        </w:rPr>
        <w:t xml:space="preserve">Neoplatonism and Nature: Studies in Plotinus’ </w:t>
      </w:r>
      <w:r>
        <w:t>Enneads, 71-98.</w:t>
      </w:r>
    </w:p>
    <w:p w:rsidR="009C0AA8" w:rsidRDefault="009C0AA8" w:rsidP="00851953">
      <w:pPr>
        <w:pStyle w:val="NormalWeb"/>
        <w:numPr>
          <w:ilvl w:val="0"/>
          <w:numId w:val="1"/>
        </w:numPr>
        <w:spacing w:after="240" w:afterAutospacing="0"/>
      </w:pPr>
      <w:r>
        <w:t xml:space="preserve">RASCHINI, Maria Adelaide, </w:t>
      </w:r>
      <w:r>
        <w:rPr>
          <w:rStyle w:val="Accentuation"/>
        </w:rPr>
        <w:t>Studi su Platone e Plotino</w:t>
      </w:r>
      <w:r>
        <w:t>, Venezia, Marsilio, 2000.</w:t>
      </w:r>
    </w:p>
    <w:p w:rsidR="009C0AA8" w:rsidRDefault="009C0AA8" w:rsidP="00851953">
      <w:pPr>
        <w:pStyle w:val="NormalWeb"/>
        <w:numPr>
          <w:ilvl w:val="0"/>
          <w:numId w:val="1"/>
        </w:numPr>
        <w:spacing w:after="240" w:afterAutospacing="0"/>
      </w:pPr>
      <w:r>
        <w:lastRenderedPageBreak/>
        <w:t>REALE, Giovanni, « Fundamentos, estructura dinamicro-relacional y caracteres esenciales de la metafisica de Plotino », Anu. filos. (33, 1), 2000, 163-191.</w:t>
      </w:r>
    </w:p>
    <w:p w:rsidR="009C0AA8" w:rsidRDefault="009C0AA8" w:rsidP="00851953">
      <w:pPr>
        <w:pStyle w:val="NormalWeb"/>
        <w:numPr>
          <w:ilvl w:val="0"/>
          <w:numId w:val="1"/>
        </w:numPr>
        <w:spacing w:after="240" w:afterAutospacing="0"/>
      </w:pPr>
      <w:r>
        <w:t xml:space="preserve">—, « Plotino, Erma bifronte: Appunti per una rilettura sistematica delle ‘Enneadi’ », in </w:t>
      </w:r>
      <w:r w:rsidRPr="00F20198">
        <w:rPr>
          <w:rStyle w:val="Accentuation"/>
        </w:rPr>
        <w:t>Metaphysik und Religio</w:t>
      </w:r>
      <w:r>
        <w:rPr>
          <w:rStyle w:val="Accentuation"/>
        </w:rPr>
        <w:t>n</w:t>
      </w:r>
      <w:r>
        <w:t>, 453-475.</w:t>
      </w:r>
    </w:p>
    <w:p w:rsidR="009C0AA8" w:rsidRDefault="009C0AA8" w:rsidP="00851953">
      <w:pPr>
        <w:pStyle w:val="NormalWeb"/>
        <w:numPr>
          <w:ilvl w:val="0"/>
          <w:numId w:val="1"/>
        </w:numPr>
        <w:spacing w:after="240" w:afterAutospacing="0"/>
      </w:pPr>
      <w:r>
        <w:t xml:space="preserve">—, « Teologia negativa ed esperienza mistica in Plotino », </w:t>
      </w:r>
      <w:r w:rsidRPr="009F13AE">
        <w:rPr>
          <w:rStyle w:val="Accentuation"/>
          <w:i w:val="0"/>
        </w:rPr>
        <w:t>Humanitas</w:t>
      </w:r>
      <w:r>
        <w:t xml:space="preserve"> (60, 4), 2005, 859-870.</w:t>
      </w:r>
    </w:p>
    <w:p w:rsidR="009C0AA8" w:rsidRDefault="009C0AA8" w:rsidP="00851953">
      <w:pPr>
        <w:pStyle w:val="NormalWeb"/>
        <w:numPr>
          <w:ilvl w:val="0"/>
          <w:numId w:val="1"/>
        </w:numPr>
        <w:spacing w:after="240" w:afterAutospacing="0"/>
      </w:pPr>
      <w:r>
        <w:t xml:space="preserve">REIS, Burkhard, « Plotins grosses Welttheater : Reflexionen zum Schauspielvergleich in </w:t>
      </w:r>
      <w:r>
        <w:rPr>
          <w:rStyle w:val="Accentuation"/>
        </w:rPr>
        <w:t>Enneade</w:t>
      </w:r>
      <w:r>
        <w:t xml:space="preserve"> III 2 [47] », in </w:t>
      </w:r>
      <w:r>
        <w:rPr>
          <w:rStyle w:val="Accentuation"/>
        </w:rPr>
        <w:t>Skenika: Beiträge zum antiken Theater und seiner Rezeption, Festschrift zum 65. Geburtstag von Horst-Dieter Blum</w:t>
      </w:r>
      <w:r>
        <w:t>, Susanne Gödde und Theodor Heinze (Hrsg.), Darmstadt, Wissenschaftliche Buchgesellschaft, 2000, 291-311.</w:t>
      </w:r>
    </w:p>
    <w:p w:rsidR="009C0AA8" w:rsidRDefault="009C0AA8" w:rsidP="00851953">
      <w:pPr>
        <w:pStyle w:val="NormalWeb"/>
        <w:numPr>
          <w:ilvl w:val="0"/>
          <w:numId w:val="1"/>
        </w:numPr>
        <w:spacing w:after="240" w:afterAutospacing="0"/>
      </w:pPr>
      <w:r>
        <w:t>REMES, Pauliina, « Plotinus on the Unity and Identity of Changing Particulars », OSAPh (28), 2005, 273-301.</w:t>
      </w:r>
    </w:p>
    <w:p w:rsidR="009C0AA8" w:rsidRDefault="009C0AA8" w:rsidP="00851953">
      <w:pPr>
        <w:pStyle w:val="NormalWeb"/>
        <w:numPr>
          <w:ilvl w:val="0"/>
          <w:numId w:val="1"/>
        </w:numPr>
        <w:spacing w:after="240" w:afterAutospacing="0"/>
      </w:pPr>
      <w:r>
        <w:t>—, « Plotinus’s Ethics of Disinterested Interest », J. Hist. Philos. (44, 1), 2006, 1-23.</w:t>
      </w:r>
    </w:p>
    <w:p w:rsidR="009C0AA8" w:rsidRDefault="009C0AA8" w:rsidP="00851953">
      <w:pPr>
        <w:pStyle w:val="NormalWeb"/>
        <w:numPr>
          <w:ilvl w:val="0"/>
          <w:numId w:val="1"/>
        </w:numPr>
        <w:spacing w:after="240" w:afterAutospacing="0"/>
      </w:pPr>
      <w:r>
        <w:t xml:space="preserve">—, </w:t>
      </w:r>
      <w:r>
        <w:rPr>
          <w:rStyle w:val="Accentuation"/>
        </w:rPr>
        <w:t>Plotinus on self : the Philosophy of the ‘we’</w:t>
      </w:r>
      <w:r>
        <w:t xml:space="preserve">, Cambridge, Cambridge University Press, 2007. </w:t>
      </w:r>
    </w:p>
    <w:p w:rsidR="009C0AA8" w:rsidRDefault="009C0AA8" w:rsidP="00851953">
      <w:pPr>
        <w:pStyle w:val="NormalWeb"/>
        <w:numPr>
          <w:ilvl w:val="0"/>
          <w:numId w:val="1"/>
        </w:numPr>
        <w:spacing w:after="240" w:afterAutospacing="0"/>
      </w:pPr>
      <w:r>
        <w:t xml:space="preserve">—, </w:t>
      </w:r>
      <w:r>
        <w:rPr>
          <w:rStyle w:val="Accentuation"/>
        </w:rPr>
        <w:t>Inwardness and Infinity of Selfhood: From Plotinus to Augustine</w:t>
      </w:r>
      <w:r>
        <w:t xml:space="preserve">, Netherlands, Springer, 2008. </w:t>
      </w:r>
    </w:p>
    <w:p w:rsidR="009C0AA8" w:rsidRDefault="009C0AA8" w:rsidP="00851953">
      <w:pPr>
        <w:pStyle w:val="NormalWeb"/>
        <w:numPr>
          <w:ilvl w:val="0"/>
          <w:numId w:val="1"/>
        </w:numPr>
        <w:spacing w:after="240" w:afterAutospacing="0"/>
      </w:pPr>
      <w:r>
        <w:t xml:space="preserve">RESCIGNO, Andrea. « Alessandro di Afrodisia e Plotino : il caso della </w:t>
      </w:r>
      <w:r w:rsidRPr="00965886">
        <w:rPr>
          <w:i/>
        </w:rPr>
        <w:t>thalattia narke</w:t>
      </w:r>
      <w:r>
        <w:t> », Koinonia (24, 2), 2000, 199-230. | Sur 29 (IV, 5), 1, 27-40.</w:t>
      </w:r>
    </w:p>
    <w:p w:rsidR="009C0AA8" w:rsidRDefault="009C0AA8" w:rsidP="00851953">
      <w:pPr>
        <w:pStyle w:val="NormalWeb"/>
        <w:numPr>
          <w:ilvl w:val="0"/>
          <w:numId w:val="1"/>
        </w:numPr>
        <w:spacing w:after="240" w:afterAutospacing="0"/>
      </w:pPr>
      <w:r>
        <w:t xml:space="preserve">RICKEN, Friedo, « Plotin </w:t>
      </w:r>
      <w:r w:rsidRPr="00222230">
        <w:t>über Ewigkeit und Zeit und Leben in der Gegenwart</w:t>
      </w:r>
      <w:r>
        <w:t> », Philotheos (7), 2007, 178-186.</w:t>
      </w:r>
    </w:p>
    <w:p w:rsidR="009C0AA8" w:rsidRDefault="009C0AA8" w:rsidP="00851953">
      <w:pPr>
        <w:pStyle w:val="NormalWeb"/>
        <w:numPr>
          <w:ilvl w:val="0"/>
          <w:numId w:val="1"/>
        </w:numPr>
        <w:spacing w:after="240" w:afterAutospacing="0"/>
      </w:pPr>
      <w:r>
        <w:t xml:space="preserve">RIEL (Van), Gerd, « Horizontalism or Verticalism? Proclus vs Plotinus on the Procession of Matter », Phronesis (46, 2), 2001, 129-153. </w:t>
      </w:r>
    </w:p>
    <w:p w:rsidR="009C0AA8" w:rsidRDefault="009C0AA8" w:rsidP="00851953">
      <w:pPr>
        <w:pStyle w:val="NormalWeb"/>
        <w:numPr>
          <w:ilvl w:val="0"/>
          <w:numId w:val="1"/>
        </w:numPr>
        <w:spacing w:after="240" w:afterAutospacing="0"/>
      </w:pPr>
      <w:r>
        <w:t>RIST, John M., « Moral Motivation in Plato, Plotinus, Augustine, and Ourselves », SPHP (33), 1999, 261-277.</w:t>
      </w:r>
    </w:p>
    <w:p w:rsidR="009C0AA8" w:rsidRDefault="009C0AA8" w:rsidP="00851953">
      <w:pPr>
        <w:pStyle w:val="NormalWeb"/>
        <w:numPr>
          <w:ilvl w:val="0"/>
          <w:numId w:val="1"/>
        </w:numPr>
        <w:spacing w:after="240" w:afterAutospacing="0"/>
      </w:pPr>
      <w:r>
        <w:t>—, « On Plotinus’ Psychology », RSF (61, 3), 2006, 721-727.</w:t>
      </w:r>
    </w:p>
    <w:p w:rsidR="009C0AA8" w:rsidRDefault="009C0AA8" w:rsidP="00851953">
      <w:pPr>
        <w:pStyle w:val="NormalWeb"/>
        <w:numPr>
          <w:ilvl w:val="0"/>
          <w:numId w:val="1"/>
        </w:numPr>
        <w:spacing w:after="240" w:afterAutospacing="0"/>
      </w:pPr>
      <w:r>
        <w:t xml:space="preserve">RIZZERIO, Laura, « Plotin: la nouvelle esthétique », in </w:t>
      </w:r>
      <w:r>
        <w:rPr>
          <w:rStyle w:val="Accentuation"/>
        </w:rPr>
        <w:t>Esthétique et philosophie de l’art : Repères historiques et thématiques</w:t>
      </w:r>
      <w:r>
        <w:t>, avant-propos et supervisions par Thierry Lenain et Danielle Lories, Paris, Bruxelles, De Boeck University, 2002, 25-32.</w:t>
      </w:r>
    </w:p>
    <w:p w:rsidR="009C0AA8" w:rsidRDefault="009C0AA8" w:rsidP="00851953">
      <w:pPr>
        <w:pStyle w:val="NormalWeb"/>
        <w:numPr>
          <w:ilvl w:val="0"/>
          <w:numId w:val="1"/>
        </w:numPr>
        <w:spacing w:after="240" w:afterAutospacing="0"/>
      </w:pPr>
      <w:r>
        <w:t xml:space="preserve">—, « Plotin et la notion d’ ‘imagination’ », in </w:t>
      </w:r>
      <w:r>
        <w:rPr>
          <w:rStyle w:val="Accentuation"/>
        </w:rPr>
        <w:t xml:space="preserve">De la </w:t>
      </w:r>
      <w:r w:rsidRPr="001962B5">
        <w:rPr>
          <w:rStyle w:val="Accentuation"/>
          <w:i w:val="0"/>
        </w:rPr>
        <w:t>phantasia</w:t>
      </w:r>
      <w:r>
        <w:rPr>
          <w:rStyle w:val="Accentuation"/>
        </w:rPr>
        <w:t xml:space="preserve"> à l’imagination</w:t>
      </w:r>
      <w:r>
        <w:t>, sous la direction de D. Lories et L. Rizzerio, Namur, Société des études Classiques, Louvain-Paris, Peeters, 2003, 79-102.</w:t>
      </w:r>
    </w:p>
    <w:p w:rsidR="009C0AA8" w:rsidRDefault="009C0AA8" w:rsidP="00851953">
      <w:pPr>
        <w:pStyle w:val="NormalWeb"/>
        <w:numPr>
          <w:ilvl w:val="0"/>
          <w:numId w:val="1"/>
        </w:numPr>
        <w:spacing w:after="240" w:afterAutospacing="0"/>
      </w:pPr>
      <w:r>
        <w:lastRenderedPageBreak/>
        <w:t>ROBERTSON, David G., « Talk, Ethics and Politics in Plotinus », Dionysius (26), 2008, p. 61-72.</w:t>
      </w:r>
    </w:p>
    <w:p w:rsidR="009C0AA8" w:rsidRDefault="009C0AA8" w:rsidP="00851953">
      <w:pPr>
        <w:pStyle w:val="NormalWeb"/>
        <w:numPr>
          <w:ilvl w:val="0"/>
          <w:numId w:val="1"/>
        </w:numPr>
        <w:spacing w:after="240" w:afterAutospacing="0"/>
      </w:pPr>
      <w:r>
        <w:t>ROBINSON, James M., « </w:t>
      </w:r>
      <w:r>
        <w:rPr>
          <w:rStyle w:val="Accentuation"/>
        </w:rPr>
        <w:t>The Three Steles of Seth</w:t>
      </w:r>
      <w:r>
        <w:t xml:space="preserve"> and the Gnostics of Plotinus », in </w:t>
      </w:r>
      <w:r>
        <w:rPr>
          <w:rStyle w:val="Accentuation"/>
        </w:rPr>
        <w:t>Proceedings of the International Colloquium on Gnosticism, Stockholm, August 20-25, 1973</w:t>
      </w:r>
      <w:r>
        <w:t>, Geo Widengren (ed.), Stockholm, Almqvist &amp; Wiksell, 1977, 132-142.</w:t>
      </w:r>
    </w:p>
    <w:p w:rsidR="009C0AA8" w:rsidRDefault="009C0AA8" w:rsidP="00851953">
      <w:pPr>
        <w:pStyle w:val="NormalWeb"/>
        <w:numPr>
          <w:ilvl w:val="0"/>
          <w:numId w:val="1"/>
        </w:numPr>
        <w:spacing w:after="240" w:afterAutospacing="0"/>
      </w:pPr>
      <w:r>
        <w:t>ROCHER, Jean-Siméon, « Plotin ou la quête de l’Absolu », Présence orthodoxe (3), 2004, 36-56.</w:t>
      </w:r>
    </w:p>
    <w:p w:rsidR="009C0AA8" w:rsidRDefault="009C0AA8" w:rsidP="00851953">
      <w:pPr>
        <w:pStyle w:val="NormalWeb"/>
        <w:numPr>
          <w:ilvl w:val="0"/>
          <w:numId w:val="1"/>
        </w:numPr>
        <w:spacing w:after="240" w:afterAutospacing="0"/>
      </w:pPr>
      <w:r>
        <w:t xml:space="preserve">RODIER, David, « Alfred North Whitehead: Between Platonism and Neoplatonism », in </w:t>
      </w:r>
      <w:r>
        <w:rPr>
          <w:i/>
        </w:rPr>
        <w:t>Neoplatonism and Contemporary thought</w:t>
      </w:r>
      <w:r>
        <w:t>, Part I, 183-204.</w:t>
      </w:r>
    </w:p>
    <w:p w:rsidR="009C0AA8" w:rsidRDefault="009C0AA8" w:rsidP="00851953">
      <w:pPr>
        <w:pStyle w:val="NormalWeb"/>
        <w:numPr>
          <w:ilvl w:val="0"/>
          <w:numId w:val="1"/>
        </w:numPr>
        <w:spacing w:after="240" w:afterAutospacing="0"/>
      </w:pPr>
      <w:r>
        <w:t>ROMANO, Francesco, « Azione morale e libero arbitrio in Plotino : ‘La virtù non ha padrone’ [</w:t>
      </w:r>
      <w:r w:rsidRPr="00E31B41">
        <w:rPr>
          <w:i/>
        </w:rPr>
        <w:t>arete adespoton</w:t>
      </w:r>
      <w:r>
        <w:t xml:space="preserve">] (Plat. </w:t>
      </w:r>
      <w:r w:rsidRPr="00E31B41">
        <w:rPr>
          <w:i/>
        </w:rPr>
        <w:t>Rep</w:t>
      </w:r>
      <w:r>
        <w:t xml:space="preserve">. X, 617e3) », in </w:t>
      </w:r>
      <w:smartTag w:uri="urn:schemas-microsoft-com:office:smarttags" w:element="PersonName">
        <w:smartTagPr>
          <w:attr w:name="ProductID" w:val="La ‘Repubblica"/>
        </w:smartTagPr>
        <w:r>
          <w:rPr>
            <w:rStyle w:val="Accentuation"/>
          </w:rPr>
          <w:t>La ‘Repubblica</w:t>
        </w:r>
      </w:smartTag>
      <w:r>
        <w:rPr>
          <w:rStyle w:val="Accentuation"/>
        </w:rPr>
        <w:t>’ di Platone nella tradizione antica</w:t>
      </w:r>
      <w:r>
        <w:t>, a cura di Mario Vegetti e Michele Abbate, Napoli, Bibliopolis, 1999, 151-191.</w:t>
      </w:r>
    </w:p>
    <w:p w:rsidR="009C0AA8" w:rsidRDefault="009C0AA8" w:rsidP="00851953">
      <w:pPr>
        <w:pStyle w:val="NormalWeb"/>
        <w:numPr>
          <w:ilvl w:val="0"/>
          <w:numId w:val="1"/>
        </w:numPr>
        <w:spacing w:after="240" w:afterAutospacing="0"/>
      </w:pPr>
      <w:r>
        <w:t xml:space="preserve">ROMBS, Ronnie J., </w:t>
      </w:r>
      <w:r>
        <w:rPr>
          <w:rStyle w:val="Accentuation"/>
        </w:rPr>
        <w:t>Saint Augustine and the fall of the soul : Beyond O’Connell &amp; his Critics</w:t>
      </w:r>
      <w:r>
        <w:t>, Washington (D.C.), Catholic University of America Press, 2006. | Sur l’œuvre de R. J. O’Connell (1925-1999) et son interprétation de la relation entre Augustin et Plotin.</w:t>
      </w:r>
    </w:p>
    <w:p w:rsidR="009C0AA8" w:rsidRDefault="009C0AA8" w:rsidP="00851953">
      <w:pPr>
        <w:pStyle w:val="NormalWeb"/>
        <w:numPr>
          <w:ilvl w:val="0"/>
          <w:numId w:val="1"/>
        </w:numPr>
        <w:spacing w:after="240" w:afterAutospacing="0"/>
      </w:pPr>
      <w:r>
        <w:t>ROSSBACH, Stefan, « The Impact of ‘Exile’ on thought: Plotinus, Derrida and Gnosticism », Hist Human Sci (20, 4), 2007, 27-52.</w:t>
      </w:r>
    </w:p>
    <w:p w:rsidR="009C0AA8" w:rsidRDefault="009C0AA8" w:rsidP="00851953">
      <w:pPr>
        <w:pStyle w:val="NormalWeb"/>
        <w:numPr>
          <w:ilvl w:val="0"/>
          <w:numId w:val="1"/>
        </w:numPr>
        <w:spacing w:after="240" w:afterAutospacing="0"/>
      </w:pPr>
      <w:r>
        <w:t xml:space="preserve">ROUX, Sylvain, </w:t>
      </w:r>
      <w:r>
        <w:rPr>
          <w:rStyle w:val="Accentuation"/>
        </w:rPr>
        <w:t>La recherche du principe chez Platon, Aristote et Plotin</w:t>
      </w:r>
      <w:r>
        <w:t xml:space="preserve">, Paris, Vrin, 2005. </w:t>
      </w:r>
    </w:p>
    <w:p w:rsidR="009C0AA8" w:rsidRDefault="009C0AA8" w:rsidP="00851953">
      <w:pPr>
        <w:pStyle w:val="NormalWeb"/>
        <w:numPr>
          <w:ilvl w:val="0"/>
          <w:numId w:val="1"/>
        </w:numPr>
        <w:spacing w:after="240" w:afterAutospacing="0"/>
      </w:pPr>
      <w:r>
        <w:t>—, « Raison et bonheur selon Plotin : une lecture du traité 46 (I 4), 1-4 », Kairos (25), 2005.</w:t>
      </w:r>
    </w:p>
    <w:p w:rsidR="009C0AA8" w:rsidRDefault="009C0AA8" w:rsidP="00851953">
      <w:pPr>
        <w:pStyle w:val="NormalWeb"/>
        <w:numPr>
          <w:ilvl w:val="0"/>
          <w:numId w:val="1"/>
        </w:numPr>
        <w:spacing w:after="240" w:afterAutospacing="0"/>
      </w:pPr>
      <w:r>
        <w:t>ROY, Louis, « Neither Within nor Outside Time: Plotinus’ Approach to Eternity », S&amp;E (53, 3), 2001, 419-426.</w:t>
      </w:r>
    </w:p>
    <w:p w:rsidR="009C0AA8" w:rsidRDefault="009C0AA8" w:rsidP="00851953">
      <w:pPr>
        <w:pStyle w:val="NormalWeb"/>
        <w:numPr>
          <w:ilvl w:val="0"/>
          <w:numId w:val="1"/>
        </w:numPr>
        <w:spacing w:after="240" w:afterAutospacing="0"/>
      </w:pPr>
      <w:r>
        <w:t xml:space="preserve">RUS, Vasile, </w:t>
      </w:r>
      <w:r w:rsidRPr="005B3C49">
        <w:t>« Plotino: metafisica della luce e l</w:t>
      </w:r>
      <w:r>
        <w:t>’</w:t>
      </w:r>
      <w:r w:rsidRPr="005B3C49">
        <w:t>ideale dell</w:t>
      </w:r>
      <w:r>
        <w:t>’</w:t>
      </w:r>
      <w:r w:rsidRPr="005B3C49">
        <w:t xml:space="preserve">impero universale eterno », </w:t>
      </w:r>
      <w:r>
        <w:t>ORMA</w:t>
      </w:r>
      <w:r w:rsidRPr="005B3C49">
        <w:t xml:space="preserve"> (9), 2008, 7-12.</w:t>
      </w:r>
    </w:p>
    <w:p w:rsidR="009C0AA8" w:rsidRDefault="009C0AA8" w:rsidP="00851953">
      <w:pPr>
        <w:pStyle w:val="NormalWeb"/>
        <w:numPr>
          <w:ilvl w:val="0"/>
          <w:numId w:val="1"/>
        </w:numPr>
        <w:spacing w:after="240" w:afterAutospacing="0"/>
      </w:pPr>
      <w:r>
        <w:t xml:space="preserve">RUSSI, Ch., « Le cause prossime plotiniane nell’esordio di </w:t>
      </w:r>
      <w:r w:rsidRPr="007918F4">
        <w:rPr>
          <w:i/>
        </w:rPr>
        <w:t>Enn</w:t>
      </w:r>
      <w:r>
        <w:t xml:space="preserve">. III 1 [3] : consonanze e dissonanze con </w:t>
      </w:r>
      <w:smartTag w:uri="urn:schemas-microsoft-com:office:smarttags" w:element="PersonName">
        <w:smartTagPr>
          <w:attr w:name="ProductID" w:val="la tradizione Aristotelica"/>
        </w:smartTagPr>
        <w:r>
          <w:t>la tradizione Aristotelica</w:t>
        </w:r>
      </w:smartTag>
      <w:r>
        <w:t xml:space="preserve"> », Elenchos (25, 1), 2004, 73-98. | Comparaison avec la </w:t>
      </w:r>
      <w:r>
        <w:rPr>
          <w:i/>
        </w:rPr>
        <w:t>Mantissa</w:t>
      </w:r>
      <w:r>
        <w:t xml:space="preserve"> d’Alexandre d’Aphrodise (181, 6-30 Bruns). </w:t>
      </w:r>
    </w:p>
    <w:p w:rsidR="009C0AA8" w:rsidRDefault="009C0AA8" w:rsidP="00851953">
      <w:pPr>
        <w:pStyle w:val="NormalWeb"/>
        <w:numPr>
          <w:ilvl w:val="0"/>
          <w:numId w:val="1"/>
        </w:numPr>
        <w:spacing w:after="240" w:afterAutospacing="0"/>
      </w:pPr>
      <w:r>
        <w:t xml:space="preserve">—, « Provvidenza, </w:t>
      </w:r>
      <w:r>
        <w:rPr>
          <w:rStyle w:val="Accentuation"/>
        </w:rPr>
        <w:t>lógos</w:t>
      </w:r>
      <w:r>
        <w:t xml:space="preserve"> connettivo e </w:t>
      </w:r>
      <w:r>
        <w:rPr>
          <w:rStyle w:val="Accentuation"/>
        </w:rPr>
        <w:t>lógos</w:t>
      </w:r>
      <w:r>
        <w:t xml:space="preserve"> produttivo: Le tre funzioni dell’anima in </w:t>
      </w:r>
      <w:r>
        <w:rPr>
          <w:rStyle w:val="Accentuation"/>
        </w:rPr>
        <w:t>enn</w:t>
      </w:r>
      <w:r>
        <w:t xml:space="preserve">. III 3 [48], 4.6-13 », in </w:t>
      </w:r>
      <w:r>
        <w:rPr>
          <w:rStyle w:val="Accentuation"/>
        </w:rPr>
        <w:t>Studi sull’anima in Plotino</w:t>
      </w:r>
      <w:r>
        <w:t>, 59-78.</w:t>
      </w:r>
    </w:p>
    <w:p w:rsidR="009C0AA8" w:rsidRDefault="009C0AA8" w:rsidP="00851953">
      <w:pPr>
        <w:pStyle w:val="NormalWeb"/>
        <w:numPr>
          <w:ilvl w:val="0"/>
          <w:numId w:val="1"/>
        </w:numPr>
        <w:spacing w:after="240" w:afterAutospacing="0"/>
      </w:pPr>
      <w:r>
        <w:t>RUTTEN, Christian, « Le plaisir chez Aristote et Plotin », in</w:t>
      </w:r>
      <w:r>
        <w:rPr>
          <w:rStyle w:val="Accentuation"/>
        </w:rPr>
        <w:t xml:space="preserve"> La fêlure du plaisir, études sur le </w:t>
      </w:r>
      <w:r>
        <w:t>Philèbe</w:t>
      </w:r>
      <w:r>
        <w:rPr>
          <w:rStyle w:val="Accentuation"/>
        </w:rPr>
        <w:t xml:space="preserve"> de Platon</w:t>
      </w:r>
      <w:r>
        <w:t xml:space="preserve">, vol. </w:t>
      </w:r>
      <w:smartTag w:uri="urn:schemas-microsoft-com:office:smarttags" w:element="metricconverter">
        <w:smartTagPr>
          <w:attr w:name="ProductID" w:val="2, M"/>
        </w:smartTagPr>
        <w:r>
          <w:t>2, M</w:t>
        </w:r>
      </w:smartTag>
      <w:r>
        <w:t>. Dixsaut (éd.), Paris, Vrin, 1999, 149-168.</w:t>
      </w:r>
    </w:p>
    <w:p w:rsidR="009C0AA8" w:rsidRDefault="009C0AA8" w:rsidP="00851953">
      <w:pPr>
        <w:pStyle w:val="NormalWeb"/>
        <w:numPr>
          <w:ilvl w:val="0"/>
          <w:numId w:val="1"/>
        </w:numPr>
        <w:spacing w:after="240" w:afterAutospacing="0"/>
      </w:pPr>
      <w:r>
        <w:lastRenderedPageBreak/>
        <w:t>— &amp; Laurence Bauloye, « Genres et catégories chez Aristote, chez Plotin et chez Averroès », in</w:t>
      </w:r>
      <w:r>
        <w:rPr>
          <w:rStyle w:val="Accentuation"/>
        </w:rPr>
        <w:t xml:space="preserve"> Platon et Aristote : Dialectique et métaphysique</w:t>
      </w:r>
      <w:r>
        <w:t>, I. Tsimbidaros (dir.), Bruxelles, Ousia, 2004, 103-119.</w:t>
      </w:r>
    </w:p>
    <w:p w:rsidR="009C0AA8" w:rsidRDefault="009C0AA8" w:rsidP="00851953">
      <w:pPr>
        <w:pStyle w:val="NormalWeb"/>
        <w:numPr>
          <w:ilvl w:val="0"/>
          <w:numId w:val="1"/>
        </w:numPr>
        <w:spacing w:after="240" w:afterAutospacing="0"/>
      </w:pPr>
      <w:r>
        <w:t>SAJDEK, Wieslawa, « Are all Souls one? [en polonais] », Kwartalnik Filozof (29, 1), 2001, 119-131.</w:t>
      </w:r>
    </w:p>
    <w:p w:rsidR="009C0AA8" w:rsidRDefault="009C0AA8" w:rsidP="00851953">
      <w:pPr>
        <w:pStyle w:val="NormalWeb"/>
        <w:numPr>
          <w:ilvl w:val="0"/>
          <w:numId w:val="1"/>
        </w:numPr>
        <w:spacing w:after="240" w:afterAutospacing="0"/>
      </w:pPr>
      <w:r>
        <w:t>SAKONJI, Sachiko, « On Evil: Some Comments on Dr. O’Brien’s Interpretation », in</w:t>
      </w:r>
      <w:r>
        <w:rPr>
          <w:rStyle w:val="Accentuation"/>
        </w:rPr>
        <w:t xml:space="preserve"> Agonistes</w:t>
      </w:r>
      <w:r>
        <w:t>, 187-193.</w:t>
      </w:r>
    </w:p>
    <w:p w:rsidR="009C0AA8" w:rsidRDefault="009C0AA8" w:rsidP="00851953">
      <w:pPr>
        <w:pStyle w:val="NormalWeb"/>
        <w:numPr>
          <w:ilvl w:val="0"/>
          <w:numId w:val="1"/>
        </w:numPr>
        <w:spacing w:after="240" w:afterAutospacing="0"/>
      </w:pPr>
      <w:r>
        <w:t xml:space="preserve">SALA, Tudor A., « Die entwendeten (vor) letzten Worte Plotins », Prima Philos. (15, 3), 2002, 327-342. </w:t>
      </w:r>
    </w:p>
    <w:p w:rsidR="009C0AA8" w:rsidRDefault="009C0AA8" w:rsidP="00851953">
      <w:pPr>
        <w:pStyle w:val="NormalWeb"/>
        <w:numPr>
          <w:ilvl w:val="0"/>
          <w:numId w:val="1"/>
        </w:numPr>
        <w:spacing w:after="240" w:afterAutospacing="0"/>
      </w:pPr>
      <w:r>
        <w:t xml:space="preserve">SALLIS, J., </w:t>
      </w:r>
      <w:r w:rsidRPr="006206A7">
        <w:rPr>
          <w:i/>
        </w:rPr>
        <w:t xml:space="preserve">Chorology : on </w:t>
      </w:r>
      <w:r>
        <w:rPr>
          <w:i/>
        </w:rPr>
        <w:t>B</w:t>
      </w:r>
      <w:r w:rsidRPr="006206A7">
        <w:rPr>
          <w:i/>
        </w:rPr>
        <w:t>eginning in Plato</w:t>
      </w:r>
      <w:r>
        <w:rPr>
          <w:i/>
        </w:rPr>
        <w:t>’</w:t>
      </w:r>
      <w:r w:rsidRPr="006206A7">
        <w:rPr>
          <w:i/>
        </w:rPr>
        <w:t xml:space="preserve">s </w:t>
      </w:r>
      <w:r w:rsidRPr="00857114">
        <w:t>Timaeus</w:t>
      </w:r>
      <w:r>
        <w:t>, Indiana University Press, Bloomington, 1999 | Plotin est examiné au cours de l’enquête historique.</w:t>
      </w:r>
    </w:p>
    <w:p w:rsidR="009C0AA8" w:rsidRDefault="009C0AA8" w:rsidP="00851953">
      <w:pPr>
        <w:pStyle w:val="NormalWeb"/>
        <w:numPr>
          <w:ilvl w:val="0"/>
          <w:numId w:val="1"/>
        </w:numPr>
        <w:spacing w:after="240" w:afterAutospacing="0"/>
      </w:pPr>
      <w:r>
        <w:t>SANTA CRUZ, Maria Isabel, « Filosofía y dialéctica en Plotino », CFilos (24), 1993, 5-21.</w:t>
      </w:r>
    </w:p>
    <w:p w:rsidR="009C0AA8" w:rsidRDefault="009C0AA8" w:rsidP="00851953">
      <w:pPr>
        <w:pStyle w:val="NormalWeb"/>
        <w:numPr>
          <w:ilvl w:val="0"/>
          <w:numId w:val="1"/>
        </w:numPr>
        <w:spacing w:after="240" w:afterAutospacing="0"/>
      </w:pPr>
      <w:r>
        <w:t xml:space="preserve">—, « L’Un est-il intelligible? », in </w:t>
      </w:r>
      <w:r>
        <w:rPr>
          <w:rStyle w:val="Accentuation"/>
        </w:rPr>
        <w:t>La connaissance de soi : études sur le traité 49 de Plotin</w:t>
      </w:r>
      <w:r>
        <w:t>, 73-90.</w:t>
      </w:r>
    </w:p>
    <w:p w:rsidR="009C0AA8" w:rsidRDefault="009C0AA8" w:rsidP="00851953">
      <w:pPr>
        <w:pStyle w:val="NormalWeb"/>
        <w:numPr>
          <w:ilvl w:val="0"/>
          <w:numId w:val="1"/>
        </w:numPr>
        <w:spacing w:after="240" w:afterAutospacing="0"/>
      </w:pPr>
      <w:r>
        <w:t>—, « Modos de conocimiento en Plotino », Estud de Filosof (34), August 2006, 201-216. </w:t>
      </w:r>
    </w:p>
    <w:p w:rsidR="009C0AA8" w:rsidRDefault="009C0AA8" w:rsidP="00851953">
      <w:pPr>
        <w:pStyle w:val="NormalWeb"/>
        <w:numPr>
          <w:ilvl w:val="0"/>
          <w:numId w:val="1"/>
        </w:numPr>
        <w:spacing w:after="240" w:afterAutospacing="0"/>
      </w:pPr>
      <w:r>
        <w:t xml:space="preserve">SASTRI, Martin, « The Influence of Plotinian Metaphysics in St. Augustine’s Conception of the Spiritual Senses », Dionysius (24), 2006, 99-124. </w:t>
      </w:r>
    </w:p>
    <w:p w:rsidR="009C0AA8" w:rsidRDefault="009C0AA8" w:rsidP="00851953">
      <w:pPr>
        <w:pStyle w:val="NormalWeb"/>
        <w:numPr>
          <w:ilvl w:val="0"/>
          <w:numId w:val="1"/>
        </w:numPr>
        <w:spacing w:after="240" w:afterAutospacing="0"/>
      </w:pPr>
      <w:r>
        <w:t xml:space="preserve">SCHAEFER, Christian, « Tragische Schuld im Theatrum mundi Plotins », </w:t>
      </w:r>
      <w:r w:rsidRPr="009E35FE">
        <w:t>Arch Begriff</w:t>
      </w:r>
      <w:r>
        <w:t xml:space="preserve"> (40), 1997-1998, 32-55.</w:t>
      </w:r>
    </w:p>
    <w:p w:rsidR="009C0AA8" w:rsidRDefault="009C0AA8" w:rsidP="00851953">
      <w:pPr>
        <w:pStyle w:val="NormalWeb"/>
        <w:numPr>
          <w:ilvl w:val="0"/>
          <w:numId w:val="1"/>
        </w:numPr>
        <w:spacing w:after="240" w:afterAutospacing="0"/>
      </w:pPr>
      <w:r>
        <w:t xml:space="preserve">—, « Proklos’ Argument aus </w:t>
      </w:r>
      <w:r w:rsidRPr="00AC4F65">
        <w:rPr>
          <w:i/>
        </w:rPr>
        <w:t>De malorum subsistentia</w:t>
      </w:r>
      <w:r>
        <w:t xml:space="preserve"> 31, 5-</w:t>
      </w:r>
      <w:smartTag w:uri="urn:schemas-microsoft-com:office:smarttags" w:element="metricconverter">
        <w:smartTagPr>
          <w:attr w:name="ProductID" w:val="21 in"/>
        </w:smartTagPr>
        <w:r>
          <w:t>21 in</w:t>
        </w:r>
      </w:smartTag>
      <w:r>
        <w:t xml:space="preserve"> der modernen Interpretation: Antike Philosophie [rés. en anglais] », in </w:t>
      </w:r>
      <w:r w:rsidRPr="00E402EB">
        <w:rPr>
          <w:i/>
        </w:rPr>
        <w:t>Antike Philosophie mit einem Schwerpunkt zum Meisterargument</w:t>
      </w:r>
      <w:r>
        <w:t xml:space="preserve">, Uwe Meixner und Albert Newen (Hrsg.), Paderborn, Mentis, 1999, 173-185 | </w:t>
      </w:r>
      <w:r w:rsidRPr="00D219DE">
        <w:t>Sur la critique de Plotin que fait Proclus dans ce passage.</w:t>
      </w:r>
    </w:p>
    <w:p w:rsidR="009C0AA8" w:rsidRDefault="009C0AA8" w:rsidP="00851953">
      <w:pPr>
        <w:pStyle w:val="NormalWeb"/>
        <w:numPr>
          <w:ilvl w:val="0"/>
          <w:numId w:val="1"/>
        </w:numPr>
        <w:spacing w:after="240" w:afterAutospacing="0"/>
      </w:pPr>
      <w:r>
        <w:t>—, « Das Dilemma der neuplatonischen Theodizee: Versuch einer Lösung », AGPh (82, 1), 2000, 1-35.</w:t>
      </w:r>
    </w:p>
    <w:p w:rsidR="009C0AA8" w:rsidRDefault="009C0AA8" w:rsidP="00851953">
      <w:pPr>
        <w:pStyle w:val="NormalWeb"/>
        <w:numPr>
          <w:ilvl w:val="0"/>
          <w:numId w:val="1"/>
        </w:numPr>
        <w:spacing w:after="240" w:afterAutospacing="0"/>
      </w:pPr>
      <w:r>
        <w:t xml:space="preserve">—, </w:t>
      </w:r>
      <w:r>
        <w:rPr>
          <w:rStyle w:val="Accentuation"/>
        </w:rPr>
        <w:t>Unde malum: Die Frage nach dem Woher des Bösen bei Plotin, Augustinus und Dionysius</w:t>
      </w:r>
      <w:r>
        <w:t>, Würzburg, Königshausen und Neumann, 2002.</w:t>
      </w:r>
    </w:p>
    <w:p w:rsidR="009C0AA8" w:rsidRDefault="009C0AA8" w:rsidP="00851953">
      <w:pPr>
        <w:pStyle w:val="NormalWeb"/>
        <w:numPr>
          <w:ilvl w:val="0"/>
          <w:numId w:val="1"/>
        </w:numPr>
        <w:spacing w:after="240" w:afterAutospacing="0"/>
      </w:pPr>
      <w:r>
        <w:t>—, « Matter in Plotinus’s Normative Ontology », Phronesis (49, 3), 2004, 266-294.</w:t>
      </w:r>
    </w:p>
    <w:p w:rsidR="009C0AA8" w:rsidRDefault="009C0AA8" w:rsidP="00851953">
      <w:pPr>
        <w:pStyle w:val="NormalWeb"/>
        <w:numPr>
          <w:ilvl w:val="0"/>
          <w:numId w:val="1"/>
        </w:numPr>
        <w:spacing w:after="240" w:afterAutospacing="0"/>
      </w:pPr>
      <w:r>
        <w:t xml:space="preserve">SCHARFSTEIN, Ben Ami, « Hierarchical Idealism: Plotinus/Proclus, Bhartrhari », in </w:t>
      </w:r>
      <w:r w:rsidRPr="00582290">
        <w:rPr>
          <w:i/>
        </w:rPr>
        <w:t>India and Beyond: Aspects of Literature, Meaning, Ritual and Thought</w:t>
      </w:r>
      <w:r>
        <w:rPr>
          <w:i/>
        </w:rPr>
        <w:t> ;</w:t>
      </w:r>
      <w:r w:rsidRPr="00AC4F65">
        <w:t xml:space="preserve"> </w:t>
      </w:r>
      <w:r w:rsidRPr="00AC4F65">
        <w:rPr>
          <w:i/>
        </w:rPr>
        <w:t>Essays in Honour of Frits Staal</w:t>
      </w:r>
      <w:r>
        <w:t>, Dick van der</w:t>
      </w:r>
      <w:r w:rsidRPr="00D219DE">
        <w:t xml:space="preserve"> </w:t>
      </w:r>
      <w:r>
        <w:t>Meij (ed.), New York, NY, Columbia University Press, 1997, 439-470.</w:t>
      </w:r>
    </w:p>
    <w:p w:rsidR="009C0AA8" w:rsidRDefault="009C0AA8" w:rsidP="00851953">
      <w:pPr>
        <w:pStyle w:val="NormalWeb"/>
        <w:numPr>
          <w:ilvl w:val="0"/>
          <w:numId w:val="1"/>
        </w:numPr>
        <w:spacing w:after="240" w:afterAutospacing="0"/>
      </w:pPr>
      <w:r>
        <w:lastRenderedPageBreak/>
        <w:t>SCHINDLER, David C., « What’s the Difference? On the Metaphysics of Participation in a Christian Context », Saint Anselm J (3, 1), 2005, 1-27.</w:t>
      </w:r>
    </w:p>
    <w:p w:rsidR="009C0AA8" w:rsidRDefault="009C0AA8" w:rsidP="00851953">
      <w:pPr>
        <w:pStyle w:val="NormalWeb"/>
        <w:numPr>
          <w:ilvl w:val="0"/>
          <w:numId w:val="1"/>
        </w:numPr>
        <w:spacing w:after="240" w:afterAutospacing="0"/>
      </w:pPr>
      <w:r>
        <w:t xml:space="preserve">SCHMITT, Arbogast, « Symmetrie und Schönheit, Plotins Kritik an hellenistischen Proportionslehren und ihre unterschiedliche Wirkungsgeschichte in Mittelalter und Früher Neuzeit », in </w:t>
      </w:r>
      <w:r>
        <w:rPr>
          <w:rStyle w:val="Accentuation"/>
        </w:rPr>
        <w:t>Neuplatonismus und Ästhetik: zur Transformationsgeschichte des Schönen</w:t>
      </w:r>
      <w:r>
        <w:t xml:space="preserve">, Herausgegeben von Verena Olejniczak Lobsien und Claudia Olk, Berlin, New York, de Gruyter, 2007, 59-84. </w:t>
      </w:r>
    </w:p>
    <w:p w:rsidR="009C0AA8" w:rsidRDefault="009C0AA8" w:rsidP="00851953">
      <w:pPr>
        <w:pStyle w:val="NormalWeb"/>
        <w:numPr>
          <w:ilvl w:val="0"/>
          <w:numId w:val="1"/>
        </w:numPr>
        <w:spacing w:after="240" w:afterAutospacing="0"/>
      </w:pPr>
      <w:r>
        <w:t>SCHNIEWIND, A.,</w:t>
      </w:r>
      <w:r>
        <w:rPr>
          <w:rStyle w:val="Accentuation"/>
        </w:rPr>
        <w:t xml:space="preserve"> L’éthique du sage chez Plotin : le paradigme du</w:t>
      </w:r>
      <w:r>
        <w:t xml:space="preserve"> spoudaios, Paris, Vrin, 2003.</w:t>
      </w:r>
    </w:p>
    <w:p w:rsidR="009C0AA8" w:rsidRDefault="009C0AA8" w:rsidP="00851953">
      <w:pPr>
        <w:pStyle w:val="NormalWeb"/>
        <w:numPr>
          <w:ilvl w:val="0"/>
          <w:numId w:val="1"/>
        </w:numPr>
        <w:spacing w:after="240" w:afterAutospacing="0"/>
      </w:pPr>
      <w:r>
        <w:t xml:space="preserve">—, « Les âmes amphibies et les causes de leur différence : à propos de Plotin, </w:t>
      </w:r>
      <w:r>
        <w:rPr>
          <w:rStyle w:val="Accentuation"/>
        </w:rPr>
        <w:t>enn</w:t>
      </w:r>
      <w:r>
        <w:t xml:space="preserve">. IV 8 [6], 4.31-5 », in </w:t>
      </w:r>
      <w:r>
        <w:rPr>
          <w:rStyle w:val="Accentuation"/>
        </w:rPr>
        <w:t>Studi sull’anima in Plotino</w:t>
      </w:r>
      <w:r>
        <w:t>, 179-200.</w:t>
      </w:r>
    </w:p>
    <w:p w:rsidR="009C0AA8" w:rsidRPr="008E29C7" w:rsidRDefault="009C0AA8" w:rsidP="009C0AA8">
      <w:pPr>
        <w:numPr>
          <w:ilvl w:val="0"/>
          <w:numId w:val="1"/>
        </w:numPr>
        <w:spacing w:after="240" w:line="240" w:lineRule="auto"/>
      </w:pPr>
      <w:r>
        <w:t>—</w:t>
      </w:r>
      <w:r w:rsidRPr="008E29C7">
        <w:t>, « </w:t>
      </w:r>
      <w:r>
        <w:t>’</w:t>
      </w:r>
      <w:r w:rsidRPr="008E29C7">
        <w:t xml:space="preserve">La </w:t>
      </w:r>
      <w:r w:rsidRPr="00AF67F6">
        <w:rPr>
          <w:i/>
        </w:rPr>
        <w:t>phronèsis</w:t>
      </w:r>
      <w:r w:rsidRPr="008E29C7">
        <w:t xml:space="preserve"> est une sorte d</w:t>
      </w:r>
      <w:r>
        <w:t>’</w:t>
      </w:r>
      <w:r w:rsidRPr="00AF67F6">
        <w:rPr>
          <w:i/>
        </w:rPr>
        <w:t>epilogismos</w:t>
      </w:r>
      <w:r w:rsidRPr="008E29C7">
        <w:t>…</w:t>
      </w:r>
      <w:r>
        <w:t>’</w:t>
      </w:r>
      <w:r w:rsidRPr="008E29C7">
        <w:t xml:space="preserve"> : </w:t>
      </w:r>
      <w:r>
        <w:t>à</w:t>
      </w:r>
      <w:r w:rsidRPr="008E29C7">
        <w:t xml:space="preserve"> propos d</w:t>
      </w:r>
      <w:r>
        <w:t>’</w:t>
      </w:r>
      <w:r w:rsidRPr="008E29C7">
        <w:t xml:space="preserve">un concept épicurien chez Plotin, </w:t>
      </w:r>
      <w:r w:rsidRPr="00AF67F6">
        <w:rPr>
          <w:i/>
        </w:rPr>
        <w:t>Ennéade</w:t>
      </w:r>
      <w:r w:rsidRPr="008E29C7">
        <w:t xml:space="preserve"> </w:t>
      </w:r>
      <w:r>
        <w:t xml:space="preserve">I, </w:t>
      </w:r>
      <w:r w:rsidRPr="008E29C7">
        <w:t xml:space="preserve">3, 6, 8-14 », in </w:t>
      </w:r>
      <w:r w:rsidRPr="00AF67F6">
        <w:rPr>
          <w:i/>
        </w:rPr>
        <w:t>Le jugement pratique : autour de la notion de</w:t>
      </w:r>
      <w:r w:rsidRPr="008E29C7">
        <w:t xml:space="preserve"> phronèsis, D. Lories et L. Rizzerio (dir.), Paris, Vrin, 2008,</w:t>
      </w:r>
      <w:r>
        <w:t xml:space="preserve"> </w:t>
      </w:r>
      <w:r w:rsidRPr="008E29C7">
        <w:t>199-214.</w:t>
      </w:r>
    </w:p>
    <w:p w:rsidR="009C0AA8" w:rsidRDefault="009C0AA8" w:rsidP="00851953">
      <w:pPr>
        <w:pStyle w:val="NormalWeb"/>
        <w:numPr>
          <w:ilvl w:val="0"/>
          <w:numId w:val="1"/>
        </w:numPr>
        <w:spacing w:after="240" w:afterAutospacing="0"/>
      </w:pPr>
      <w:r>
        <w:t xml:space="preserve">SCHROEDER, Frederic M., « The Provenance of the </w:t>
      </w:r>
      <w:r>
        <w:rPr>
          <w:rStyle w:val="Accentuation"/>
        </w:rPr>
        <w:t xml:space="preserve">De Intellectu </w:t>
      </w:r>
      <w:r>
        <w:t xml:space="preserve">Attributed to Alexander of Aphrodisias », DSTradF (8), 1997, 105-120 | Parallèle entre Alexandre, </w:t>
      </w:r>
      <w:r>
        <w:rPr>
          <w:rStyle w:val="Accentuation"/>
        </w:rPr>
        <w:t>De Intellectu</w:t>
      </w:r>
      <w:r>
        <w:t xml:space="preserve"> 111.27-36 et Plotin, 32 (V, 5), 7.</w:t>
      </w:r>
    </w:p>
    <w:p w:rsidR="009C0AA8" w:rsidRDefault="009C0AA8" w:rsidP="00851953">
      <w:pPr>
        <w:pStyle w:val="NormalWeb"/>
        <w:numPr>
          <w:ilvl w:val="0"/>
          <w:numId w:val="1"/>
        </w:numPr>
        <w:spacing w:after="240" w:afterAutospacing="0"/>
      </w:pPr>
      <w:r>
        <w:t xml:space="preserve">—, « Aseity and Connectedness in the Plotinian Philosophy of Providence », in </w:t>
      </w:r>
      <w:r>
        <w:rPr>
          <w:rStyle w:val="Accentuation"/>
        </w:rPr>
        <w:t>Gnosticism and Later Platonism</w:t>
      </w:r>
      <w:r>
        <w:t>, 303-317.</w:t>
      </w:r>
    </w:p>
    <w:p w:rsidR="009C0AA8" w:rsidRDefault="009C0AA8" w:rsidP="00851953">
      <w:pPr>
        <w:pStyle w:val="NormalWeb"/>
        <w:numPr>
          <w:ilvl w:val="0"/>
          <w:numId w:val="1"/>
        </w:numPr>
        <w:spacing w:after="240" w:afterAutospacing="0"/>
      </w:pPr>
      <w:r>
        <w:t>—, « The Platonic text as Oracle in Plotinus », in</w:t>
      </w:r>
      <w:r>
        <w:rPr>
          <w:rStyle w:val="Accentuation"/>
        </w:rPr>
        <w:t xml:space="preserve"> Metaphysik und Religion</w:t>
      </w:r>
      <w:r>
        <w:t>, 23-37.</w:t>
      </w:r>
    </w:p>
    <w:p w:rsidR="009C0AA8" w:rsidRDefault="009C0AA8" w:rsidP="00851953">
      <w:pPr>
        <w:pStyle w:val="NormalWeb"/>
        <w:numPr>
          <w:ilvl w:val="0"/>
          <w:numId w:val="1"/>
        </w:numPr>
        <w:spacing w:after="240" w:afterAutospacing="0"/>
      </w:pPr>
      <w:r>
        <w:t xml:space="preserve">—, « Plotinus and Interior Space », in </w:t>
      </w:r>
      <w:r w:rsidRPr="007D067B">
        <w:rPr>
          <w:i/>
        </w:rPr>
        <w:t>Neoplatonism and Indian Philosophy</w:t>
      </w:r>
      <w:r>
        <w:t xml:space="preserve">, 83-96. </w:t>
      </w:r>
    </w:p>
    <w:p w:rsidR="009C0AA8" w:rsidRDefault="009C0AA8" w:rsidP="00851953">
      <w:pPr>
        <w:pStyle w:val="NormalWeb"/>
        <w:numPr>
          <w:ilvl w:val="0"/>
          <w:numId w:val="1"/>
        </w:numPr>
        <w:spacing w:after="240" w:afterAutospacing="0"/>
      </w:pPr>
      <w:r>
        <w:t xml:space="preserve">—, « The Vigil of the One and Plotinian Iconoclasm », in </w:t>
      </w:r>
      <w:r w:rsidRPr="00F00074">
        <w:rPr>
          <w:i/>
        </w:rPr>
        <w:t>Neoplatonism and Western Aesthetics</w:t>
      </w:r>
      <w:r>
        <w:t>, 61-74. | Sur la technique de méditation qui permet d’atteindre le monde intelligible et d’atteindre le sommet de la vigilence, l’union avec l’Un.</w:t>
      </w:r>
    </w:p>
    <w:p w:rsidR="009C0AA8" w:rsidRDefault="009C0AA8" w:rsidP="00851953">
      <w:pPr>
        <w:pStyle w:val="NormalWeb"/>
        <w:numPr>
          <w:ilvl w:val="0"/>
          <w:numId w:val="1"/>
        </w:numPr>
        <w:spacing w:after="240" w:afterAutospacing="0"/>
      </w:pPr>
      <w:r>
        <w:t xml:space="preserve">—, « The Hermeneutics of Unity in Plotinus », in </w:t>
      </w:r>
      <w:r>
        <w:rPr>
          <w:rStyle w:val="Accentuation"/>
        </w:rPr>
        <w:t>Pensées de l’ « UN » dans l’histoire de la philosophie</w:t>
      </w:r>
      <w:r>
        <w:t>, 108-122.</w:t>
      </w:r>
    </w:p>
    <w:p w:rsidR="009C0AA8" w:rsidRDefault="009C0AA8" w:rsidP="00851953">
      <w:pPr>
        <w:pStyle w:val="NormalWeb"/>
        <w:numPr>
          <w:ilvl w:val="0"/>
          <w:numId w:val="1"/>
        </w:numPr>
        <w:spacing w:after="240" w:afterAutospacing="0"/>
      </w:pPr>
      <w:r>
        <w:t xml:space="preserve">SCHOLTEN, Clemens, « Unbeachtete Zitate und doxographische Nachrichten in der Schrift ‘De aeternitate mundi’ des Johannes Philoponos », </w:t>
      </w:r>
      <w:r>
        <w:rPr>
          <w:rStyle w:val="Accentuation"/>
          <w:i w:val="0"/>
        </w:rPr>
        <w:t>RhM</w:t>
      </w:r>
      <w:r>
        <w:t xml:space="preserve"> (148, 2), 2005, 202-219. | Lien avec Plotin.</w:t>
      </w:r>
    </w:p>
    <w:p w:rsidR="009C0AA8" w:rsidRDefault="009C0AA8" w:rsidP="00851953">
      <w:pPr>
        <w:pStyle w:val="NormalWeb"/>
        <w:numPr>
          <w:ilvl w:val="0"/>
          <w:numId w:val="1"/>
        </w:numPr>
        <w:spacing w:after="240" w:afterAutospacing="0"/>
      </w:pPr>
      <w:r>
        <w:t>SCHÜLER, F., « Die Vorstellung von der Seele bei Plotin und bei Origenes », ZThK (10), 1990.</w:t>
      </w:r>
    </w:p>
    <w:p w:rsidR="009C0AA8" w:rsidRDefault="009C0AA8" w:rsidP="00851953">
      <w:pPr>
        <w:pStyle w:val="NormalWeb"/>
        <w:numPr>
          <w:ilvl w:val="0"/>
          <w:numId w:val="1"/>
        </w:numPr>
        <w:spacing w:after="240" w:afterAutospacing="0"/>
      </w:pPr>
      <w:r>
        <w:t xml:space="preserve">SCHURMANN, Reiner, « The One : Substance or Function? », in </w:t>
      </w:r>
      <w:r>
        <w:rPr>
          <w:i/>
        </w:rPr>
        <w:t xml:space="preserve">Neoplatonism and Nature: Studies in Plotinus’ </w:t>
      </w:r>
      <w:r>
        <w:t>Enneads, 157-177.</w:t>
      </w:r>
    </w:p>
    <w:p w:rsidR="009C0AA8" w:rsidRDefault="009C0AA8" w:rsidP="00851953">
      <w:pPr>
        <w:pStyle w:val="NormalWeb"/>
        <w:numPr>
          <w:ilvl w:val="0"/>
          <w:numId w:val="1"/>
        </w:numPr>
        <w:spacing w:after="240" w:afterAutospacing="0"/>
      </w:pPr>
      <w:r>
        <w:lastRenderedPageBreak/>
        <w:t xml:space="preserve">SELL, Annette, « Plotin und Fichte: zwei Lebensbegriffe », in </w:t>
      </w:r>
      <w:r>
        <w:rPr>
          <w:rStyle w:val="Accentuation"/>
        </w:rPr>
        <w:t>Platonismus im Idealismus</w:t>
      </w:r>
      <w:r>
        <w:t>, 77-90.</w:t>
      </w:r>
    </w:p>
    <w:p w:rsidR="009C0AA8" w:rsidRDefault="009C0AA8" w:rsidP="00851953">
      <w:pPr>
        <w:pStyle w:val="NormalWeb"/>
        <w:numPr>
          <w:ilvl w:val="0"/>
          <w:numId w:val="1"/>
        </w:numPr>
        <w:spacing w:after="240" w:afterAutospacing="0"/>
      </w:pPr>
      <w:r>
        <w:t>SEN, Joseph, « Souls », AncPhil (20, 2), 2000, 415-424. | Sur Plotin.</w:t>
      </w:r>
    </w:p>
    <w:p w:rsidR="009C0AA8" w:rsidRDefault="009C0AA8" w:rsidP="00851953">
      <w:pPr>
        <w:pStyle w:val="NormalWeb"/>
        <w:numPr>
          <w:ilvl w:val="0"/>
          <w:numId w:val="1"/>
        </w:numPr>
        <w:spacing w:after="240" w:afterAutospacing="0"/>
      </w:pPr>
      <w:r>
        <w:t xml:space="preserve">—, « Plotinus and Wittgenstein on Memory », in </w:t>
      </w:r>
      <w:r>
        <w:rPr>
          <w:i/>
        </w:rPr>
        <w:t>Neoplatonism and Contemporary thought</w:t>
      </w:r>
      <w:r>
        <w:t>, Part I, 303-311.</w:t>
      </w:r>
    </w:p>
    <w:p w:rsidR="009C0AA8" w:rsidRDefault="009C0AA8" w:rsidP="00851953">
      <w:pPr>
        <w:pStyle w:val="NormalWeb"/>
        <w:numPr>
          <w:ilvl w:val="0"/>
          <w:numId w:val="1"/>
        </w:numPr>
        <w:spacing w:after="240" w:afterAutospacing="0"/>
      </w:pPr>
      <w:r>
        <w:t xml:space="preserve">—, « Personal Beauty in the thought of Plotinus », in </w:t>
      </w:r>
      <w:r w:rsidRPr="00F00074">
        <w:rPr>
          <w:i/>
        </w:rPr>
        <w:t>Neoplatonism and Western Aesthetics</w:t>
      </w:r>
      <w:r>
        <w:t xml:space="preserve">, 19-29. </w:t>
      </w:r>
    </w:p>
    <w:p w:rsidR="009C0AA8" w:rsidRDefault="009C0AA8" w:rsidP="00851953">
      <w:pPr>
        <w:pStyle w:val="NormalWeb"/>
        <w:numPr>
          <w:ilvl w:val="0"/>
          <w:numId w:val="1"/>
        </w:numPr>
        <w:spacing w:after="240" w:afterAutospacing="0"/>
      </w:pPr>
      <w:r>
        <w:t>SENGER, H.G., « </w:t>
      </w:r>
      <w:r>
        <w:rPr>
          <w:rStyle w:val="Accentuation"/>
        </w:rPr>
        <w:t>Globus intellectualis:</w:t>
      </w:r>
      <w:r>
        <w:t xml:space="preserve"> Geistsphäre, Erkenntnissphäre und Weltsphäre bei Plotin, Nikolaus von Kues und Francis Bacon », in </w:t>
      </w:r>
      <w:r>
        <w:rPr>
          <w:rStyle w:val="Accentuation"/>
        </w:rPr>
        <w:t>Concordia discors: Studi su Niccolò Cusano e l’umanesimo europeo offerti a Giovanni Santinello</w:t>
      </w:r>
      <w:r>
        <w:t>, Padua, Antenore, 1993.</w:t>
      </w:r>
    </w:p>
    <w:p w:rsidR="009C0AA8" w:rsidRDefault="009C0AA8" w:rsidP="00851953">
      <w:pPr>
        <w:pStyle w:val="NormalWeb"/>
        <w:numPr>
          <w:ilvl w:val="0"/>
          <w:numId w:val="1"/>
        </w:numPr>
        <w:spacing w:after="240" w:afterAutospacing="0"/>
      </w:pPr>
      <w:r>
        <w:t>SERRA, G., « Del Bene ovvero dell’Uno », Ipotesi (2), 1994, 195-205.</w:t>
      </w:r>
    </w:p>
    <w:p w:rsidR="009C0AA8" w:rsidRDefault="009C0AA8" w:rsidP="00851953">
      <w:pPr>
        <w:pStyle w:val="NormalWeb"/>
        <w:numPr>
          <w:ilvl w:val="0"/>
          <w:numId w:val="1"/>
        </w:numPr>
        <w:spacing w:after="240" w:afterAutospacing="0"/>
      </w:pPr>
      <w:r>
        <w:t xml:space="preserve">SHARMA, I.C., « The four Dimensional Philosophy of Indian thought and Plotinus », in </w:t>
      </w:r>
      <w:r w:rsidRPr="007D067B">
        <w:rPr>
          <w:i/>
        </w:rPr>
        <w:t>Neoplatonism and Indian Philosophy</w:t>
      </w:r>
      <w:r>
        <w:t>, 189-198.</w:t>
      </w:r>
    </w:p>
    <w:p w:rsidR="009C0AA8" w:rsidRDefault="009C0AA8" w:rsidP="00851953">
      <w:pPr>
        <w:pStyle w:val="NormalWeb"/>
        <w:numPr>
          <w:ilvl w:val="0"/>
          <w:numId w:val="1"/>
        </w:numPr>
        <w:spacing w:after="240" w:afterAutospacing="0"/>
      </w:pPr>
      <w:r>
        <w:t>SHAW, G., « </w:t>
      </w:r>
      <w:r w:rsidRPr="00241096">
        <w:rPr>
          <w:i/>
        </w:rPr>
        <w:t>Eros</w:t>
      </w:r>
      <w:r>
        <w:t xml:space="preserve"> and </w:t>
      </w:r>
      <w:r w:rsidRPr="00241096">
        <w:rPr>
          <w:i/>
        </w:rPr>
        <w:t>Arithmos</w:t>
      </w:r>
      <w:r>
        <w:t xml:space="preserve"> : Pythagorean Theurgy in Iamblichus and Plotinus », AncPhil (19, 1), 1999, 121-143.</w:t>
      </w:r>
    </w:p>
    <w:p w:rsidR="009C0AA8" w:rsidRDefault="009C0AA8" w:rsidP="00851953">
      <w:pPr>
        <w:pStyle w:val="NormalWeb"/>
        <w:numPr>
          <w:ilvl w:val="0"/>
          <w:numId w:val="1"/>
        </w:numPr>
        <w:spacing w:after="240" w:afterAutospacing="0"/>
      </w:pPr>
      <w:r>
        <w:t xml:space="preserve">—, « After Aporia: Theurgy in Later Platonism », in </w:t>
      </w:r>
      <w:r>
        <w:rPr>
          <w:rStyle w:val="Accentuation"/>
        </w:rPr>
        <w:t>Gnosticism and Later Platonism</w:t>
      </w:r>
      <w:r>
        <w:t>, 57-82.</w:t>
      </w:r>
    </w:p>
    <w:p w:rsidR="009C0AA8" w:rsidRDefault="009C0AA8" w:rsidP="00851953">
      <w:pPr>
        <w:pStyle w:val="NormalWeb"/>
        <w:numPr>
          <w:ilvl w:val="0"/>
          <w:numId w:val="1"/>
        </w:numPr>
        <w:spacing w:after="240" w:afterAutospacing="0"/>
      </w:pPr>
      <w:r>
        <w:t>SHEPPARD, A., « </w:t>
      </w:r>
      <w:r>
        <w:rPr>
          <w:rStyle w:val="Accentuation"/>
        </w:rPr>
        <w:t>Phantasia</w:t>
      </w:r>
      <w:r>
        <w:t xml:space="preserve"> and Mental Images: Neoplatonic Interpretations of</w:t>
      </w:r>
      <w:r>
        <w:rPr>
          <w:rStyle w:val="Accentuation"/>
        </w:rPr>
        <w:t xml:space="preserve"> De anima</w:t>
      </w:r>
      <w:r>
        <w:t xml:space="preserve"> 3, 3 », OSAPh, Suppl. Vol., 1991, 165-173.</w:t>
      </w:r>
    </w:p>
    <w:p w:rsidR="009C0AA8" w:rsidRDefault="009C0AA8" w:rsidP="00851953">
      <w:pPr>
        <w:pStyle w:val="NormalWeb"/>
        <w:numPr>
          <w:ilvl w:val="0"/>
          <w:numId w:val="1"/>
        </w:numPr>
        <w:spacing w:after="240" w:afterAutospacing="0"/>
      </w:pPr>
      <w:r>
        <w:t>SIENA, Roberto Maria, « Considerazioni sul cristianesimo e la gnosi », Sapienza (54,4), 473-488.</w:t>
      </w:r>
    </w:p>
    <w:p w:rsidR="009C0AA8" w:rsidRDefault="009C0AA8" w:rsidP="00851953">
      <w:pPr>
        <w:pStyle w:val="NormalWeb"/>
        <w:numPr>
          <w:ilvl w:val="0"/>
          <w:numId w:val="1"/>
        </w:numPr>
        <w:spacing w:after="240" w:afterAutospacing="0"/>
      </w:pPr>
      <w:r>
        <w:t xml:space="preserve">SINNIGE, Th.G., </w:t>
      </w:r>
      <w:r w:rsidRPr="00C17E8D">
        <w:rPr>
          <w:i/>
        </w:rPr>
        <w:t>Six Lectures on Plotinus and Gnosticism</w:t>
      </w:r>
      <w:r>
        <w:t>, Dordrecht, Boston (Mass.), London, Kluwer Academic Publishers, 1999.</w:t>
      </w:r>
    </w:p>
    <w:p w:rsidR="009C0AA8" w:rsidRDefault="009C0AA8" w:rsidP="00851953">
      <w:pPr>
        <w:pStyle w:val="NormalWeb"/>
        <w:numPr>
          <w:ilvl w:val="0"/>
          <w:numId w:val="1"/>
        </w:numPr>
        <w:spacing w:after="240" w:afterAutospacing="0"/>
      </w:pPr>
      <w:r>
        <w:t xml:space="preserve">—, « Cristianismos en el idioma filosófico de las </w:t>
      </w:r>
      <w:r>
        <w:rPr>
          <w:rStyle w:val="Accentuation"/>
        </w:rPr>
        <w:t>Enéadas</w:t>
      </w:r>
      <w:r>
        <w:t xml:space="preserve"> de Plotino », Est. Agust. (36, 3), 2001, 613-617. | Sur la psychologie plotinienne et l’influence de la gnose valentinienne.</w:t>
      </w:r>
    </w:p>
    <w:p w:rsidR="009C0AA8" w:rsidRDefault="009C0AA8" w:rsidP="00851953">
      <w:pPr>
        <w:pStyle w:val="NormalWeb"/>
        <w:numPr>
          <w:ilvl w:val="0"/>
          <w:numId w:val="1"/>
        </w:numPr>
        <w:spacing w:after="240" w:afterAutospacing="0"/>
      </w:pPr>
      <w:r>
        <w:t>—, « Plotinus on the Human Person and its Cosmic Identity », VChr (56, 3), 2002, 292-295. | Sur 1 (I, 6) et 9 (VI, 9). Comparaison avec la théologie mystique du Pseudo-Denys.</w:t>
      </w:r>
    </w:p>
    <w:p w:rsidR="009C0AA8" w:rsidRDefault="009C0AA8" w:rsidP="00851953">
      <w:pPr>
        <w:pStyle w:val="NormalWeb"/>
        <w:numPr>
          <w:ilvl w:val="0"/>
          <w:numId w:val="1"/>
        </w:numPr>
        <w:spacing w:after="240" w:afterAutospacing="0"/>
      </w:pPr>
      <w:r>
        <w:t xml:space="preserve">—, « La metafìsica del Uno y las </w:t>
      </w:r>
      <w:r>
        <w:rPr>
          <w:rStyle w:val="Accentuation"/>
        </w:rPr>
        <w:t>Enéadas</w:t>
      </w:r>
      <w:r>
        <w:t xml:space="preserve"> de Plotino », Est. Agust. (38, 1), 2003, 147-151.</w:t>
      </w:r>
    </w:p>
    <w:p w:rsidR="009C0AA8" w:rsidRDefault="009C0AA8" w:rsidP="00851953">
      <w:pPr>
        <w:pStyle w:val="NormalWeb"/>
        <w:numPr>
          <w:ilvl w:val="0"/>
          <w:numId w:val="1"/>
        </w:numPr>
        <w:spacing w:after="240" w:afterAutospacing="0"/>
      </w:pPr>
      <w:r>
        <w:lastRenderedPageBreak/>
        <w:t xml:space="preserve">SLAVEVA-GRIFFIN, Svetla, « Literary form and Philosophical Exegesis: Plotinus’ Utilization of Plato’s Cosmology », Ancient World (34, 1), 2003, 57-66. | Analyse de 34 (VI, 6). </w:t>
      </w:r>
    </w:p>
    <w:p w:rsidR="009C0AA8" w:rsidRDefault="009C0AA8" w:rsidP="00851953">
      <w:pPr>
        <w:pStyle w:val="NormalWeb"/>
        <w:numPr>
          <w:ilvl w:val="0"/>
          <w:numId w:val="1"/>
        </w:numPr>
        <w:spacing w:after="240" w:afterAutospacing="0"/>
        <w:rPr>
          <w:lang w:val="fr-CA"/>
        </w:rPr>
      </w:pPr>
      <w:r>
        <w:t xml:space="preserve">—, </w:t>
      </w:r>
      <w:r w:rsidRPr="00624D9B">
        <w:rPr>
          <w:lang w:val="fr-CA"/>
        </w:rPr>
        <w:t xml:space="preserve">« Unity of thought and </w:t>
      </w:r>
      <w:r>
        <w:rPr>
          <w:lang w:val="fr-CA"/>
        </w:rPr>
        <w:t>W</w:t>
      </w:r>
      <w:r w:rsidRPr="00624D9B">
        <w:rPr>
          <w:lang w:val="fr-CA"/>
        </w:rPr>
        <w:t xml:space="preserve">riting: </w:t>
      </w:r>
      <w:r w:rsidRPr="00624D9B">
        <w:rPr>
          <w:i/>
          <w:lang w:val="fr-CA"/>
        </w:rPr>
        <w:t>Enn</w:t>
      </w:r>
      <w:r>
        <w:rPr>
          <w:lang w:val="fr-CA"/>
        </w:rPr>
        <w:t xml:space="preserve"> . 6.6 and Porphyry’</w:t>
      </w:r>
      <w:r w:rsidRPr="00624D9B">
        <w:rPr>
          <w:lang w:val="fr-CA"/>
        </w:rPr>
        <w:t xml:space="preserve">s </w:t>
      </w:r>
      <w:r>
        <w:rPr>
          <w:lang w:val="fr-CA"/>
        </w:rPr>
        <w:t>A</w:t>
      </w:r>
      <w:r w:rsidRPr="00624D9B">
        <w:rPr>
          <w:lang w:val="fr-CA"/>
        </w:rPr>
        <w:t xml:space="preserve">rrangement of the </w:t>
      </w:r>
      <w:r w:rsidRPr="00624D9B">
        <w:rPr>
          <w:i/>
          <w:lang w:val="fr-CA"/>
        </w:rPr>
        <w:t>Enneads</w:t>
      </w:r>
      <w:r w:rsidRPr="00624D9B">
        <w:rPr>
          <w:lang w:val="fr-CA"/>
        </w:rPr>
        <w:t> », CQ (58, 1), 2008, 277-285.</w:t>
      </w:r>
    </w:p>
    <w:p w:rsidR="009C0AA8" w:rsidRPr="000117FE" w:rsidRDefault="009C0AA8" w:rsidP="00851953">
      <w:pPr>
        <w:pStyle w:val="NormalWeb"/>
        <w:numPr>
          <w:ilvl w:val="0"/>
          <w:numId w:val="1"/>
        </w:numPr>
        <w:spacing w:after="240" w:afterAutospacing="0"/>
      </w:pPr>
      <w:r>
        <w:t>—</w:t>
      </w:r>
      <w:r w:rsidRPr="000117FE">
        <w:t xml:space="preserve">, </w:t>
      </w:r>
      <w:r w:rsidRPr="000117FE">
        <w:rPr>
          <w:i/>
        </w:rPr>
        <w:t xml:space="preserve">Plotinus on </w:t>
      </w:r>
      <w:r>
        <w:rPr>
          <w:i/>
        </w:rPr>
        <w:t>N</w:t>
      </w:r>
      <w:r w:rsidRPr="000117FE">
        <w:rPr>
          <w:i/>
        </w:rPr>
        <w:t>umber</w:t>
      </w:r>
      <w:r w:rsidRPr="000117FE">
        <w:t>, Oxford, Oxford University Press, 2009.</w:t>
      </w:r>
      <w:r>
        <w:t xml:space="preserve"> </w:t>
      </w:r>
    </w:p>
    <w:p w:rsidR="009C0AA8" w:rsidRDefault="009C0AA8" w:rsidP="00851953">
      <w:pPr>
        <w:pStyle w:val="NormalWeb"/>
        <w:numPr>
          <w:ilvl w:val="0"/>
          <w:numId w:val="1"/>
        </w:numPr>
        <w:spacing w:after="240" w:afterAutospacing="0"/>
      </w:pPr>
      <w:r>
        <w:t xml:space="preserve">SMITH, Andrew, « The Significance of Practical Ethics for Plotinus », in </w:t>
      </w:r>
      <w:r>
        <w:rPr>
          <w:i/>
        </w:rPr>
        <w:t>Traditions of Platonism</w:t>
      </w:r>
      <w:r>
        <w:t>, 227-236.</w:t>
      </w:r>
    </w:p>
    <w:p w:rsidR="009C0AA8" w:rsidRDefault="009C0AA8" w:rsidP="00851953">
      <w:pPr>
        <w:pStyle w:val="NormalWeb"/>
        <w:numPr>
          <w:ilvl w:val="0"/>
          <w:numId w:val="1"/>
        </w:numPr>
        <w:spacing w:after="240" w:afterAutospacing="0"/>
      </w:pPr>
      <w:r>
        <w:t xml:space="preserve">—, « More Neoplatonic Ethics », in </w:t>
      </w:r>
      <w:r>
        <w:rPr>
          <w:rStyle w:val="Accentuation"/>
        </w:rPr>
        <w:t>Agonistes</w:t>
      </w:r>
      <w:r>
        <w:t>, 235-239.</w:t>
      </w:r>
    </w:p>
    <w:p w:rsidR="009C0AA8" w:rsidRDefault="009C0AA8" w:rsidP="00851953">
      <w:pPr>
        <w:pStyle w:val="NormalWeb"/>
        <w:numPr>
          <w:ilvl w:val="0"/>
          <w:numId w:val="1"/>
        </w:numPr>
        <w:spacing w:after="240" w:afterAutospacing="0"/>
      </w:pPr>
      <w:r>
        <w:t xml:space="preserve">—, « Action and Contemplation in Plotinus », in </w:t>
      </w:r>
      <w:r>
        <w:rPr>
          <w:rStyle w:val="Accentuation"/>
        </w:rPr>
        <w:t>The Philosopher and Society in Late Antiquity</w:t>
      </w:r>
      <w:r>
        <w:t>, 65-72.</w:t>
      </w:r>
    </w:p>
    <w:p w:rsidR="009C0AA8" w:rsidRDefault="009C0AA8" w:rsidP="00851953">
      <w:pPr>
        <w:pStyle w:val="NormalWeb"/>
        <w:numPr>
          <w:ilvl w:val="0"/>
          <w:numId w:val="1"/>
        </w:numPr>
        <w:spacing w:after="240" w:afterAutospacing="0"/>
      </w:pPr>
      <w:r>
        <w:t xml:space="preserve">—, « The Object of Perception in Plotinus », in </w:t>
      </w:r>
      <w:r>
        <w:rPr>
          <w:rStyle w:val="Accentuation"/>
        </w:rPr>
        <w:t>Eriugena, Berkeley, and the Idealist Tradition</w:t>
      </w:r>
      <w:r>
        <w:t>, Stephen Gersh and Dermot Moran (eds), Notre Dame (Ind.), University of Notre Dame Press, 2006, 95-104.</w:t>
      </w:r>
    </w:p>
    <w:p w:rsidR="009C0AA8" w:rsidRDefault="009C0AA8" w:rsidP="00851953">
      <w:pPr>
        <w:pStyle w:val="NormalWeb"/>
        <w:numPr>
          <w:ilvl w:val="0"/>
          <w:numId w:val="1"/>
        </w:numPr>
        <w:spacing w:after="240" w:afterAutospacing="0"/>
      </w:pPr>
      <w:r>
        <w:t>SMITH, Martyn, « ’My Tongue’s a Stone’: Meditations on Yeats, Plotinus, and Christianity », Yeats Eliot Review (17, 2), 2001, 11-31.</w:t>
      </w:r>
    </w:p>
    <w:p w:rsidR="009C0AA8" w:rsidRDefault="009C0AA8" w:rsidP="00851953">
      <w:pPr>
        <w:pStyle w:val="NormalWeb"/>
        <w:numPr>
          <w:ilvl w:val="0"/>
          <w:numId w:val="1"/>
        </w:numPr>
        <w:spacing w:after="240" w:afterAutospacing="0"/>
      </w:pPr>
      <w:r>
        <w:t xml:space="preserve">SMITH, Michael B., </w:t>
      </w:r>
      <w:r w:rsidRPr="006206A7">
        <w:rPr>
          <w:i/>
        </w:rPr>
        <w:t>Alterity and Transcendence: Emmanuel Levinas</w:t>
      </w:r>
      <w:r>
        <w:t>, New York, Columbia University Press, 1999. | Plotin, Descartes, Husserl et Heidegger sur la transcendance selon Lévinas.</w:t>
      </w:r>
    </w:p>
    <w:p w:rsidR="009C0AA8" w:rsidRDefault="009C0AA8" w:rsidP="00851953">
      <w:pPr>
        <w:pStyle w:val="NormalWeb"/>
        <w:numPr>
          <w:ilvl w:val="0"/>
          <w:numId w:val="1"/>
        </w:numPr>
        <w:spacing w:after="240" w:afterAutospacing="0"/>
      </w:pPr>
      <w:r>
        <w:t>SMITH, R.M., « Two Fragments of Longinus in Plotinus », CQ (44), 1994, 525-529.</w:t>
      </w:r>
    </w:p>
    <w:p w:rsidR="009C0AA8" w:rsidRDefault="009C0AA8" w:rsidP="00851953">
      <w:pPr>
        <w:pStyle w:val="NormalWeb"/>
        <w:numPr>
          <w:ilvl w:val="0"/>
          <w:numId w:val="1"/>
        </w:numPr>
        <w:spacing w:after="240" w:afterAutospacing="0"/>
      </w:pPr>
      <w:r>
        <w:t>SOARES, Luciana Gabriela, « Exegese do Tratado</w:t>
      </w:r>
      <w:r>
        <w:rPr>
          <w:rStyle w:val="Accentuation"/>
        </w:rPr>
        <w:t xml:space="preserve"> Acerca da Beleza Inteligível</w:t>
      </w:r>
      <w:r>
        <w:t xml:space="preserve"> (V, 8 [31]) de Plotino », Rev Ciências Hum (23, 1-2), 2000, 63-88.</w:t>
      </w:r>
    </w:p>
    <w:p w:rsidR="009C0AA8" w:rsidRDefault="009C0AA8" w:rsidP="00851953">
      <w:pPr>
        <w:pStyle w:val="NormalWeb"/>
        <w:numPr>
          <w:ilvl w:val="0"/>
          <w:numId w:val="1"/>
        </w:numPr>
        <w:spacing w:after="240" w:afterAutospacing="0"/>
      </w:pPr>
      <w:r>
        <w:t xml:space="preserve">SORABJI, R., « Is the true self an Individual in the Platonist Tradition? », in </w:t>
      </w:r>
      <w:r>
        <w:rPr>
          <w:rStyle w:val="Accentuation"/>
        </w:rPr>
        <w:t>Le commentaire: entre tradition et innovation</w:t>
      </w:r>
      <w:r>
        <w:t xml:space="preserve">, éd. par M.-O. Goulet-Cazé </w:t>
      </w:r>
      <w:r w:rsidRPr="00582290">
        <w:rPr>
          <w:i/>
        </w:rPr>
        <w:t>et al.</w:t>
      </w:r>
      <w:r>
        <w:t>, Paris, Vrin, 2000, 293-299.</w:t>
      </w:r>
    </w:p>
    <w:p w:rsidR="009C0AA8" w:rsidRDefault="009C0AA8" w:rsidP="00851953">
      <w:pPr>
        <w:pStyle w:val="NormalWeb"/>
        <w:numPr>
          <w:ilvl w:val="0"/>
          <w:numId w:val="1"/>
        </w:numPr>
        <w:spacing w:after="240" w:afterAutospacing="0"/>
      </w:pPr>
      <w:r>
        <w:t xml:space="preserve">—, « Why the Neoplatonists did not Have Intentional Objects of Intellection », in </w:t>
      </w:r>
      <w:r>
        <w:rPr>
          <w:i/>
        </w:rPr>
        <w:t>Ancient and Medieval Theories of I</w:t>
      </w:r>
      <w:r w:rsidRPr="00582290">
        <w:rPr>
          <w:i/>
        </w:rPr>
        <w:t>ntentionality</w:t>
      </w:r>
      <w:r>
        <w:t>, D. Perler (ed.), Leiden, Brill, 2001, 105-114.</w:t>
      </w:r>
    </w:p>
    <w:p w:rsidR="009C0AA8" w:rsidRDefault="009C0AA8" w:rsidP="00851953">
      <w:pPr>
        <w:pStyle w:val="NormalWeb"/>
        <w:numPr>
          <w:ilvl w:val="0"/>
          <w:numId w:val="1"/>
        </w:numPr>
        <w:spacing w:after="240" w:afterAutospacing="0"/>
      </w:pPr>
      <w:r>
        <w:t xml:space="preserve">SOTO-BRUNA, María Jesús, « Dialéctica neoplatónica : De Plotino a Eriúgena », in </w:t>
      </w:r>
      <w:r>
        <w:rPr>
          <w:rStyle w:val="Accentuation"/>
        </w:rPr>
        <w:t>Metafísica y dialéctica en los períodos carolingio y franco (s. IX-XI)</w:t>
      </w:r>
      <w:r>
        <w:t xml:space="preserve">, Juan Cruz Cruz y M.A Jesús Soto-Bruna (eds), Pamplona, EUNSA, 2006, 255-271. </w:t>
      </w:r>
    </w:p>
    <w:p w:rsidR="009C0AA8" w:rsidRDefault="009C0AA8" w:rsidP="00851953">
      <w:pPr>
        <w:pStyle w:val="NormalWeb"/>
        <w:numPr>
          <w:ilvl w:val="0"/>
          <w:numId w:val="1"/>
        </w:numPr>
        <w:spacing w:after="240" w:afterAutospacing="0"/>
      </w:pPr>
      <w:r>
        <w:t>SOTO RIVERA, Rubén,</w:t>
      </w:r>
      <w:r>
        <w:rPr>
          <w:rStyle w:val="Accentuation"/>
        </w:rPr>
        <w:t xml:space="preserve"> Lo Uno y la Díada indefinida en Plotino: El </w:t>
      </w:r>
      <w:r w:rsidRPr="00E75614">
        <w:rPr>
          <w:rStyle w:val="Accentuation"/>
          <w:i w:val="0"/>
        </w:rPr>
        <w:t>kairós</w:t>
      </w:r>
      <w:r>
        <w:rPr>
          <w:rStyle w:val="Accentuation"/>
        </w:rPr>
        <w:t xml:space="preserve"> como el momentum de la procesión plotiniana</w:t>
      </w:r>
      <w:r>
        <w:t xml:space="preserve">, Humacao, Ediciones del Museo Casa Roig, 2003. </w:t>
      </w:r>
    </w:p>
    <w:p w:rsidR="009C0AA8" w:rsidRDefault="009C0AA8" w:rsidP="00851953">
      <w:pPr>
        <w:pStyle w:val="NormalWeb"/>
        <w:numPr>
          <w:ilvl w:val="0"/>
          <w:numId w:val="1"/>
        </w:numPr>
        <w:spacing w:after="240" w:afterAutospacing="0"/>
      </w:pPr>
      <w:r>
        <w:lastRenderedPageBreak/>
        <w:t xml:space="preserve">—, </w:t>
      </w:r>
      <w:r w:rsidRPr="009F198E">
        <w:rPr>
          <w:rStyle w:val="Accentuation"/>
          <w:i w:val="0"/>
        </w:rPr>
        <w:t>Kairo</w:t>
      </w:r>
      <w:r>
        <w:rPr>
          <w:rStyle w:val="Accentuation"/>
        </w:rPr>
        <w:t>-teo-ontología en algunos pensadores grecorromanos</w:t>
      </w:r>
      <w:r>
        <w:t xml:space="preserve">, Humacao, Caeros, 2003.| Le </w:t>
      </w:r>
      <w:r w:rsidRPr="00C17E8D">
        <w:rPr>
          <w:i/>
        </w:rPr>
        <w:t>kairos</w:t>
      </w:r>
      <w:r>
        <w:t>, notamment chez Plotin.</w:t>
      </w:r>
    </w:p>
    <w:p w:rsidR="009C0AA8" w:rsidRDefault="009C0AA8" w:rsidP="00851953">
      <w:pPr>
        <w:pStyle w:val="NormalWeb"/>
        <w:numPr>
          <w:ilvl w:val="0"/>
          <w:numId w:val="1"/>
        </w:numPr>
        <w:spacing w:after="240" w:afterAutospacing="0"/>
      </w:pPr>
      <w:r>
        <w:t>SPERDUTO, Donato, « L’emulazione del divino: osservazioni critiche sulla felicita e il tempo in Plotino », Sapienza (56, 1), 2003, 99-104. | Sur les traités 46 (I, 4) et 36 (I, 5).</w:t>
      </w:r>
    </w:p>
    <w:p w:rsidR="009C0AA8" w:rsidRDefault="009C0AA8" w:rsidP="00851953">
      <w:pPr>
        <w:pStyle w:val="NormalWeb"/>
        <w:numPr>
          <w:ilvl w:val="0"/>
          <w:numId w:val="1"/>
        </w:numPr>
        <w:spacing w:after="240" w:afterAutospacing="0"/>
      </w:pPr>
      <w:r>
        <w:t xml:space="preserve">SPINELLI, Emidio, « La semiologia del cielo : astrologia e anti-astrologia in Sesto Empirico e Plotino », in </w:t>
      </w:r>
      <w:r>
        <w:rPr>
          <w:rStyle w:val="Accentuation"/>
        </w:rPr>
        <w:t xml:space="preserve">« Homo mathematicus »: actas del congreso internacional sobre astrólogos griegos y romanos (Benalmádena, 8-10 de octubre de 2001), </w:t>
      </w:r>
      <w:r>
        <w:t>Aurelio Pérez Jiménez y Raúl Caballero (eds), Málaga, Charta Antiqua, 2002, 275-300.</w:t>
      </w:r>
    </w:p>
    <w:p w:rsidR="009C0AA8" w:rsidRDefault="009C0AA8" w:rsidP="00851953">
      <w:pPr>
        <w:pStyle w:val="NormalWeb"/>
        <w:numPr>
          <w:ilvl w:val="0"/>
          <w:numId w:val="1"/>
        </w:numPr>
        <w:spacing w:after="240" w:afterAutospacing="0"/>
      </w:pPr>
      <w:r>
        <w:t>STATHOPOULOU, G.-M., « </w:t>
      </w:r>
      <w:r w:rsidRPr="009F198E">
        <w:rPr>
          <w:i/>
        </w:rPr>
        <w:t>Eros</w:t>
      </w:r>
      <w:r>
        <w:t xml:space="preserve"> in Plotinus », Philosophia (Athènes) (29), 1999, 82-88.</w:t>
      </w:r>
    </w:p>
    <w:p w:rsidR="009C0AA8" w:rsidRDefault="009C0AA8" w:rsidP="00851953">
      <w:pPr>
        <w:pStyle w:val="NormalWeb"/>
        <w:numPr>
          <w:ilvl w:val="0"/>
          <w:numId w:val="1"/>
        </w:numPr>
        <w:spacing w:after="240" w:afterAutospacing="0"/>
      </w:pPr>
      <w:r>
        <w:t xml:space="preserve">STAMATELLOS, Giannis, </w:t>
      </w:r>
      <w:r>
        <w:rPr>
          <w:rStyle w:val="Accentuation"/>
        </w:rPr>
        <w:t>Neoplatonism</w:t>
      </w:r>
      <w:r>
        <w:t xml:space="preserve">, Thessaliniki, Metaekdotiki Press, 2002. | Traduction en grec moderne de R.T. Wallis’ </w:t>
      </w:r>
      <w:r>
        <w:rPr>
          <w:rStyle w:val="Accentuation"/>
        </w:rPr>
        <w:t>Neoplatonism</w:t>
      </w:r>
      <w:r>
        <w:rPr>
          <w:rStyle w:val="Accentuation"/>
          <w:i w:val="0"/>
        </w:rPr>
        <w:t xml:space="preserve">, </w:t>
      </w:r>
      <w:r>
        <w:t xml:space="preserve">London, Duckworth, 1995. </w:t>
      </w:r>
    </w:p>
    <w:p w:rsidR="009C0AA8" w:rsidRDefault="009C0AA8" w:rsidP="00851953">
      <w:pPr>
        <w:pStyle w:val="NormalWeb"/>
        <w:numPr>
          <w:ilvl w:val="0"/>
          <w:numId w:val="1"/>
        </w:numPr>
        <w:spacing w:after="240" w:afterAutospacing="0"/>
      </w:pPr>
      <w:r>
        <w:t xml:space="preserve">—, « Neoplatonism [en grec moderne] », in </w:t>
      </w:r>
      <w:r>
        <w:rPr>
          <w:rStyle w:val="Accentuation"/>
        </w:rPr>
        <w:t>Ways of Knowledge</w:t>
      </w:r>
      <w:r>
        <w:t>, Thessaliniki, Metaekdotiki Press, 2001.</w:t>
      </w:r>
    </w:p>
    <w:p w:rsidR="009C0AA8" w:rsidRDefault="009C0AA8" w:rsidP="00851953">
      <w:pPr>
        <w:pStyle w:val="NormalWeb"/>
        <w:numPr>
          <w:ilvl w:val="0"/>
          <w:numId w:val="1"/>
        </w:numPr>
        <w:spacing w:after="240" w:afterAutospacing="0"/>
      </w:pPr>
      <w:r>
        <w:t xml:space="preserve">—, « Body and Soul: Voluntary Descent or Involuntary Fall - Heraclitus, Empedocles, Pythagoreans and Plotinus [en grec moderne] », in </w:t>
      </w:r>
      <w:r>
        <w:rPr>
          <w:rStyle w:val="Accentuation"/>
        </w:rPr>
        <w:t>What is the Soul?</w:t>
      </w:r>
      <w:r>
        <w:t>, Thessaloniki, Metaekdotiki Press, 2002.</w:t>
      </w:r>
    </w:p>
    <w:p w:rsidR="009C0AA8" w:rsidRDefault="009C0AA8" w:rsidP="00851953">
      <w:pPr>
        <w:pStyle w:val="NormalWeb"/>
        <w:numPr>
          <w:ilvl w:val="0"/>
          <w:numId w:val="1"/>
        </w:numPr>
        <w:spacing w:after="240" w:afterAutospacing="0"/>
      </w:pPr>
      <w:r>
        <w:t xml:space="preserve">—, </w:t>
      </w:r>
      <w:r>
        <w:rPr>
          <w:i/>
        </w:rPr>
        <w:t>Plotinus and the Presocratics:</w:t>
      </w:r>
      <w:r w:rsidRPr="00412B99">
        <w:rPr>
          <w:i/>
        </w:rPr>
        <w:t xml:space="preserve"> </w:t>
      </w:r>
      <w:r>
        <w:rPr>
          <w:i/>
        </w:rPr>
        <w:t>a</w:t>
      </w:r>
      <w:r w:rsidRPr="00412B99">
        <w:rPr>
          <w:i/>
        </w:rPr>
        <w:t xml:space="preserve"> Philosophical Study of Presocratic Influences in Plotinus</w:t>
      </w:r>
      <w:r>
        <w:rPr>
          <w:i/>
        </w:rPr>
        <w:t>’</w:t>
      </w:r>
      <w:r>
        <w:t xml:space="preserve"> Enneads, Albany, State University of New York Press, 2007.</w:t>
      </w:r>
    </w:p>
    <w:p w:rsidR="009C0AA8" w:rsidRDefault="009C0AA8" w:rsidP="00851953">
      <w:pPr>
        <w:pStyle w:val="NormalWeb"/>
        <w:numPr>
          <w:ilvl w:val="0"/>
          <w:numId w:val="1"/>
        </w:numPr>
        <w:spacing w:after="240" w:afterAutospacing="0"/>
      </w:pPr>
      <w:r>
        <w:t xml:space="preserve">STEFANESCU, S., « Plotinus, die zwei ‘Parmenides’ und die Sein-Denken-Frage », in </w:t>
      </w:r>
      <w:r>
        <w:rPr>
          <w:rStyle w:val="Accentuation"/>
        </w:rPr>
        <w:t>Dialoguri despre fiinta</w:t>
      </w:r>
      <w:r w:rsidRPr="008F4422">
        <w:rPr>
          <w:i/>
        </w:rPr>
        <w:t xml:space="preserve"> - Dialogues sur l</w:t>
      </w:r>
      <w:r>
        <w:rPr>
          <w:i/>
        </w:rPr>
        <w:t>’</w:t>
      </w:r>
      <w:r w:rsidRPr="008F4422">
        <w:rPr>
          <w:i/>
        </w:rPr>
        <w:t>être, Colloque de 1994, « L</w:t>
      </w:r>
      <w:r>
        <w:rPr>
          <w:i/>
        </w:rPr>
        <w:t>’</w:t>
      </w:r>
      <w:r w:rsidRPr="008F4422">
        <w:rPr>
          <w:i/>
        </w:rPr>
        <w:t>être en tant que principe originaire, Erlebnis et interrogation, interprétations et perspectives</w:t>
      </w:r>
      <w:r>
        <w:rPr>
          <w:i/>
        </w:rPr>
        <w:t> »</w:t>
      </w:r>
      <w:r>
        <w:t>, Timisoara, Armarcord, 1995.</w:t>
      </w:r>
    </w:p>
    <w:p w:rsidR="009C0AA8" w:rsidRDefault="009C0AA8" w:rsidP="00851953">
      <w:pPr>
        <w:pStyle w:val="NormalWeb"/>
        <w:numPr>
          <w:ilvl w:val="0"/>
          <w:numId w:val="1"/>
        </w:numPr>
        <w:spacing w:after="240" w:afterAutospacing="0"/>
      </w:pPr>
      <w:r>
        <w:t xml:space="preserve">STERN-GILLET, Suzanne, « Le principe du Beau chez Plotin: réflexions sur </w:t>
      </w:r>
      <w:r w:rsidRPr="009F198E">
        <w:rPr>
          <w:i/>
        </w:rPr>
        <w:t>Enneas</w:t>
      </w:r>
      <w:r>
        <w:t xml:space="preserve"> VI, 7, 32 et 33 », Phronesis (45, 1), 2000, 38-63. </w:t>
      </w:r>
    </w:p>
    <w:p w:rsidR="009C0AA8" w:rsidRDefault="009C0AA8" w:rsidP="00851953">
      <w:pPr>
        <w:pStyle w:val="NormalWeb"/>
        <w:numPr>
          <w:ilvl w:val="0"/>
          <w:numId w:val="1"/>
        </w:numPr>
        <w:spacing w:after="240" w:afterAutospacing="0"/>
      </w:pPr>
      <w:r>
        <w:t xml:space="preserve">—, « Consciousness and Introspection in Plotinus and Augustine », Proc. Boston (22), 2006, 145-174. </w:t>
      </w:r>
    </w:p>
    <w:p w:rsidR="009C0AA8" w:rsidRDefault="009C0AA8" w:rsidP="00851953">
      <w:pPr>
        <w:pStyle w:val="NormalWeb"/>
        <w:numPr>
          <w:ilvl w:val="0"/>
          <w:numId w:val="1"/>
        </w:numPr>
        <w:spacing w:after="240" w:afterAutospacing="0"/>
      </w:pPr>
      <w:r>
        <w:t xml:space="preserve">—, « Dual Selfhood and Self-Perfection in the </w:t>
      </w:r>
      <w:r w:rsidRPr="009F198E">
        <w:rPr>
          <w:i/>
        </w:rPr>
        <w:t>Enneads</w:t>
      </w:r>
      <w:r>
        <w:t> », Epoche (13, 2), 2009, p. 331-345.</w:t>
      </w:r>
    </w:p>
    <w:p w:rsidR="009C0AA8" w:rsidRDefault="009C0AA8" w:rsidP="00851953">
      <w:pPr>
        <w:pStyle w:val="NormalWeb"/>
        <w:numPr>
          <w:ilvl w:val="0"/>
          <w:numId w:val="1"/>
        </w:numPr>
        <w:spacing w:after="240" w:afterAutospacing="0"/>
      </w:pPr>
      <w:r>
        <w:t>STROZYNSKI, Mateusz, « Beyond Inner and Outer: a Non-Euclidean Space of Awareness in Plotinus’ Philosophical Mysticism [en polonais] », Kwartalnik Filozof (35, 4), 2007, 91-109.</w:t>
      </w:r>
    </w:p>
    <w:p w:rsidR="009C0AA8" w:rsidRDefault="009C0AA8" w:rsidP="00851953">
      <w:pPr>
        <w:pStyle w:val="NormalWeb"/>
        <w:numPr>
          <w:ilvl w:val="0"/>
          <w:numId w:val="1"/>
        </w:numPr>
        <w:spacing w:after="240" w:afterAutospacing="0"/>
      </w:pPr>
      <w:r>
        <w:t>STURM, Hans P., « Absolute Grunddisjunktion und Hypostasen: das Vierphasen-Schema des Wissens bei J. G. Fichte und Plotin », Fichte-Studien (22), 2003, 37-47.</w:t>
      </w:r>
    </w:p>
    <w:p w:rsidR="009C0AA8" w:rsidRDefault="009C0AA8" w:rsidP="00851953">
      <w:pPr>
        <w:pStyle w:val="NormalWeb"/>
        <w:numPr>
          <w:ilvl w:val="0"/>
          <w:numId w:val="1"/>
        </w:numPr>
        <w:spacing w:after="240" w:afterAutospacing="0"/>
      </w:pPr>
      <w:r>
        <w:lastRenderedPageBreak/>
        <w:t xml:space="preserve">SUMI, Atsushi, « The </w:t>
      </w:r>
      <w:r w:rsidRPr="00132026">
        <w:rPr>
          <w:i/>
        </w:rPr>
        <w:t>Psyche</w:t>
      </w:r>
      <w:r>
        <w:t xml:space="preserve">, the forms and the Creative One : Toward Reconstruction of Neoplatonic Metaphysics », in </w:t>
      </w:r>
      <w:r>
        <w:rPr>
          <w:i/>
        </w:rPr>
        <w:t>Neoplatonism and Contemporary thought</w:t>
      </w:r>
      <w:r>
        <w:t>, Part I, 221-269.</w:t>
      </w:r>
    </w:p>
    <w:p w:rsidR="009C0AA8" w:rsidRDefault="009C0AA8" w:rsidP="00851953">
      <w:pPr>
        <w:pStyle w:val="NormalWeb"/>
        <w:numPr>
          <w:ilvl w:val="0"/>
          <w:numId w:val="1"/>
        </w:numPr>
        <w:spacing w:after="240" w:afterAutospacing="0"/>
      </w:pPr>
      <w:r>
        <w:t xml:space="preserve">—, « The Omnipresence of Being, The Intellect-Intelligible Indentity and the Undescending Part of the Soul », in </w:t>
      </w:r>
      <w:r w:rsidRPr="007D067B">
        <w:rPr>
          <w:i/>
        </w:rPr>
        <w:t>Neoplatonism and Indian Philosophy</w:t>
      </w:r>
      <w:r>
        <w:t>, 45-69. | Réfutation de l’hypothèse de Émile Brehier, selon laquelle Plotin serait influencé par la pensée indienne.</w:t>
      </w:r>
    </w:p>
    <w:p w:rsidR="009C0AA8" w:rsidRDefault="009C0AA8" w:rsidP="00851953">
      <w:pPr>
        <w:pStyle w:val="NormalWeb"/>
        <w:numPr>
          <w:ilvl w:val="0"/>
          <w:numId w:val="1"/>
        </w:numPr>
        <w:spacing w:after="240" w:afterAutospacing="0"/>
      </w:pPr>
      <w:r>
        <w:t xml:space="preserve">—, « The species infima as the infinite: </w:t>
      </w:r>
      <w:r w:rsidRPr="00132026">
        <w:rPr>
          <w:i/>
        </w:rPr>
        <w:t>Timaeus</w:t>
      </w:r>
      <w:r>
        <w:t xml:space="preserve"> 39e7-9, </w:t>
      </w:r>
      <w:r w:rsidRPr="00132026">
        <w:rPr>
          <w:i/>
        </w:rPr>
        <w:t>Parmenides</w:t>
      </w:r>
      <w:r>
        <w:t xml:space="preserve"> 144b4-c1 and </w:t>
      </w:r>
      <w:r w:rsidRPr="00132026">
        <w:rPr>
          <w:i/>
        </w:rPr>
        <w:t>Philebus</w:t>
      </w:r>
      <w:r>
        <w:t xml:space="preserve"> 16e1-</w:t>
      </w:r>
      <w:smartTag w:uri="urn:schemas-microsoft-com:office:smarttags" w:element="metricconverter">
        <w:smartTagPr>
          <w:attr w:name="ProductID" w:val="2 in"/>
        </w:smartTagPr>
        <w:r>
          <w:t>2 in</w:t>
        </w:r>
      </w:smartTag>
      <w:r>
        <w:t xml:space="preserve"> Plotinus, </w:t>
      </w:r>
      <w:r w:rsidRPr="00132026">
        <w:rPr>
          <w:i/>
        </w:rPr>
        <w:t>Ennead</w:t>
      </w:r>
      <w:r>
        <w:t xml:space="preserve"> VI.2.22 », in </w:t>
      </w:r>
      <w:r>
        <w:rPr>
          <w:rStyle w:val="Accentuation"/>
        </w:rPr>
        <w:t>Reading Plato in Antiquity</w:t>
      </w:r>
      <w:r>
        <w:t xml:space="preserve">, Harold Tennant and Dirk Baltzly (eds), London, Duckworth, 2006, 73-88. </w:t>
      </w:r>
    </w:p>
    <w:p w:rsidR="009C0AA8" w:rsidRDefault="009C0AA8" w:rsidP="00851953">
      <w:pPr>
        <w:pStyle w:val="NormalWeb"/>
        <w:numPr>
          <w:ilvl w:val="0"/>
          <w:numId w:val="1"/>
        </w:numPr>
        <w:spacing w:after="240" w:afterAutospacing="0"/>
      </w:pPr>
      <w:r>
        <w:t xml:space="preserve">—, « The Primordial Tradition of the world’s Religions and the Reconstruction of Neoplatonic Metaphysics », in </w:t>
      </w:r>
      <w:r>
        <w:rPr>
          <w:rStyle w:val="Accentuation"/>
        </w:rPr>
        <w:t>Metaphysical Patterns in Platonism: Ancient, Medieval, Renaissance, and Modern Times</w:t>
      </w:r>
      <w:r>
        <w:t>,</w:t>
      </w:r>
      <w:r w:rsidRPr="008F4422">
        <w:t xml:space="preserve"> </w:t>
      </w:r>
      <w:r>
        <w:t xml:space="preserve">John F. Finamore and Robert M. Berchman (eds), New Orleans, University Press of the South, 2007, 261-275. </w:t>
      </w:r>
    </w:p>
    <w:p w:rsidR="009C0AA8" w:rsidRDefault="009C0AA8" w:rsidP="00851953">
      <w:pPr>
        <w:pStyle w:val="NormalWeb"/>
        <w:numPr>
          <w:ilvl w:val="0"/>
          <w:numId w:val="1"/>
        </w:numPr>
        <w:spacing w:after="240" w:afterAutospacing="0"/>
      </w:pPr>
      <w:r>
        <w:t>—, « Plotinus on Matter’s Participation in the form », Dionysius (25), 2007, 55-76.</w:t>
      </w:r>
    </w:p>
    <w:p w:rsidR="009C0AA8" w:rsidRDefault="009C0AA8" w:rsidP="00851953">
      <w:pPr>
        <w:pStyle w:val="NormalWeb"/>
        <w:numPr>
          <w:ilvl w:val="0"/>
          <w:numId w:val="1"/>
        </w:numPr>
        <w:spacing w:after="240" w:afterAutospacing="0"/>
      </w:pPr>
      <w:r>
        <w:t xml:space="preserve">SUMMERELL, Orrin F., « Der ‘Trieb des Gefieders’: zu einem Motiv Platons und seiner Deutung bei Plotin, Ficino und Schelling », in </w:t>
      </w:r>
      <w:r w:rsidRPr="006206A7">
        <w:rPr>
          <w:i/>
        </w:rPr>
        <w:t>Selbst-Singularitat-Subjektivitat: Vom Neuplatonismus zum Deutschen Idealismus</w:t>
      </w:r>
      <w:r>
        <w:t>, 1-22.</w:t>
      </w:r>
    </w:p>
    <w:p w:rsidR="009C0AA8" w:rsidRDefault="009C0AA8" w:rsidP="00851953">
      <w:pPr>
        <w:pStyle w:val="NormalWeb"/>
        <w:numPr>
          <w:ilvl w:val="0"/>
          <w:numId w:val="1"/>
        </w:numPr>
        <w:spacing w:after="240" w:afterAutospacing="0"/>
      </w:pPr>
      <w:r>
        <w:t>—, « Self-Causality from Plotinus to Eckhart and from Descartes to Kant », Quaestio (2), 2002, 493-518.</w:t>
      </w:r>
    </w:p>
    <w:p w:rsidR="009C0AA8" w:rsidRDefault="009C0AA8" w:rsidP="00851953">
      <w:pPr>
        <w:pStyle w:val="NormalWeb"/>
        <w:numPr>
          <w:ilvl w:val="0"/>
          <w:numId w:val="1"/>
        </w:numPr>
        <w:spacing w:after="240" w:afterAutospacing="0"/>
      </w:pPr>
      <w:r>
        <w:t xml:space="preserve">SZCZERBA, Wojciech, « The Concept of Eternal Return in the thought of Plotinus : Beyond Time and Space », in </w:t>
      </w:r>
      <w:r>
        <w:rPr>
          <w:rStyle w:val="Accentuation"/>
        </w:rPr>
        <w:t>Being or good</w:t>
      </w:r>
      <w:r>
        <w:t>, 65-74.</w:t>
      </w:r>
    </w:p>
    <w:p w:rsidR="009C0AA8" w:rsidRDefault="009C0AA8" w:rsidP="00851953">
      <w:pPr>
        <w:pStyle w:val="NormalWeb"/>
        <w:numPr>
          <w:ilvl w:val="0"/>
          <w:numId w:val="1"/>
        </w:numPr>
        <w:spacing w:after="240" w:afterAutospacing="0"/>
      </w:pPr>
      <w:r>
        <w:t xml:space="preserve">SZLEZÁK, Theodor A., </w:t>
      </w:r>
      <w:r>
        <w:rPr>
          <w:rStyle w:val="Accentuation"/>
        </w:rPr>
        <w:t xml:space="preserve">Platone e Aristotele nella dottrina des </w:t>
      </w:r>
      <w:r w:rsidRPr="008F4422">
        <w:rPr>
          <w:rStyle w:val="Accentuation"/>
          <w:i w:val="0"/>
        </w:rPr>
        <w:t>Nous</w:t>
      </w:r>
      <w:r>
        <w:rPr>
          <w:rStyle w:val="Accentuation"/>
        </w:rPr>
        <w:t xml:space="preserve"> di Plotino</w:t>
      </w:r>
      <w:r>
        <w:t xml:space="preserve">, trad. di A. Trotta, Milano, Vita e Pensiero, 1997. | Traduction de </w:t>
      </w:r>
      <w:r>
        <w:rPr>
          <w:rStyle w:val="Accentuation"/>
        </w:rPr>
        <w:t>Platon und Aristoteles in der Nuslehre Plotins</w:t>
      </w:r>
      <w:r>
        <w:t>, Basel, Stuttgart, Schwabe, 1979 (voir la notice #1370 de notre bibliographie chez Brill).</w:t>
      </w:r>
    </w:p>
    <w:p w:rsidR="009C0AA8" w:rsidRDefault="009C0AA8" w:rsidP="00851953">
      <w:pPr>
        <w:pStyle w:val="NormalWeb"/>
        <w:numPr>
          <w:ilvl w:val="0"/>
          <w:numId w:val="1"/>
        </w:numPr>
        <w:spacing w:after="240" w:afterAutospacing="0"/>
      </w:pPr>
      <w:r>
        <w:t xml:space="preserve">TAORMINA, D.P. « L’antiaristotelismo di Plotino e lo pseudo-aristotelismo di Giamblico: Due interpretazioni di Aristotele, </w:t>
      </w:r>
      <w:r w:rsidRPr="00775DBB">
        <w:rPr>
          <w:i/>
        </w:rPr>
        <w:t>Categ</w:t>
      </w:r>
      <w:r>
        <w:t xml:space="preserve">. VI, 5b ss. », in </w:t>
      </w:r>
      <w:r>
        <w:rPr>
          <w:i/>
        </w:rPr>
        <w:t>Antiaristotelismo</w:t>
      </w:r>
      <w:r>
        <w:t>, 231-250.</w:t>
      </w:r>
    </w:p>
    <w:p w:rsidR="009C0AA8" w:rsidRDefault="009C0AA8" w:rsidP="00851953">
      <w:pPr>
        <w:pStyle w:val="NormalWeb"/>
        <w:numPr>
          <w:ilvl w:val="0"/>
          <w:numId w:val="1"/>
        </w:numPr>
        <w:spacing w:after="240" w:afterAutospacing="0"/>
      </w:pPr>
      <w:r>
        <w:t>—, « Plotino lettore dei ‘Dialoghi giovanili’ di Platone », in</w:t>
      </w:r>
      <w:r>
        <w:rPr>
          <w:rStyle w:val="Accentuation"/>
        </w:rPr>
        <w:t xml:space="preserve"> Antichi e moderni nella filosofia di età imperiale</w:t>
      </w:r>
      <w:r>
        <w:t xml:space="preserve">. </w:t>
      </w:r>
    </w:p>
    <w:p w:rsidR="009C0AA8" w:rsidRDefault="009C0AA8" w:rsidP="00851953">
      <w:pPr>
        <w:pStyle w:val="NormalWeb"/>
        <w:numPr>
          <w:ilvl w:val="0"/>
          <w:numId w:val="1"/>
        </w:numPr>
        <w:spacing w:after="240" w:afterAutospacing="0"/>
      </w:pPr>
      <w:r>
        <w:t xml:space="preserve">TAVOULARIS, Stylianos, « Hegel’s Defence of Plotinus Against F.H. Jacobi », Bull Hegel Soc Gt Brit (55-56), 2007, 121-142. </w:t>
      </w:r>
    </w:p>
    <w:p w:rsidR="009C0AA8" w:rsidRDefault="009C0AA8" w:rsidP="00851953">
      <w:pPr>
        <w:pStyle w:val="NormalWeb"/>
        <w:numPr>
          <w:ilvl w:val="0"/>
          <w:numId w:val="1"/>
        </w:numPr>
        <w:spacing w:after="240" w:afterAutospacing="0"/>
      </w:pPr>
      <w:r>
        <w:t>TAZZOLIO, Florent,</w:t>
      </w:r>
      <w:r>
        <w:rPr>
          <w:rStyle w:val="Accentuation"/>
        </w:rPr>
        <w:t xml:space="preserve"> Du lien de l’Un et de l’être chez Plotin</w:t>
      </w:r>
      <w:r>
        <w:t>, Paris, L’Harmattan, 2002.</w:t>
      </w:r>
    </w:p>
    <w:p w:rsidR="009C0AA8" w:rsidRDefault="009C0AA8" w:rsidP="00851953">
      <w:pPr>
        <w:pStyle w:val="NormalWeb"/>
        <w:numPr>
          <w:ilvl w:val="0"/>
          <w:numId w:val="1"/>
        </w:numPr>
        <w:spacing w:after="240" w:afterAutospacing="0"/>
      </w:pPr>
      <w:r>
        <w:lastRenderedPageBreak/>
        <w:t>—, « </w:t>
      </w:r>
      <w:r>
        <w:rPr>
          <w:rStyle w:val="Accentuation"/>
        </w:rPr>
        <w:t>Logos</w:t>
      </w:r>
      <w:r>
        <w:t xml:space="preserve"> et langage comme liens à l’Origine dans l’hénologie plotinienne », in </w:t>
      </w:r>
      <w:r w:rsidRPr="00F3050C">
        <w:rPr>
          <w:rStyle w:val="Accentuation"/>
          <w:i w:val="0"/>
        </w:rPr>
        <w:t>Logos</w:t>
      </w:r>
      <w:r>
        <w:rPr>
          <w:rStyle w:val="Accentuation"/>
        </w:rPr>
        <w:t xml:space="preserve"> et langage chez Plotin et avant Plotin</w:t>
      </w:r>
      <w:r>
        <w:t>, 161-188.</w:t>
      </w:r>
    </w:p>
    <w:p w:rsidR="009C0AA8" w:rsidRDefault="009C0AA8" w:rsidP="00851953">
      <w:pPr>
        <w:pStyle w:val="NormalWeb"/>
        <w:numPr>
          <w:ilvl w:val="0"/>
          <w:numId w:val="1"/>
        </w:numPr>
        <w:spacing w:after="240" w:afterAutospacing="0"/>
      </w:pPr>
      <w:r>
        <w:t xml:space="preserve">—, « Le problème de la causalité du Principe chez Plotin », RPhL (102, 1), 2004, 59-71. </w:t>
      </w:r>
    </w:p>
    <w:p w:rsidR="009C0AA8" w:rsidRDefault="009C0AA8" w:rsidP="00851953">
      <w:pPr>
        <w:pStyle w:val="NormalWeb"/>
        <w:numPr>
          <w:ilvl w:val="0"/>
          <w:numId w:val="1"/>
        </w:numPr>
        <w:spacing w:after="240" w:afterAutospacing="0"/>
      </w:pPr>
      <w:r>
        <w:t xml:space="preserve">TEMPELIS, Elias, </w:t>
      </w:r>
      <w:r w:rsidRPr="00B66355">
        <w:rPr>
          <w:i/>
        </w:rPr>
        <w:t>The School of Ammonius, son of Hermias, on Knowledge of the Divine</w:t>
      </w:r>
      <w:r>
        <w:t xml:space="preserve">, Athēnai, Ekdoseis Philologikou Syllogou Parnassos, 1998. | Cette école aurait adopté une version simplifiée de la métaphysique de Plotin et de Proclus. </w:t>
      </w:r>
    </w:p>
    <w:p w:rsidR="009C0AA8" w:rsidRDefault="009C0AA8" w:rsidP="00851953">
      <w:pPr>
        <w:pStyle w:val="NormalWeb"/>
        <w:numPr>
          <w:ilvl w:val="0"/>
          <w:numId w:val="1"/>
        </w:numPr>
        <w:spacing w:after="240" w:afterAutospacing="0"/>
      </w:pPr>
      <w:r>
        <w:t xml:space="preserve">TEODORSSON, Sven-Tage, « Anaxágoras y Plotino : el problema de la realidad ontológica de las cosas sensoriales », CFC (11), 2001, 31-47. </w:t>
      </w:r>
    </w:p>
    <w:p w:rsidR="009C0AA8" w:rsidRDefault="009C0AA8" w:rsidP="00851953">
      <w:pPr>
        <w:pStyle w:val="NormalWeb"/>
        <w:numPr>
          <w:ilvl w:val="0"/>
          <w:numId w:val="1"/>
        </w:numPr>
        <w:spacing w:after="240" w:afterAutospacing="0"/>
      </w:pPr>
      <w:r>
        <w:t xml:space="preserve">TESKE, R.-J., « The Heaven of Heaven and the Unity of St. Augustine’s </w:t>
      </w:r>
      <w:r w:rsidRPr="00276EC0">
        <w:rPr>
          <w:i/>
        </w:rPr>
        <w:t>Confessions</w:t>
      </w:r>
      <w:r>
        <w:t xml:space="preserve"> », ACPQ (74, 1), 2000, 29-45. | Le livre XII des </w:t>
      </w:r>
      <w:r>
        <w:rPr>
          <w:i/>
        </w:rPr>
        <w:t>Confessions</w:t>
      </w:r>
      <w:r>
        <w:t xml:space="preserve"> se comprend mieux à la lumière de la doctrine de Plotin. </w:t>
      </w:r>
    </w:p>
    <w:p w:rsidR="009C0AA8" w:rsidRDefault="009C0AA8" w:rsidP="00851953">
      <w:pPr>
        <w:pStyle w:val="NormalWeb"/>
        <w:numPr>
          <w:ilvl w:val="0"/>
          <w:numId w:val="1"/>
        </w:numPr>
        <w:spacing w:after="240" w:afterAutospacing="0"/>
      </w:pPr>
      <w:r>
        <w:t xml:space="preserve">THILLET, Pierre, « Note sur les nécessités psychiques chez Plotin », MUSJ, 66, 1999-2003, 11-16. | Cherche à montrer que Plotin aurait écrit </w:t>
      </w:r>
      <w:r w:rsidRPr="00A60135">
        <w:rPr>
          <w:i/>
        </w:rPr>
        <w:t>psychikais</w:t>
      </w:r>
      <w:r>
        <w:t xml:space="preserve"> en 28 (IV, 4), 39, 23-26.</w:t>
      </w:r>
    </w:p>
    <w:p w:rsidR="009C0AA8" w:rsidRPr="008E29C7" w:rsidRDefault="009C0AA8" w:rsidP="009C0AA8">
      <w:pPr>
        <w:numPr>
          <w:ilvl w:val="0"/>
          <w:numId w:val="1"/>
        </w:numPr>
        <w:spacing w:after="240" w:line="240" w:lineRule="auto"/>
      </w:pPr>
      <w:r>
        <w:t>—</w:t>
      </w:r>
      <w:r w:rsidRPr="008E29C7">
        <w:t xml:space="preserve">, « Was the </w:t>
      </w:r>
      <w:r w:rsidRPr="00AF67F6">
        <w:rPr>
          <w:i/>
        </w:rPr>
        <w:t>Vita Plotini</w:t>
      </w:r>
      <w:r w:rsidRPr="008E29C7">
        <w:t xml:space="preserve"> known in Arab Philosophical Circles ? », in </w:t>
      </w:r>
      <w:r w:rsidRPr="00AF67F6">
        <w:rPr>
          <w:i/>
        </w:rPr>
        <w:t>Reading Ancient texts</w:t>
      </w:r>
      <w:r w:rsidRPr="008E29C7">
        <w:t>, 199-210.</w:t>
      </w:r>
    </w:p>
    <w:p w:rsidR="009C0AA8" w:rsidRDefault="009C0AA8" w:rsidP="00851953">
      <w:pPr>
        <w:pStyle w:val="NormalWeb"/>
        <w:numPr>
          <w:ilvl w:val="0"/>
          <w:numId w:val="1"/>
        </w:numPr>
        <w:spacing w:after="240" w:afterAutospacing="0"/>
      </w:pPr>
      <w:r>
        <w:t>THOMAS, Thierry, « Sagesse et divinité chez Plotin et Origène », RPhA (22, 1), 2004, 51-60.</w:t>
      </w:r>
    </w:p>
    <w:p w:rsidR="009C0AA8" w:rsidRDefault="009C0AA8" w:rsidP="00851953">
      <w:pPr>
        <w:pStyle w:val="NormalWeb"/>
        <w:numPr>
          <w:ilvl w:val="0"/>
          <w:numId w:val="1"/>
        </w:numPr>
        <w:spacing w:after="240" w:afterAutospacing="0"/>
      </w:pPr>
      <w:r>
        <w:t xml:space="preserve">TOKIC, Marko, « Plotinus’ Concept of Noetic Matter on the Background of Aristotle’s Usiology (en Croate) », FilozofIstraz (108, 27:4), 2007, 855-866. </w:t>
      </w:r>
    </w:p>
    <w:p w:rsidR="009C0AA8" w:rsidRDefault="009C0AA8" w:rsidP="00851953">
      <w:pPr>
        <w:pStyle w:val="NormalWeb"/>
        <w:numPr>
          <w:ilvl w:val="0"/>
          <w:numId w:val="1"/>
        </w:numPr>
        <w:spacing w:after="240" w:afterAutospacing="0"/>
      </w:pPr>
      <w:r>
        <w:t>TOMAR ROMERO, Francisca, « La dialéctica en Plotino (comentario al Tratado I, 3 de las ‘</w:t>
      </w:r>
      <w:r w:rsidRPr="00276EC0">
        <w:t>Enéadas</w:t>
      </w:r>
      <w:r>
        <w:t>’) (I) », Espiritu (52, 128), 2003, 39-51.</w:t>
      </w:r>
    </w:p>
    <w:p w:rsidR="009C0AA8" w:rsidRDefault="009C0AA8" w:rsidP="00851953">
      <w:pPr>
        <w:pStyle w:val="NormalWeb"/>
        <w:numPr>
          <w:ilvl w:val="0"/>
          <w:numId w:val="1"/>
        </w:numPr>
        <w:spacing w:after="240" w:afterAutospacing="0"/>
      </w:pPr>
      <w:r>
        <w:t>—, « La dialéctica en Plotino (Comentario al Tratado I, 3 de las ‘Enéadas’) (II) », Espiritu (52, 128), 2003, 227-248.</w:t>
      </w:r>
    </w:p>
    <w:p w:rsidR="009C0AA8" w:rsidRDefault="009C0AA8" w:rsidP="00851953">
      <w:pPr>
        <w:pStyle w:val="NormalWeb"/>
        <w:numPr>
          <w:ilvl w:val="0"/>
          <w:numId w:val="1"/>
        </w:numPr>
        <w:spacing w:after="240" w:afterAutospacing="0"/>
      </w:pPr>
      <w:r>
        <w:t xml:space="preserve">TONTI, Silvia L, « La reelaboración plotiniana de los </w:t>
      </w:r>
      <w:r w:rsidRPr="00276EC0">
        <w:rPr>
          <w:i/>
        </w:rPr>
        <w:t>megista gene</w:t>
      </w:r>
      <w:r>
        <w:t xml:space="preserve"> platónicos : su aporte al problema de la alteridad », Synthesis (8), 2001, 121-136. | Sur 43 (VI, 2) et 26 (III, 6).</w:t>
      </w:r>
    </w:p>
    <w:p w:rsidR="009C0AA8" w:rsidRDefault="009C0AA8" w:rsidP="00851953">
      <w:pPr>
        <w:pStyle w:val="NormalWeb"/>
        <w:numPr>
          <w:ilvl w:val="0"/>
          <w:numId w:val="1"/>
        </w:numPr>
        <w:spacing w:after="240" w:afterAutospacing="0"/>
      </w:pPr>
      <w:r>
        <w:t>TORCHIA, Natale Joseph, « </w:t>
      </w:r>
      <w:r w:rsidRPr="00DC3BAF">
        <w:rPr>
          <w:i/>
        </w:rPr>
        <w:t>Sympatheia</w:t>
      </w:r>
      <w:r>
        <w:t xml:space="preserve"> in Basil of Caesarea’s </w:t>
      </w:r>
      <w:r w:rsidRPr="00DC3BAF">
        <w:rPr>
          <w:i/>
        </w:rPr>
        <w:t>Hexameron</w:t>
      </w:r>
      <w:r>
        <w:t>: a Plotinian Hypothesis », JECS (4, 3), 1996, 359-378.</w:t>
      </w:r>
    </w:p>
    <w:p w:rsidR="009C0AA8" w:rsidRDefault="009C0AA8" w:rsidP="00851953">
      <w:pPr>
        <w:pStyle w:val="NormalWeb"/>
        <w:numPr>
          <w:ilvl w:val="0"/>
          <w:numId w:val="1"/>
        </w:numPr>
        <w:spacing w:after="240" w:afterAutospacing="0"/>
      </w:pPr>
      <w:r>
        <w:t>TORNAU, Christian, « Wissenschaft, Seele, Geist : zur Bedeutung einer Analogie bei Plotin (</w:t>
      </w:r>
      <w:r w:rsidRPr="00DC3BAF">
        <w:rPr>
          <w:i/>
        </w:rPr>
        <w:t>Enn</w:t>
      </w:r>
      <w:r>
        <w:t>. IV 9, 5 und VI, 2, 20) », GFA (1), 1998, 87-111.</w:t>
      </w:r>
    </w:p>
    <w:p w:rsidR="009C0AA8" w:rsidRDefault="009C0AA8" w:rsidP="00851953">
      <w:pPr>
        <w:pStyle w:val="NormalWeb"/>
        <w:numPr>
          <w:ilvl w:val="0"/>
          <w:numId w:val="1"/>
        </w:numPr>
        <w:spacing w:after="240" w:afterAutospacing="0"/>
      </w:pPr>
      <w:r>
        <w:t xml:space="preserve">—, « Plotinus’ Criticism of Aristotelian Entelechism in </w:t>
      </w:r>
      <w:r>
        <w:rPr>
          <w:rStyle w:val="Accentuation"/>
        </w:rPr>
        <w:t>enn</w:t>
      </w:r>
      <w:r>
        <w:t xml:space="preserve">. IV 7 [2], (5).25-50 », in </w:t>
      </w:r>
      <w:r>
        <w:rPr>
          <w:rStyle w:val="Accentuation"/>
        </w:rPr>
        <w:t>Studi sull’anima in Plotino</w:t>
      </w:r>
      <w:r>
        <w:t>, 149-178.</w:t>
      </w:r>
    </w:p>
    <w:p w:rsidR="009C0AA8" w:rsidRDefault="009C0AA8" w:rsidP="00851953">
      <w:pPr>
        <w:pStyle w:val="NormalWeb"/>
        <w:numPr>
          <w:ilvl w:val="0"/>
          <w:numId w:val="1"/>
        </w:numPr>
        <w:spacing w:after="240" w:afterAutospacing="0"/>
      </w:pPr>
      <w:r>
        <w:lastRenderedPageBreak/>
        <w:t>—, « </w:t>
      </w:r>
      <w:r w:rsidRPr="00DC3BAF">
        <w:rPr>
          <w:i/>
        </w:rPr>
        <w:t>Eros</w:t>
      </w:r>
      <w:r>
        <w:t xml:space="preserve"> versus </w:t>
      </w:r>
      <w:r w:rsidRPr="00DC3BAF">
        <w:rPr>
          <w:i/>
        </w:rPr>
        <w:t>Agape</w:t>
      </w:r>
      <w:r>
        <w:t xml:space="preserve">? Von Plotins </w:t>
      </w:r>
      <w:r w:rsidRPr="00DC3BAF">
        <w:rPr>
          <w:i/>
        </w:rPr>
        <w:t>Eros</w:t>
      </w:r>
      <w:r>
        <w:t xml:space="preserve"> zum Liebesbegriff Augustins », </w:t>
      </w:r>
      <w:r>
        <w:rPr>
          <w:rStyle w:val="Accentuation"/>
          <w:i w:val="0"/>
        </w:rPr>
        <w:t>PhJ</w:t>
      </w:r>
      <w:r>
        <w:t xml:space="preserve"> (112, 2), 2005, 271-291. </w:t>
      </w:r>
    </w:p>
    <w:p w:rsidR="009C0AA8" w:rsidRDefault="009C0AA8" w:rsidP="00851953">
      <w:pPr>
        <w:pStyle w:val="NormalWeb"/>
        <w:numPr>
          <w:ilvl w:val="0"/>
          <w:numId w:val="1"/>
        </w:numPr>
        <w:spacing w:after="240" w:afterAutospacing="0"/>
      </w:pPr>
      <w:r>
        <w:t xml:space="preserve">—, « Der </w:t>
      </w:r>
      <w:r w:rsidRPr="00DC3BAF">
        <w:rPr>
          <w:i/>
        </w:rPr>
        <w:t>Eros</w:t>
      </w:r>
      <w:r>
        <w:t xml:space="preserve"> und das Gute bei Plotin und Proklos », in </w:t>
      </w:r>
      <w:r>
        <w:rPr>
          <w:rStyle w:val="Accentuation"/>
        </w:rPr>
        <w:t>Proklos: Methode, Seelenlehre, Metaphysik, Akten der Konferenz in Jena am 18.-20. September 2003</w:t>
      </w:r>
      <w:r>
        <w:t>, Matthias Perkams und Rosa Maria Piccione (Hrsg), Leiden, Brill, 2006, 201-229.</w:t>
      </w:r>
    </w:p>
    <w:p w:rsidR="009C0AA8" w:rsidRDefault="009C0AA8" w:rsidP="00851953">
      <w:pPr>
        <w:pStyle w:val="NormalWeb"/>
        <w:numPr>
          <w:ilvl w:val="0"/>
          <w:numId w:val="1"/>
        </w:numPr>
        <w:spacing w:after="240" w:afterAutospacing="0"/>
      </w:pPr>
      <w:r>
        <w:t>TOULOUSE, Stéphane, « Le véhicule de l’âme chez Plotin : de la réception d’une hypothèse cosmologique à l’usage dialectique de la notion », EPlat (3), 2006, 103-128.</w:t>
      </w:r>
    </w:p>
    <w:p w:rsidR="009C0AA8" w:rsidRPr="00624D9B" w:rsidRDefault="009C0AA8" w:rsidP="009C0AA8">
      <w:pPr>
        <w:numPr>
          <w:ilvl w:val="0"/>
          <w:numId w:val="1"/>
        </w:numPr>
        <w:spacing w:after="240" w:line="240" w:lineRule="auto"/>
        <w:rPr>
          <w:lang w:val="fr-CA"/>
        </w:rPr>
      </w:pPr>
      <w:r w:rsidRPr="00624D9B">
        <w:rPr>
          <w:lang w:val="fr-CA"/>
        </w:rPr>
        <w:t xml:space="preserve">TRIBOLET, Serge, </w:t>
      </w:r>
      <w:r w:rsidRPr="00624D9B">
        <w:rPr>
          <w:i/>
          <w:lang w:val="fr-CA"/>
        </w:rPr>
        <w:t>Plotin et Lacan: la question du sujet</w:t>
      </w:r>
      <w:r w:rsidRPr="00624D9B">
        <w:rPr>
          <w:lang w:val="fr-CA"/>
        </w:rPr>
        <w:t>, Paris, Beauchesne, 2008.</w:t>
      </w:r>
    </w:p>
    <w:p w:rsidR="009C0AA8" w:rsidRDefault="009C0AA8" w:rsidP="00851953">
      <w:pPr>
        <w:pStyle w:val="NormalWeb"/>
        <w:numPr>
          <w:ilvl w:val="0"/>
          <w:numId w:val="1"/>
        </w:numPr>
        <w:spacing w:after="240" w:afterAutospacing="0"/>
      </w:pPr>
      <w:r>
        <w:t xml:space="preserve">TROTTA, Alessandro, </w:t>
      </w:r>
      <w:r>
        <w:rPr>
          <w:rStyle w:val="Accentuation"/>
        </w:rPr>
        <w:t>Il problema del tempo in Plotino</w:t>
      </w:r>
      <w:r>
        <w:t>, introduzione di Werner Beierwaltes, Milano, Vita e Pensiero, 1997.</w:t>
      </w:r>
    </w:p>
    <w:p w:rsidR="009C0AA8" w:rsidRDefault="009C0AA8" w:rsidP="00851953">
      <w:pPr>
        <w:pStyle w:val="NormalWeb"/>
        <w:numPr>
          <w:ilvl w:val="0"/>
          <w:numId w:val="1"/>
        </w:numPr>
        <w:spacing w:after="240" w:afterAutospacing="0"/>
      </w:pPr>
      <w:r>
        <w:t xml:space="preserve">TURNER, John D., </w:t>
      </w:r>
      <w:r>
        <w:rPr>
          <w:rStyle w:val="Accentuation"/>
        </w:rPr>
        <w:t>Sethian Gnosticism and the Platonic Tradition</w:t>
      </w:r>
      <w:r>
        <w:t>, Québec, Louvain, Paris, Presses Université Laval/Peeters, 2001.</w:t>
      </w:r>
    </w:p>
    <w:p w:rsidR="009C0AA8" w:rsidRDefault="009C0AA8" w:rsidP="00851953">
      <w:pPr>
        <w:pStyle w:val="NormalWeb"/>
        <w:numPr>
          <w:ilvl w:val="0"/>
          <w:numId w:val="1"/>
        </w:numPr>
        <w:spacing w:after="240" w:afterAutospacing="0"/>
      </w:pPr>
      <w:r>
        <w:t xml:space="preserve">UCCIANI, Louis, « Horizontalité et verticalité chez Plotin », in </w:t>
      </w:r>
      <w:r w:rsidRPr="00F3050C">
        <w:rPr>
          <w:rStyle w:val="Accentuation"/>
          <w:i w:val="0"/>
        </w:rPr>
        <w:t>Logos</w:t>
      </w:r>
      <w:r>
        <w:rPr>
          <w:rStyle w:val="Accentuation"/>
        </w:rPr>
        <w:t xml:space="preserve"> et langage chez Plotin et avant Plotin</w:t>
      </w:r>
      <w:r>
        <w:t>, 317-328.</w:t>
      </w:r>
    </w:p>
    <w:p w:rsidR="009C0AA8" w:rsidRDefault="009C0AA8" w:rsidP="00851953">
      <w:pPr>
        <w:pStyle w:val="NormalWeb"/>
        <w:numPr>
          <w:ilvl w:val="0"/>
          <w:numId w:val="1"/>
        </w:numPr>
        <w:spacing w:after="240" w:afterAutospacing="0"/>
      </w:pPr>
      <w:r>
        <w:t>UÑA-JUÁRES, Agustín, « Plotino: el sistema del Uno: Caracteristicas generales », ASHF (19), 2002, 99-128.</w:t>
      </w:r>
    </w:p>
    <w:p w:rsidR="009C0AA8" w:rsidRDefault="009C0AA8" w:rsidP="00851953">
      <w:pPr>
        <w:pStyle w:val="NormalWeb"/>
        <w:numPr>
          <w:ilvl w:val="0"/>
          <w:numId w:val="1"/>
        </w:numPr>
        <w:spacing w:after="240" w:afterAutospacing="0"/>
      </w:pPr>
      <w:r>
        <w:t xml:space="preserve">VANHAELEN, Maude, « Liberté, astrologie et fatalité: Marsile Ficin et le </w:t>
      </w:r>
      <w:r w:rsidRPr="00257DF7">
        <w:rPr>
          <w:i/>
        </w:rPr>
        <w:t>De fato</w:t>
      </w:r>
      <w:r>
        <w:t xml:space="preserve"> de Plotin », Accademia (7), 2005, 45-60.</w:t>
      </w:r>
    </w:p>
    <w:p w:rsidR="009C0AA8" w:rsidRDefault="009C0AA8" w:rsidP="00851953">
      <w:pPr>
        <w:pStyle w:val="NormalWeb"/>
        <w:numPr>
          <w:ilvl w:val="0"/>
          <w:numId w:val="1"/>
        </w:numPr>
        <w:spacing w:after="240" w:afterAutospacing="0"/>
      </w:pPr>
      <w:r>
        <w:t xml:space="preserve">VASSILOPOULOU, Panayiota, « From a Feminist Perspective: Plotinus on Teaching and Learning Philosophy », Women (14, 2), 2003, 130-143. </w:t>
      </w:r>
    </w:p>
    <w:p w:rsidR="009C0AA8" w:rsidRDefault="009C0AA8" w:rsidP="00851953">
      <w:pPr>
        <w:pStyle w:val="NormalWeb"/>
        <w:numPr>
          <w:ilvl w:val="0"/>
          <w:numId w:val="1"/>
        </w:numPr>
        <w:spacing w:after="240" w:afterAutospacing="0"/>
      </w:pPr>
      <w:r>
        <w:t>—, « Sages of old, Artists Anew: Plotinus’ ‘Enneads’ IV.3 [27].11 », CB (81, 1), 2005, 35-49.</w:t>
      </w:r>
    </w:p>
    <w:p w:rsidR="009C0AA8" w:rsidRDefault="009C0AA8" w:rsidP="00851953">
      <w:pPr>
        <w:pStyle w:val="NormalWeb"/>
        <w:numPr>
          <w:ilvl w:val="0"/>
          <w:numId w:val="1"/>
        </w:numPr>
        <w:spacing w:after="240" w:afterAutospacing="0"/>
      </w:pPr>
      <w:r>
        <w:t xml:space="preserve">—, « Creation or Metamorphosis? Plotinus on the Genesis of the World », in </w:t>
      </w:r>
      <w:r w:rsidRPr="00F00074">
        <w:rPr>
          <w:i/>
        </w:rPr>
        <w:t>Neoplatonism and Western Aesthetics</w:t>
      </w:r>
      <w:r>
        <w:t>, 207-228.</w:t>
      </w:r>
    </w:p>
    <w:p w:rsidR="009C0AA8" w:rsidRDefault="009C0AA8" w:rsidP="00851953">
      <w:pPr>
        <w:pStyle w:val="NormalWeb"/>
        <w:numPr>
          <w:ilvl w:val="0"/>
          <w:numId w:val="1"/>
        </w:numPr>
        <w:spacing w:after="240" w:afterAutospacing="0"/>
      </w:pPr>
      <w:r>
        <w:t>—, « Plotinus and Individuals », AncPhil (26, 2), 2006, 371-383.</w:t>
      </w:r>
    </w:p>
    <w:p w:rsidR="009C0AA8" w:rsidRDefault="009C0AA8" w:rsidP="00851953">
      <w:pPr>
        <w:pStyle w:val="NormalWeb"/>
        <w:numPr>
          <w:ilvl w:val="0"/>
          <w:numId w:val="1"/>
        </w:numPr>
        <w:spacing w:after="240" w:afterAutospacing="0"/>
      </w:pPr>
      <w:r>
        <w:t xml:space="preserve">VENESIO, G., « Il problema del male in Plotino », in </w:t>
      </w:r>
      <w:r>
        <w:rPr>
          <w:rStyle w:val="Accentuation"/>
        </w:rPr>
        <w:t>Filosofia, religione, nichilismo: Studi in onore di Alberto Caracciolo</w:t>
      </w:r>
      <w:r>
        <w:t>, G. Moretto &amp; D. Venturelli (eds), Naples, Morano, 1988, 295-312.</w:t>
      </w:r>
    </w:p>
    <w:p w:rsidR="009C0AA8" w:rsidRDefault="009C0AA8" w:rsidP="00851953">
      <w:pPr>
        <w:pStyle w:val="NormalWeb"/>
        <w:numPr>
          <w:ilvl w:val="0"/>
          <w:numId w:val="1"/>
        </w:numPr>
        <w:spacing w:after="240" w:afterAutospacing="0"/>
      </w:pPr>
      <w:r>
        <w:t xml:space="preserve">VERNIER, J.-M., « Commento a Plotino, </w:t>
      </w:r>
      <w:r>
        <w:rPr>
          <w:rStyle w:val="Accentuation"/>
        </w:rPr>
        <w:t>Enneadi</w:t>
      </w:r>
      <w:r>
        <w:t xml:space="preserve"> VI, 6 », Divus Thomas (97, 3), 1994, 151-185. &gt;&gt; Pour la version française voir la notice #1461 de notre bibliographie chez Brill. </w:t>
      </w:r>
    </w:p>
    <w:p w:rsidR="009C0AA8" w:rsidRDefault="009C0AA8" w:rsidP="00851953">
      <w:pPr>
        <w:pStyle w:val="NormalWeb"/>
        <w:numPr>
          <w:ilvl w:val="0"/>
          <w:numId w:val="1"/>
        </w:numPr>
        <w:spacing w:after="240" w:afterAutospacing="0"/>
      </w:pPr>
      <w:r>
        <w:t>VESCOVINI, G.F., « L’espressivitá del cielo di Marsilio Ficino, lo Zodiaco medievale e Plotino », BPJAM (1), 1996, 111-125.</w:t>
      </w:r>
    </w:p>
    <w:p w:rsidR="009C0AA8" w:rsidRDefault="009C0AA8" w:rsidP="00851953">
      <w:pPr>
        <w:pStyle w:val="NormalWeb"/>
        <w:numPr>
          <w:ilvl w:val="0"/>
          <w:numId w:val="1"/>
        </w:numPr>
        <w:spacing w:after="240" w:afterAutospacing="0"/>
      </w:pPr>
      <w:r>
        <w:lastRenderedPageBreak/>
        <w:t xml:space="preserve">VICENTE GARCIA (De), Luis Miguel, « Plotino y el problema de las estrellas: una solucion para los neoplatonicos », Rev. Esp. Filos. Mediev. (7), 2000, 189-196. </w:t>
      </w:r>
    </w:p>
    <w:p w:rsidR="009C0AA8" w:rsidRDefault="009C0AA8" w:rsidP="00851953">
      <w:pPr>
        <w:pStyle w:val="NormalWeb"/>
        <w:numPr>
          <w:ilvl w:val="0"/>
          <w:numId w:val="1"/>
        </w:numPr>
        <w:spacing w:after="240" w:afterAutospacing="0"/>
      </w:pPr>
      <w:r>
        <w:t>VIDART, Thomas, « ’Il faut s’enfuir d’ici’ : la relation de l’homme au monde », EPlat (3), 2006, 141-152.</w:t>
      </w:r>
    </w:p>
    <w:p w:rsidR="009C0AA8" w:rsidRDefault="009C0AA8" w:rsidP="009C0AA8">
      <w:pPr>
        <w:numPr>
          <w:ilvl w:val="0"/>
          <w:numId w:val="1"/>
        </w:numPr>
        <w:spacing w:after="240" w:line="240" w:lineRule="auto"/>
      </w:pPr>
      <w:r>
        <w:t>VIGLAS, Katelis, « L’expérience de l’</w:t>
      </w:r>
      <w:r w:rsidRPr="00222230">
        <w:t xml:space="preserve">instant métaphysique : </w:t>
      </w:r>
      <w:r>
        <w:t>l</w:t>
      </w:r>
      <w:r w:rsidRPr="00222230">
        <w:t xml:space="preserve">a contribution </w:t>
      </w:r>
      <w:r>
        <w:t>de Plotin au problème ‘éternité et temps’ »,</w:t>
      </w:r>
      <w:r w:rsidRPr="00222230">
        <w:t xml:space="preserve"> </w:t>
      </w:r>
      <w:r>
        <w:t>Philotheos (6), 2006, 131-143.</w:t>
      </w:r>
    </w:p>
    <w:p w:rsidR="009C0AA8" w:rsidRDefault="009C0AA8" w:rsidP="00851953">
      <w:pPr>
        <w:pStyle w:val="NormalWeb"/>
        <w:numPr>
          <w:ilvl w:val="0"/>
          <w:numId w:val="1"/>
        </w:numPr>
        <w:spacing w:after="240" w:afterAutospacing="0"/>
      </w:pPr>
      <w:r>
        <w:t>—, « The Consideration of the world as an Ensouled Living Being (Plotinus) », Philotheos (4), 2004, 237-247.</w:t>
      </w:r>
    </w:p>
    <w:p w:rsidR="009C0AA8" w:rsidRDefault="009C0AA8" w:rsidP="00851953">
      <w:pPr>
        <w:pStyle w:val="NormalWeb"/>
        <w:numPr>
          <w:ilvl w:val="0"/>
          <w:numId w:val="1"/>
        </w:numPr>
        <w:spacing w:after="240" w:afterAutospacing="0"/>
      </w:pPr>
      <w:r>
        <w:t xml:space="preserve">VILLENEUVE, Julien, « Bonheur et vie chez Plotin, </w:t>
      </w:r>
      <w:r w:rsidRPr="00455290">
        <w:rPr>
          <w:i/>
        </w:rPr>
        <w:t>Ennéade</w:t>
      </w:r>
      <w:r>
        <w:t xml:space="preserve"> I.4.1-4 », Dionysius (24), 2006, 65-74.</w:t>
      </w:r>
    </w:p>
    <w:p w:rsidR="009C0AA8" w:rsidRDefault="009C0AA8" w:rsidP="00851953">
      <w:pPr>
        <w:pStyle w:val="NormalWeb"/>
        <w:numPr>
          <w:ilvl w:val="0"/>
          <w:numId w:val="1"/>
        </w:numPr>
        <w:spacing w:after="240" w:afterAutospacing="0"/>
      </w:pPr>
      <w:r>
        <w:t>VITIELLO, V., « Dove abita Dio? La divinità in Plotino e Agostino », Asprenas, 1990, 195-212.</w:t>
      </w:r>
    </w:p>
    <w:p w:rsidR="009C0AA8" w:rsidRDefault="009C0AA8" w:rsidP="00851953">
      <w:pPr>
        <w:pStyle w:val="NormalWeb"/>
        <w:numPr>
          <w:ilvl w:val="0"/>
          <w:numId w:val="1"/>
        </w:numPr>
        <w:spacing w:after="240" w:afterAutospacing="0"/>
      </w:pPr>
      <w:r>
        <w:t xml:space="preserve">VORWERK, Matthias, « Plato on Virtue: Definitions of </w:t>
      </w:r>
      <w:r>
        <w:rPr>
          <w:rStyle w:val="Accentuation"/>
        </w:rPr>
        <w:t>sophrosunè</w:t>
      </w:r>
      <w:r>
        <w:t xml:space="preserve"> in Plato’s </w:t>
      </w:r>
      <w:r w:rsidRPr="00455290">
        <w:rPr>
          <w:i/>
        </w:rPr>
        <w:t>Charmides</w:t>
      </w:r>
      <w:r>
        <w:t xml:space="preserve"> and in Plotinus 1.2 (19) », AJPh (122, 1), 2001, 29-47.</w:t>
      </w:r>
    </w:p>
    <w:p w:rsidR="009C0AA8" w:rsidRDefault="009C0AA8" w:rsidP="00851953">
      <w:pPr>
        <w:pStyle w:val="NormalWeb"/>
        <w:numPr>
          <w:ilvl w:val="0"/>
          <w:numId w:val="1"/>
        </w:numPr>
        <w:spacing w:after="240" w:afterAutospacing="0"/>
      </w:pPr>
      <w:r>
        <w:t>—, « Citizenship of the Heavenly Fatherland: a Platonist Alternative to the Stoic Concept of Cosmopolitanism », in</w:t>
      </w:r>
      <w:r w:rsidRPr="00DD26E6">
        <w:rPr>
          <w:i/>
        </w:rPr>
        <w:t xml:space="preserve"> Polis and Cosmopolis: Problems of a Global Era</w:t>
      </w:r>
      <w:r>
        <w:t>, K. Boudouris (ed.), vol. 2, Athens, Ionia Publications, 2003, 230-240. | Sur 5 (V, 9), 1.</w:t>
      </w:r>
    </w:p>
    <w:p w:rsidR="009C0AA8" w:rsidRDefault="009C0AA8" w:rsidP="00851953">
      <w:pPr>
        <w:pStyle w:val="NormalWeb"/>
        <w:numPr>
          <w:ilvl w:val="0"/>
          <w:numId w:val="1"/>
        </w:numPr>
        <w:spacing w:after="240" w:afterAutospacing="0"/>
      </w:pPr>
      <w:r>
        <w:t>WAGNER, Michael F., « Real Time in Aristotle, Plotinus, and Augustine », TJNS (4, 2), 1996, 67-116.</w:t>
      </w:r>
    </w:p>
    <w:p w:rsidR="009C0AA8" w:rsidRDefault="009C0AA8" w:rsidP="00851953">
      <w:pPr>
        <w:pStyle w:val="NormalWeb"/>
        <w:numPr>
          <w:ilvl w:val="0"/>
          <w:numId w:val="1"/>
        </w:numPr>
        <w:spacing w:after="240" w:afterAutospacing="0"/>
      </w:pPr>
      <w:r>
        <w:t xml:space="preserve">—, « Scientific Realism and Plotinus’ Metaphysic of Nature », in </w:t>
      </w:r>
      <w:r>
        <w:rPr>
          <w:i/>
        </w:rPr>
        <w:t>Neoplatonism and Contemporary thought</w:t>
      </w:r>
      <w:r>
        <w:t>, Part I, 13-72.</w:t>
      </w:r>
    </w:p>
    <w:p w:rsidR="009C0AA8" w:rsidRDefault="009C0AA8" w:rsidP="00851953">
      <w:pPr>
        <w:pStyle w:val="NormalWeb"/>
        <w:numPr>
          <w:ilvl w:val="0"/>
          <w:numId w:val="1"/>
        </w:numPr>
        <w:spacing w:after="240" w:afterAutospacing="0"/>
      </w:pPr>
      <w:r>
        <w:t xml:space="preserve">—, « Plotinus, Nature, and the Scientific Spirit », in </w:t>
      </w:r>
      <w:r>
        <w:rPr>
          <w:i/>
        </w:rPr>
        <w:t xml:space="preserve">Neoplatonism and Nature: Studies in Plotinus’ </w:t>
      </w:r>
      <w:r>
        <w:t>Enneads, 277-329.</w:t>
      </w:r>
    </w:p>
    <w:p w:rsidR="009C0AA8" w:rsidRDefault="009C0AA8" w:rsidP="00851953">
      <w:pPr>
        <w:pStyle w:val="NormalWeb"/>
        <w:numPr>
          <w:ilvl w:val="0"/>
          <w:numId w:val="1"/>
        </w:numPr>
        <w:spacing w:after="240" w:afterAutospacing="0"/>
      </w:pPr>
      <w:r>
        <w:t>WEAR, Sarah Klitenic, « Oral Pedagogy and the Commentaries of the Athenian Platonic Academy », Dionysius (24), 2006, 7-20.</w:t>
      </w:r>
    </w:p>
    <w:p w:rsidR="009C0AA8" w:rsidRDefault="009C0AA8" w:rsidP="00851953">
      <w:pPr>
        <w:pStyle w:val="NormalWeb"/>
        <w:numPr>
          <w:ilvl w:val="0"/>
          <w:numId w:val="1"/>
        </w:numPr>
        <w:spacing w:after="240" w:afterAutospacing="0"/>
      </w:pPr>
      <w:r>
        <w:t xml:space="preserve">WEIL, Eric, </w:t>
      </w:r>
      <w:r>
        <w:rPr>
          <w:rStyle w:val="Accentuation"/>
        </w:rPr>
        <w:t>Ficin et Plotin</w:t>
      </w:r>
      <w:r>
        <w:t>, édité, présenté et commenté par Alain Deligne, traduit avec la collaboration de M. Engelmeier, Paris, L’Harmattan, 2007.</w:t>
      </w:r>
    </w:p>
    <w:p w:rsidR="009C0AA8" w:rsidRDefault="009C0AA8" w:rsidP="00851953">
      <w:pPr>
        <w:pStyle w:val="NormalWeb"/>
        <w:numPr>
          <w:ilvl w:val="0"/>
          <w:numId w:val="1"/>
        </w:numPr>
        <w:spacing w:after="240" w:afterAutospacing="0"/>
      </w:pPr>
      <w:r>
        <w:t xml:space="preserve">WESTRA, Laura S., « Plotinian Roots of Ecology, Post-Normal Science and Environmental Ethics », in </w:t>
      </w:r>
      <w:r>
        <w:rPr>
          <w:i/>
        </w:rPr>
        <w:t>Neoplatonism and Contemporary thought</w:t>
      </w:r>
      <w:r>
        <w:t>, Part II, 29-49.</w:t>
      </w:r>
    </w:p>
    <w:p w:rsidR="009C0AA8" w:rsidRDefault="009C0AA8" w:rsidP="00851953">
      <w:pPr>
        <w:pStyle w:val="NormalWeb"/>
        <w:numPr>
          <w:ilvl w:val="0"/>
          <w:numId w:val="1"/>
        </w:numPr>
        <w:spacing w:after="240" w:afterAutospacing="0"/>
      </w:pPr>
      <w:r>
        <w:t xml:space="preserve">—, « Freedom and Providence in Plotinus », in </w:t>
      </w:r>
      <w:r>
        <w:rPr>
          <w:i/>
        </w:rPr>
        <w:t xml:space="preserve">Neoplatonism and Nature: Studies in Plotinus’ </w:t>
      </w:r>
      <w:r>
        <w:t xml:space="preserve">Enneads, 125-148. &gt;&gt; Réimpression avec modifications de L. Westra, </w:t>
      </w:r>
      <w:r>
        <w:rPr>
          <w:rStyle w:val="Accentuation"/>
        </w:rPr>
        <w:t xml:space="preserve">Plotinus and Freedom: a Medidation on </w:t>
      </w:r>
      <w:r>
        <w:t>Enneads</w:t>
      </w:r>
      <w:r>
        <w:rPr>
          <w:rStyle w:val="Accentuation"/>
        </w:rPr>
        <w:t xml:space="preserve"> VI, 8</w:t>
      </w:r>
      <w:r>
        <w:t>, Lewiston, Edwin Meller Press, 1990, 147-174. Voir la notice #1508 de notre bibliographie chez Brill.</w:t>
      </w:r>
    </w:p>
    <w:p w:rsidR="009C0AA8" w:rsidRDefault="009C0AA8" w:rsidP="00851953">
      <w:pPr>
        <w:pStyle w:val="NormalWeb"/>
        <w:numPr>
          <w:ilvl w:val="0"/>
          <w:numId w:val="1"/>
        </w:numPr>
        <w:spacing w:after="240" w:afterAutospacing="0"/>
      </w:pPr>
      <w:r>
        <w:lastRenderedPageBreak/>
        <w:t xml:space="preserve">WHITE, David A. &amp; Ann A. Pang White, « On the Generation of Matter in Plotinus’ </w:t>
      </w:r>
      <w:r w:rsidRPr="00B56CBA">
        <w:rPr>
          <w:i/>
        </w:rPr>
        <w:t>Enneads</w:t>
      </w:r>
      <w:r>
        <w:t> », ModSch (78, 4), May 2001, 289-299.</w:t>
      </w:r>
    </w:p>
    <w:p w:rsidR="009C0AA8" w:rsidRDefault="009C0AA8" w:rsidP="00851953">
      <w:pPr>
        <w:pStyle w:val="NormalWeb"/>
        <w:numPr>
          <w:ilvl w:val="0"/>
          <w:numId w:val="1"/>
        </w:numPr>
        <w:spacing w:after="240" w:afterAutospacing="0"/>
      </w:pPr>
      <w:r>
        <w:t>WILBERDING, James, « Aristotle, Plotinus and Simplicius on the Relation of the Changer to the Changed », CQ (55, 2), 2005.</w:t>
      </w:r>
    </w:p>
    <w:p w:rsidR="009C0AA8" w:rsidRDefault="009C0AA8" w:rsidP="00851953">
      <w:pPr>
        <w:pStyle w:val="NormalWeb"/>
        <w:numPr>
          <w:ilvl w:val="0"/>
          <w:numId w:val="1"/>
        </w:numPr>
        <w:spacing w:after="240" w:afterAutospacing="0"/>
      </w:pPr>
      <w:r>
        <w:t xml:space="preserve">—, « ’Creeping Spatiality’: the Location of </w:t>
      </w:r>
      <w:r w:rsidRPr="00E66B26">
        <w:rPr>
          <w:i/>
        </w:rPr>
        <w:t>Nous</w:t>
      </w:r>
      <w:r>
        <w:t xml:space="preserve"> in Plotinus’ Universe », Phronesis (50, 4), 2005, 315-334. </w:t>
      </w:r>
    </w:p>
    <w:p w:rsidR="009C0AA8" w:rsidRDefault="009C0AA8" w:rsidP="00851953">
      <w:pPr>
        <w:pStyle w:val="NormalWeb"/>
        <w:numPr>
          <w:ilvl w:val="0"/>
          <w:numId w:val="1"/>
        </w:numPr>
        <w:spacing w:after="240" w:afterAutospacing="0"/>
      </w:pPr>
      <w:r>
        <w:t xml:space="preserve">—, « Automatic Action in Plotinus », OSAPh (34), 2008, 373-407. </w:t>
      </w:r>
    </w:p>
    <w:p w:rsidR="009C0AA8" w:rsidRDefault="009C0AA8" w:rsidP="00851953">
      <w:pPr>
        <w:pStyle w:val="NormalWeb"/>
        <w:numPr>
          <w:ilvl w:val="0"/>
          <w:numId w:val="1"/>
        </w:numPr>
        <w:spacing w:after="240" w:afterAutospacing="0"/>
      </w:pPr>
      <w:r>
        <w:t>—, « Porphyry and Plotinus on the Seed », Phronesis (53, 4-5), 2008, 406-432.</w:t>
      </w:r>
    </w:p>
    <w:p w:rsidR="009C0AA8" w:rsidRDefault="009C0AA8" w:rsidP="00851953">
      <w:pPr>
        <w:pStyle w:val="NormalWeb"/>
        <w:numPr>
          <w:ilvl w:val="0"/>
          <w:numId w:val="1"/>
        </w:numPr>
        <w:spacing w:after="240" w:afterAutospacing="0"/>
      </w:pPr>
      <w:r>
        <w:t>WILDBERG, Christian, « </w:t>
      </w:r>
      <w:r>
        <w:rPr>
          <w:rStyle w:val="Accentuation"/>
        </w:rPr>
        <w:t>Pros to telos</w:t>
      </w:r>
      <w:r>
        <w:t xml:space="preserve">: Neuplatonische Ethik zwischen Religion und Metaphysik », in </w:t>
      </w:r>
      <w:r>
        <w:rPr>
          <w:i/>
        </w:rPr>
        <w:t>Metaphysik und Religion</w:t>
      </w:r>
      <w:r>
        <w:t>, 261-278.</w:t>
      </w:r>
    </w:p>
    <w:p w:rsidR="009C0AA8" w:rsidRDefault="009C0AA8" w:rsidP="00851953">
      <w:pPr>
        <w:pStyle w:val="NormalWeb"/>
        <w:numPr>
          <w:ilvl w:val="0"/>
          <w:numId w:val="1"/>
        </w:numPr>
        <w:spacing w:after="240" w:afterAutospacing="0"/>
      </w:pPr>
      <w:r>
        <w:t xml:space="preserve">WILLIAMS, Thomas, « Augustine vs Plotinus: the Uniqueness of the Vision at Ostia », in </w:t>
      </w:r>
      <w:r w:rsidRPr="00B56CBA">
        <w:rPr>
          <w:i/>
        </w:rPr>
        <w:t xml:space="preserve">Medieval </w:t>
      </w:r>
      <w:r>
        <w:rPr>
          <w:i/>
        </w:rPr>
        <w:t>P</w:t>
      </w:r>
      <w:r w:rsidRPr="00B56CBA">
        <w:rPr>
          <w:i/>
        </w:rPr>
        <w:t xml:space="preserve">hilosophy and the </w:t>
      </w:r>
      <w:r>
        <w:rPr>
          <w:i/>
        </w:rPr>
        <w:t>C</w:t>
      </w:r>
      <w:r w:rsidRPr="00B56CBA">
        <w:rPr>
          <w:i/>
        </w:rPr>
        <w:t xml:space="preserve">lassical </w:t>
      </w:r>
      <w:r>
        <w:rPr>
          <w:i/>
        </w:rPr>
        <w:t>T</w:t>
      </w:r>
      <w:r w:rsidRPr="00B56CBA">
        <w:rPr>
          <w:i/>
        </w:rPr>
        <w:t>radition</w:t>
      </w:r>
      <w:r>
        <w:t>, 69-179.</w:t>
      </w:r>
    </w:p>
    <w:p w:rsidR="009C0AA8" w:rsidRDefault="009C0AA8" w:rsidP="00851953">
      <w:pPr>
        <w:pStyle w:val="NormalWeb"/>
        <w:numPr>
          <w:ilvl w:val="0"/>
          <w:numId w:val="1"/>
        </w:numPr>
        <w:spacing w:after="240" w:afterAutospacing="0"/>
      </w:pPr>
      <w:r>
        <w:t xml:space="preserve">WORMS, Anne-Lise, « Ivresse de l’âme et santé du corps : à propos de l’interprétation allégorique du ‘Banquet’ de Platon (203 B) dans le traité III, 5 (50) des ‘Ennéades’ de Plotin », in </w:t>
      </w:r>
      <w:r>
        <w:rPr>
          <w:rStyle w:val="Accentuation"/>
        </w:rPr>
        <w:t>Vin et santé en Grèce ancienne : actes du colloque organisé à l’université de Rouen et à Paris (Université de Paris IV Sorbonne et ENS) par l’UPRESA 8062 du CNRS et l’URLLCA de l’Université de Rouen, 28-30 septembre 1998</w:t>
      </w:r>
      <w:r>
        <w:t>, éd. par Jacques Jouanna et Laurence Villard ; avec le concours de Daniel Béguin, Athènes, École française d’Athènes, 2002, 233-241.</w:t>
      </w:r>
    </w:p>
    <w:p w:rsidR="009C0AA8" w:rsidRDefault="009C0AA8" w:rsidP="00851953">
      <w:pPr>
        <w:pStyle w:val="NormalWeb"/>
        <w:numPr>
          <w:ilvl w:val="0"/>
          <w:numId w:val="1"/>
        </w:numPr>
        <w:spacing w:after="240" w:afterAutospacing="0"/>
      </w:pPr>
      <w:r>
        <w:t xml:space="preserve">—, « Plotin: un anti-hédonisme? », in </w:t>
      </w:r>
      <w:r>
        <w:rPr>
          <w:rStyle w:val="Accentuation"/>
        </w:rPr>
        <w:t>Le plaisir : réflexions antiques, approches modernes</w:t>
      </w:r>
      <w:r>
        <w:t>, sous la direction de René Lefebvre et Laurence Villard, Mont-Saint-Aignan, Publications des Universités de Rouen et du Havre, 2006, 147-158.</w:t>
      </w:r>
    </w:p>
    <w:p w:rsidR="009C0AA8" w:rsidRPr="00605F75" w:rsidRDefault="009C0AA8" w:rsidP="00851953">
      <w:pPr>
        <w:pStyle w:val="NormalWeb"/>
        <w:numPr>
          <w:ilvl w:val="0"/>
          <w:numId w:val="1"/>
        </w:numPr>
        <w:spacing w:after="240" w:afterAutospacing="0"/>
      </w:pPr>
      <w:r>
        <w:t>—, « Maîtrise de soi et impassibilité de l’âme chez Plotin »</w:t>
      </w:r>
      <w:r>
        <w:rPr>
          <w:rStyle w:val="lev"/>
        </w:rPr>
        <w:t>,</w:t>
      </w:r>
      <w:r>
        <w:t xml:space="preserve"> in </w:t>
      </w:r>
      <w:r>
        <w:rPr>
          <w:i/>
        </w:rPr>
        <w:t>Faiblesse de la volonté et maîtrise de soi: Doctrines antiques, perspectives contemporaines</w:t>
      </w:r>
      <w:r>
        <w:t>, Lefebvre, René &amp;</w:t>
      </w:r>
      <w:r w:rsidRPr="00014B66">
        <w:t xml:space="preserve"> Alonso Tordesillas</w:t>
      </w:r>
      <w:r>
        <w:t xml:space="preserve"> (eds)</w:t>
      </w:r>
      <w:r w:rsidRPr="00014B66">
        <w:t xml:space="preserve">, </w:t>
      </w:r>
      <w:r>
        <w:t>Rennes, Presses Universitaires de Rennes</w:t>
      </w:r>
      <w:r w:rsidRPr="00014B66">
        <w:t>, 2009</w:t>
      </w:r>
      <w:r>
        <w:t>, p. 145-158</w:t>
      </w:r>
      <w:r w:rsidRPr="00014B66">
        <w:t>.</w:t>
      </w:r>
      <w:r>
        <w:t xml:space="preserve"> |</w:t>
      </w:r>
      <w:r w:rsidRPr="00605F75">
        <w:t xml:space="preserve"> </w:t>
      </w:r>
      <w:r>
        <w:t xml:space="preserve">Sur </w:t>
      </w:r>
      <w:r w:rsidRPr="00605F75">
        <w:t xml:space="preserve">le problème central </w:t>
      </w:r>
      <w:r>
        <w:t>de</w:t>
      </w:r>
      <w:r w:rsidRPr="00605F75">
        <w:rPr>
          <w:i/>
        </w:rPr>
        <w:t xml:space="preserve"> </w:t>
      </w:r>
      <w:r>
        <w:t xml:space="preserve">26 (III, 6) : comment soutenir à la fois </w:t>
      </w:r>
      <w:r w:rsidRPr="00605F75">
        <w:t>l</w:t>
      </w:r>
      <w:r>
        <w:t>’</w:t>
      </w:r>
      <w:r w:rsidRPr="00605F75">
        <w:t>impassibilité de l</w:t>
      </w:r>
      <w:r>
        <w:t>’</w:t>
      </w:r>
      <w:r w:rsidRPr="00605F75">
        <w:t>âme</w:t>
      </w:r>
      <w:r>
        <w:t xml:space="preserve"> et</w:t>
      </w:r>
      <w:r w:rsidRPr="00605F75">
        <w:t xml:space="preserve"> l</w:t>
      </w:r>
      <w:r>
        <w:t>’</w:t>
      </w:r>
      <w:r w:rsidRPr="00605F75">
        <w:t>idéal de maîtrise de soi</w:t>
      </w:r>
      <w:r>
        <w:t> ?</w:t>
      </w:r>
    </w:p>
    <w:p w:rsidR="009C0AA8" w:rsidRDefault="009C0AA8" w:rsidP="00851953">
      <w:pPr>
        <w:pStyle w:val="NormalWeb"/>
        <w:numPr>
          <w:ilvl w:val="0"/>
          <w:numId w:val="1"/>
        </w:numPr>
        <w:spacing w:after="240" w:afterAutospacing="0"/>
      </w:pPr>
      <w:r>
        <w:t xml:space="preserve">WOYKE, Andreas, « Die systematische Bedeutung antiker Zeitphilosophie », ZPhF (60, 3), 2006, 421-440. | Notamment sur 45 (III, 7). </w:t>
      </w:r>
    </w:p>
    <w:p w:rsidR="009C0AA8" w:rsidRPr="000117FE" w:rsidRDefault="009C0AA8" w:rsidP="009C0AA8">
      <w:pPr>
        <w:numPr>
          <w:ilvl w:val="0"/>
          <w:numId w:val="1"/>
        </w:numPr>
        <w:spacing w:after="240" w:line="240" w:lineRule="auto"/>
      </w:pPr>
      <w:r w:rsidRPr="000117FE">
        <w:t xml:space="preserve">Wurm, Achim, </w:t>
      </w:r>
      <w:r w:rsidRPr="000117FE">
        <w:rPr>
          <w:i/>
        </w:rPr>
        <w:t>Platonicus amor: Lesarten der Liebe bei Platon, Plotin und Ficino</w:t>
      </w:r>
      <w:r w:rsidRPr="000117FE">
        <w:t>, Berlin, De Gruyter, 2007.</w:t>
      </w:r>
    </w:p>
    <w:p w:rsidR="009C0AA8" w:rsidRDefault="009C0AA8" w:rsidP="00851953">
      <w:pPr>
        <w:pStyle w:val="NormalWeb"/>
        <w:numPr>
          <w:ilvl w:val="0"/>
          <w:numId w:val="1"/>
        </w:numPr>
        <w:spacing w:after="240" w:afterAutospacing="0"/>
      </w:pPr>
      <w:r>
        <w:t>YARZA, Ignacio, « Anotaciones sobre la relacion en Plotino », Anu. filos. (33, 1), 2000, 279-290.</w:t>
      </w:r>
    </w:p>
    <w:p w:rsidR="009C0AA8" w:rsidRDefault="009C0AA8" w:rsidP="00851953">
      <w:pPr>
        <w:pStyle w:val="NormalWeb"/>
        <w:numPr>
          <w:ilvl w:val="0"/>
          <w:numId w:val="1"/>
        </w:numPr>
        <w:spacing w:after="240" w:afterAutospacing="0"/>
      </w:pPr>
      <w:r>
        <w:lastRenderedPageBreak/>
        <w:t>YHAP, Jennifer.</w:t>
      </w:r>
      <w:r>
        <w:rPr>
          <w:rStyle w:val="Accentuation"/>
        </w:rPr>
        <w:t xml:space="preserve"> Plotinus on the soul: a Study in the Metaphysics of Knowledge</w:t>
      </w:r>
      <w:r>
        <w:t>, Selinsgrove (pa.), Susquehanna University Press, London, Associated University Presses, 2003.</w:t>
      </w:r>
    </w:p>
    <w:p w:rsidR="009C0AA8" w:rsidRDefault="009C0AA8" w:rsidP="00851953">
      <w:pPr>
        <w:pStyle w:val="NormalWeb"/>
        <w:numPr>
          <w:ilvl w:val="0"/>
          <w:numId w:val="1"/>
        </w:numPr>
        <w:spacing w:after="240" w:afterAutospacing="0"/>
      </w:pPr>
      <w:r>
        <w:t>ZAMBON, M., « Il significato filosofico della dottrina dell’</w:t>
      </w:r>
      <w:r>
        <w:rPr>
          <w:rStyle w:val="Accentuation"/>
        </w:rPr>
        <w:t xml:space="preserve"> ókhema</w:t>
      </w:r>
      <w:r>
        <w:t xml:space="preserve"> dell’anima », in </w:t>
      </w:r>
      <w:r>
        <w:rPr>
          <w:rStyle w:val="Accentuation"/>
        </w:rPr>
        <w:t>Studi sull’anima in Plotino</w:t>
      </w:r>
      <w:r>
        <w:t>, 305-335.</w:t>
      </w:r>
    </w:p>
    <w:p w:rsidR="009C0AA8" w:rsidRDefault="009C0AA8" w:rsidP="00851953">
      <w:pPr>
        <w:pStyle w:val="NormalWeb"/>
        <w:numPr>
          <w:ilvl w:val="0"/>
          <w:numId w:val="1"/>
        </w:numPr>
        <w:spacing w:after="240" w:afterAutospacing="0"/>
      </w:pPr>
      <w:r>
        <w:t xml:space="preserve">ZAMORA, José María, « La concepción plotiniana del alma como </w:t>
      </w:r>
      <w:r>
        <w:rPr>
          <w:rStyle w:val="Accentuation"/>
        </w:rPr>
        <w:t>logos</w:t>
      </w:r>
      <w:r>
        <w:t xml:space="preserve"> de la Inteligencia », Est. Agust. (31), 1996, 333-342.</w:t>
      </w:r>
    </w:p>
    <w:p w:rsidR="009C0AA8" w:rsidRDefault="009C0AA8" w:rsidP="00851953">
      <w:pPr>
        <w:pStyle w:val="NormalWeb"/>
        <w:numPr>
          <w:ilvl w:val="0"/>
          <w:numId w:val="1"/>
        </w:numPr>
        <w:spacing w:after="240" w:afterAutospacing="0"/>
      </w:pPr>
      <w:r>
        <w:t>—, « El ‘receptaculo de las formas’ en Plotino », Epimeleia (8, 5), 1999, 27-52.</w:t>
      </w:r>
    </w:p>
    <w:p w:rsidR="009C0AA8" w:rsidRDefault="009C0AA8" w:rsidP="00851953">
      <w:pPr>
        <w:pStyle w:val="NormalWeb"/>
        <w:numPr>
          <w:ilvl w:val="0"/>
          <w:numId w:val="1"/>
        </w:numPr>
        <w:spacing w:after="240" w:afterAutospacing="0"/>
      </w:pPr>
      <w:r>
        <w:t xml:space="preserve">—, </w:t>
      </w:r>
      <w:r>
        <w:rPr>
          <w:rStyle w:val="Accentuation"/>
        </w:rPr>
        <w:t>La génesis de lo múltiple : materia y mundo sensible en Plotino</w:t>
      </w:r>
      <w:r>
        <w:t>, Valladolid, Universidad de Valladolid, Secretariado de Publicaciones, 2000.</w:t>
      </w:r>
    </w:p>
    <w:p w:rsidR="009C0AA8" w:rsidRDefault="009C0AA8" w:rsidP="00851953">
      <w:pPr>
        <w:pStyle w:val="NormalWeb"/>
        <w:numPr>
          <w:ilvl w:val="0"/>
          <w:numId w:val="1"/>
        </w:numPr>
        <w:spacing w:after="240" w:afterAutospacing="0"/>
      </w:pPr>
      <w:r>
        <w:t xml:space="preserve">—, « Entre la academia y el pórtico: la </w:t>
      </w:r>
      <w:r w:rsidRPr="009417F7">
        <w:rPr>
          <w:i/>
        </w:rPr>
        <w:t>sympátheia</w:t>
      </w:r>
      <w:r>
        <w:t xml:space="preserve"> en Plotino », RLAF (29, 1), 2003, 97-121.</w:t>
      </w:r>
    </w:p>
    <w:p w:rsidR="009C0AA8" w:rsidRDefault="009C0AA8" w:rsidP="00851953">
      <w:pPr>
        <w:pStyle w:val="NormalWeb"/>
        <w:numPr>
          <w:ilvl w:val="0"/>
          <w:numId w:val="1"/>
        </w:numPr>
        <w:spacing w:after="240" w:afterAutospacing="0"/>
      </w:pPr>
      <w:r>
        <w:t xml:space="preserve">—, « La materia en </w:t>
      </w:r>
      <w:smartTag w:uri="urn:schemas-microsoft-com:office:smarttags" w:element="PersonName">
        <w:smartTagPr>
          <w:attr w:name="ProductID" w:val="la Enéada VI"/>
        </w:smartTagPr>
        <w:r>
          <w:t xml:space="preserve">la </w:t>
        </w:r>
        <w:r w:rsidRPr="009417F7">
          <w:rPr>
            <w:i/>
          </w:rPr>
          <w:t>Enéada</w:t>
        </w:r>
        <w:r>
          <w:t xml:space="preserve"> VI</w:t>
        </w:r>
      </w:smartTag>
      <w:r>
        <w:t xml:space="preserve"> de Plotino », in </w:t>
      </w:r>
      <w:r>
        <w:rPr>
          <w:rStyle w:val="Accentuation"/>
        </w:rPr>
        <w:t>Actas del XI congreso español de estudios clásicos : Santiago de Compostela, del 15 al 20 de septiembre de 2003</w:t>
      </w:r>
      <w:r>
        <w:rPr>
          <w:rStyle w:val="Accentuation"/>
          <w:i w:val="0"/>
        </w:rPr>
        <w:t>, vol. 1,</w:t>
      </w:r>
      <w:r>
        <w:t xml:space="preserve"> Antonio Alvar Ezquerra y José Francisco González Castro (eds), Madrid, Ed. Clásicas, 2005, 407-416.</w:t>
      </w:r>
    </w:p>
    <w:p w:rsidR="009C0AA8" w:rsidRDefault="009C0AA8" w:rsidP="00851953">
      <w:pPr>
        <w:pStyle w:val="NormalWeb"/>
        <w:numPr>
          <w:ilvl w:val="0"/>
          <w:numId w:val="1"/>
        </w:numPr>
        <w:spacing w:after="240" w:afterAutospacing="0"/>
      </w:pPr>
      <w:r>
        <w:t>ZHYRKOVA, Anna, « Plotinus’ Conception of the Genera of Sensibles », Dionysius (26), 2008, 47-59.</w:t>
      </w:r>
    </w:p>
    <w:p w:rsidR="009C0AA8" w:rsidRDefault="009C0AA8" w:rsidP="00851953">
      <w:pPr>
        <w:pStyle w:val="NormalWeb"/>
        <w:numPr>
          <w:ilvl w:val="0"/>
          <w:numId w:val="1"/>
        </w:numPr>
        <w:spacing w:after="240" w:afterAutospacing="0"/>
      </w:pPr>
      <w:r>
        <w:t xml:space="preserve">ZIERL, Andreas, </w:t>
      </w:r>
      <w:r>
        <w:rPr>
          <w:rStyle w:val="Accentuation"/>
        </w:rPr>
        <w:t>Pensiero e parola in Plotino</w:t>
      </w:r>
      <w:r>
        <w:t>, Napoli, Bibliopolis, 2006.</w:t>
      </w:r>
    </w:p>
    <w:p w:rsidR="009C0AA8" w:rsidRDefault="009C0AA8" w:rsidP="00851953">
      <w:pPr>
        <w:pStyle w:val="NormalWeb"/>
        <w:numPr>
          <w:ilvl w:val="0"/>
          <w:numId w:val="1"/>
        </w:numPr>
        <w:spacing w:after="240" w:afterAutospacing="0"/>
      </w:pPr>
      <w:r>
        <w:t xml:space="preserve">ZILLES, U., « A imortalidade da alma </w:t>
      </w:r>
      <w:smartTag w:uri="urn:schemas-microsoft-com:office:smarttags" w:element="PersonName">
        <w:smartTagPr>
          <w:attr w:name="ProductID" w:val="em Platão e Plotino"/>
        </w:smartTagPr>
        <w:r>
          <w:t>em Platão e Plotino</w:t>
        </w:r>
      </w:smartTag>
      <w:r>
        <w:t> », Veritas (48, 4), 2003, 603-612.</w:t>
      </w:r>
    </w:p>
    <w:p w:rsidR="009C0AA8" w:rsidRDefault="009C0AA8" w:rsidP="00851953">
      <w:pPr>
        <w:pStyle w:val="NormalWeb"/>
        <w:numPr>
          <w:ilvl w:val="0"/>
          <w:numId w:val="1"/>
        </w:numPr>
        <w:spacing w:after="240" w:afterAutospacing="0"/>
      </w:pPr>
      <w:r>
        <w:t xml:space="preserve">ZIZI, P., « Il problema dell’Essere-Dio nei frammenti di Numenio di Apamea: fra il neopitagorismo e il medioplatonismo e preludio a Plotino », Riv. rosm. (90), 1996, 161-166. </w:t>
      </w:r>
    </w:p>
    <w:p w:rsidR="009C0AA8" w:rsidRDefault="009C0AA8" w:rsidP="00851953">
      <w:pPr>
        <w:pStyle w:val="NormalWeb"/>
        <w:numPr>
          <w:ilvl w:val="0"/>
          <w:numId w:val="1"/>
        </w:numPr>
        <w:spacing w:after="240" w:afterAutospacing="0"/>
      </w:pPr>
      <w:r>
        <w:t>ZORE, Franci, « Limits of Philosophical Knowledge in the Platonism of Plotinus and Plethon [en Croate] », FilozofIstraz (108, 27:4), 2007, 867-884.</w:t>
      </w:r>
    </w:p>
    <w:p w:rsidR="009C0AA8" w:rsidRPr="009B0B78" w:rsidRDefault="009C0AA8" w:rsidP="00851953">
      <w:pPr>
        <w:jc w:val="center"/>
        <w:rPr>
          <w:b/>
          <w:sz w:val="32"/>
          <w:szCs w:val="32"/>
        </w:rPr>
      </w:pPr>
      <w:r>
        <w:br w:type="page"/>
      </w:r>
      <w:r w:rsidRPr="009B0B78">
        <w:rPr>
          <w:b/>
          <w:sz w:val="32"/>
          <w:szCs w:val="32"/>
        </w:rPr>
        <w:lastRenderedPageBreak/>
        <w:t>INDEX DES THÈMES</w:t>
      </w:r>
    </w:p>
    <w:p w:rsidR="009C0AA8" w:rsidRDefault="009C0AA8" w:rsidP="00851953">
      <w:pPr>
        <w:jc w:val="center"/>
        <w:sectPr w:rsidR="009C0AA8" w:rsidSect="00D772F4">
          <w:pgSz w:w="12240" w:h="15840"/>
          <w:pgMar w:top="1440" w:right="1800" w:bottom="1440" w:left="1800" w:header="708" w:footer="708" w:gutter="0"/>
          <w:cols w:space="708"/>
          <w:docGrid w:linePitch="360"/>
        </w:sectPr>
      </w:pPr>
    </w:p>
    <w:p w:rsidR="009C0AA8" w:rsidRDefault="009C0AA8" w:rsidP="00851953">
      <w:r>
        <w:lastRenderedPageBreak/>
        <w:t>Absolu, 580</w:t>
      </w:r>
    </w:p>
    <w:p w:rsidR="009C0AA8" w:rsidRDefault="009C0AA8" w:rsidP="00851953">
      <w:pPr>
        <w:ind w:left="360" w:hanging="360"/>
      </w:pPr>
      <w:r>
        <w:t>Acte, 51, 97, 214, 480</w:t>
      </w:r>
    </w:p>
    <w:p w:rsidR="009C0AA8" w:rsidRDefault="009C0AA8" w:rsidP="00851953">
      <w:pPr>
        <w:ind w:left="360" w:hanging="360"/>
      </w:pPr>
      <w:r>
        <w:t>Action, 124, 190, 473, 727</w:t>
      </w:r>
    </w:p>
    <w:p w:rsidR="009C0AA8" w:rsidRDefault="009C0AA8" w:rsidP="00851953">
      <w:pPr>
        <w:ind w:left="360" w:hanging="360"/>
      </w:pPr>
      <w:r>
        <w:t>Allégorie, 519</w:t>
      </w:r>
    </w:p>
    <w:p w:rsidR="009C0AA8" w:rsidRDefault="009C0AA8" w:rsidP="00851953">
      <w:pPr>
        <w:ind w:left="360" w:hanging="360"/>
      </w:pPr>
      <w:r>
        <w:t>Altérité, 297, 388, 399, 489, 644, 689</w:t>
      </w:r>
    </w:p>
    <w:p w:rsidR="009C0AA8" w:rsidRDefault="009C0AA8" w:rsidP="00851953">
      <w:pPr>
        <w:ind w:left="360" w:hanging="360"/>
      </w:pPr>
      <w:r>
        <w:t>Altruisme, 185</w:t>
      </w:r>
    </w:p>
    <w:p w:rsidR="009C0AA8" w:rsidRDefault="009C0AA8" w:rsidP="00851953">
      <w:pPr>
        <w:ind w:left="360" w:hanging="360"/>
      </w:pPr>
      <w:r>
        <w:t>Âme, 22, 74, 102, 105, 120, 121, 132, 134, 135, 160, 161, 168, 206, 224, 244, 273, 291, 296, 299, 313, 336, 337, 341, 342, 345, 348, 401, 402, 423, 433, 445, 458, 477, 488, 512, 522, 530, 532, 575, 590, 593, 610, 619, 622, 657, 666, 683, 691, 695, 731, 733, 737, 738, 739, 746</w:t>
      </w:r>
    </w:p>
    <w:p w:rsidR="009C0AA8" w:rsidRDefault="009C0AA8" w:rsidP="00851953">
      <w:pPr>
        <w:ind w:left="360" w:hanging="360"/>
      </w:pPr>
      <w:r>
        <w:t>Âme du monde, 199, 216, 448, 712</w:t>
      </w:r>
    </w:p>
    <w:p w:rsidR="009C0AA8" w:rsidRDefault="009C0AA8" w:rsidP="00851953">
      <w:pPr>
        <w:ind w:left="360" w:hanging="360"/>
      </w:pPr>
      <w:r>
        <w:t>Âme humaine, 428, 541, 634</w:t>
      </w:r>
    </w:p>
    <w:p w:rsidR="009C0AA8" w:rsidRDefault="009C0AA8" w:rsidP="00851953">
      <w:pPr>
        <w:ind w:left="360" w:hanging="360"/>
      </w:pPr>
      <w:r>
        <w:t>Âme hypostase, 35</w:t>
      </w:r>
    </w:p>
    <w:p w:rsidR="009C0AA8" w:rsidRDefault="009C0AA8" w:rsidP="00851953">
      <w:pPr>
        <w:ind w:left="360" w:hanging="360"/>
      </w:pPr>
      <w:r>
        <w:t>Âme universelle, 25</w:t>
      </w:r>
    </w:p>
    <w:p w:rsidR="009C0AA8" w:rsidRDefault="009C0AA8" w:rsidP="00851953">
      <w:pPr>
        <w:ind w:left="360" w:hanging="360"/>
      </w:pPr>
      <w:r>
        <w:t>Amour, 172, 377, 380, 538, 541, 654, 693, 694, 735</w:t>
      </w:r>
    </w:p>
    <w:p w:rsidR="009C0AA8" w:rsidRDefault="009C0AA8" w:rsidP="00851953">
      <w:pPr>
        <w:ind w:left="360" w:hanging="360"/>
      </w:pPr>
      <w:r>
        <w:t>Analogie, 23, 155</w:t>
      </w:r>
    </w:p>
    <w:p w:rsidR="009C0AA8" w:rsidRDefault="009C0AA8" w:rsidP="00851953">
      <w:pPr>
        <w:ind w:left="360" w:hanging="360"/>
      </w:pPr>
      <w:r>
        <w:t>Anthropologie, 186</w:t>
      </w:r>
    </w:p>
    <w:p w:rsidR="009C0AA8" w:rsidRDefault="009C0AA8" w:rsidP="00851953">
      <w:pPr>
        <w:ind w:left="360" w:hanging="360"/>
      </w:pPr>
      <w:r>
        <w:t>Anti-aristotélisme, 159</w:t>
      </w:r>
    </w:p>
    <w:p w:rsidR="009C0AA8" w:rsidRDefault="009C0AA8" w:rsidP="00851953">
      <w:pPr>
        <w:ind w:left="360" w:hanging="360"/>
      </w:pPr>
      <w:r>
        <w:t>Apollon, 482</w:t>
      </w:r>
    </w:p>
    <w:p w:rsidR="009C0AA8" w:rsidRDefault="009C0AA8" w:rsidP="00851953">
      <w:pPr>
        <w:ind w:left="360" w:hanging="360"/>
      </w:pPr>
      <w:r>
        <w:t>Arabe, 4, 5, 6, 7, 8, 25, 31, 32, 54, 104, 192, 233, 240, 300, 684</w:t>
      </w:r>
    </w:p>
    <w:p w:rsidR="009C0AA8" w:rsidRDefault="009C0AA8" w:rsidP="00851953">
      <w:pPr>
        <w:ind w:left="360" w:hanging="360"/>
      </w:pPr>
      <w:r>
        <w:t>Argument ontologique, 309</w:t>
      </w:r>
    </w:p>
    <w:p w:rsidR="009C0AA8" w:rsidRDefault="009C0AA8" w:rsidP="00851953">
      <w:pPr>
        <w:ind w:left="360" w:hanging="360"/>
      </w:pPr>
      <w:r>
        <w:t>Ascension, 16, 129, 390</w:t>
      </w:r>
    </w:p>
    <w:p w:rsidR="009C0AA8" w:rsidRDefault="009C0AA8" w:rsidP="00851953">
      <w:pPr>
        <w:ind w:left="360" w:hanging="360"/>
      </w:pPr>
      <w:r>
        <w:t>Astrologie, 3, 204, 243, 415, 653, 701, 709</w:t>
      </w:r>
    </w:p>
    <w:p w:rsidR="009C0AA8" w:rsidRDefault="009C0AA8" w:rsidP="00851953">
      <w:pPr>
        <w:ind w:left="360" w:hanging="360"/>
      </w:pPr>
      <w:r>
        <w:t>Art, 12, 15, 70, 80, 112, 140, 185, 287, 327, 328, 360, 363, 408, 616, 703</w:t>
      </w:r>
    </w:p>
    <w:p w:rsidR="009C0AA8" w:rsidRDefault="009C0AA8" w:rsidP="00851953">
      <w:pPr>
        <w:ind w:left="360" w:hanging="360"/>
      </w:pPr>
      <w:r>
        <w:t>Autarcie, 384</w:t>
      </w:r>
    </w:p>
    <w:p w:rsidR="009C0AA8" w:rsidRDefault="009C0AA8" w:rsidP="00851953">
      <w:pPr>
        <w:ind w:left="360" w:hanging="360"/>
      </w:pPr>
      <w:r>
        <w:t>Beau, 12, 13, 45, 74, 196, 235, 271, 359, 364, 449, 454, 473, 491, 528, 553, 608, 624, 660</w:t>
      </w:r>
    </w:p>
    <w:p w:rsidR="009C0AA8" w:rsidRDefault="009C0AA8" w:rsidP="00851953">
      <w:pPr>
        <w:ind w:left="360" w:hanging="360"/>
      </w:pPr>
      <w:r>
        <w:t>Bien, 16, 469, 518, 694</w:t>
      </w:r>
    </w:p>
    <w:p w:rsidR="009C0AA8" w:rsidRDefault="009C0AA8" w:rsidP="00851953">
      <w:pPr>
        <w:ind w:left="360" w:hanging="360"/>
      </w:pPr>
      <w:r>
        <w:t>Bioéthique, 346</w:t>
      </w:r>
    </w:p>
    <w:p w:rsidR="009C0AA8" w:rsidRDefault="009C0AA8" w:rsidP="00851953">
      <w:pPr>
        <w:ind w:left="360" w:hanging="360"/>
      </w:pPr>
      <w:r>
        <w:t>Biographie, 422</w:t>
      </w:r>
    </w:p>
    <w:p w:rsidR="009C0AA8" w:rsidRDefault="009C0AA8" w:rsidP="00851953">
      <w:pPr>
        <w:ind w:left="360" w:hanging="360"/>
      </w:pPr>
      <w:r>
        <w:t>Biologie, 420, 550</w:t>
      </w:r>
    </w:p>
    <w:p w:rsidR="009C0AA8" w:rsidRDefault="009C0AA8" w:rsidP="00851953">
      <w:pPr>
        <w:ind w:left="360" w:hanging="360"/>
      </w:pPr>
      <w:r>
        <w:t>Bonheur, 131, 402, 412, 414, 586, 652, 713</w:t>
      </w:r>
    </w:p>
    <w:p w:rsidR="009C0AA8" w:rsidRDefault="009C0AA8" w:rsidP="00851953">
      <w:pPr>
        <w:ind w:left="360" w:hanging="360"/>
      </w:pPr>
      <w:r>
        <w:t>Bouddhisme, 357</w:t>
      </w:r>
    </w:p>
    <w:p w:rsidR="009C0AA8" w:rsidRDefault="009C0AA8" w:rsidP="00851953">
      <w:pPr>
        <w:ind w:left="360" w:hanging="360"/>
      </w:pPr>
      <w:r>
        <w:t>Brahmane, 375</w:t>
      </w:r>
    </w:p>
    <w:p w:rsidR="009C0AA8" w:rsidRDefault="009C0AA8" w:rsidP="00851953">
      <w:pPr>
        <w:ind w:left="360" w:hanging="360"/>
      </w:pPr>
      <w:r>
        <w:t>Cappadociens, 443</w:t>
      </w:r>
    </w:p>
    <w:p w:rsidR="009C0AA8" w:rsidRDefault="009C0AA8" w:rsidP="00851953">
      <w:pPr>
        <w:ind w:left="360" w:hanging="360"/>
      </w:pPr>
      <w:r>
        <w:t>Catégorie, 62, 155, 158, 165, 197, 198, 232, 397, 484, 689</w:t>
      </w:r>
    </w:p>
    <w:p w:rsidR="009C0AA8" w:rsidRDefault="009C0AA8" w:rsidP="00851953">
      <w:pPr>
        <w:ind w:left="360" w:hanging="360"/>
      </w:pPr>
      <w:r w:rsidRPr="00EC7500">
        <w:t>Causa sui</w:t>
      </w:r>
      <w:r>
        <w:t>, 67, 358, 461, 671</w:t>
      </w:r>
    </w:p>
    <w:p w:rsidR="009C0AA8" w:rsidRDefault="009C0AA8" w:rsidP="00851953">
      <w:pPr>
        <w:ind w:left="360" w:hanging="360"/>
      </w:pPr>
      <w:r>
        <w:t>Cause, 295, 455, 479, 589, 679</w:t>
      </w:r>
    </w:p>
    <w:p w:rsidR="009C0AA8" w:rsidRDefault="009C0AA8" w:rsidP="00851953">
      <w:pPr>
        <w:ind w:left="360" w:hanging="360"/>
      </w:pPr>
      <w:r>
        <w:t>Changement, 725</w:t>
      </w:r>
    </w:p>
    <w:p w:rsidR="009C0AA8" w:rsidRDefault="009C0AA8" w:rsidP="00851953">
      <w:pPr>
        <w:ind w:left="360" w:hanging="360"/>
      </w:pPr>
      <w:r>
        <w:t>Christianisme, 108, 133, 254, 365, 481, 485, 493, 607, 631, 633, 643</w:t>
      </w:r>
    </w:p>
    <w:p w:rsidR="009C0AA8" w:rsidRDefault="009C0AA8" w:rsidP="00851953">
      <w:pPr>
        <w:ind w:left="360" w:hanging="360"/>
      </w:pPr>
      <w:r>
        <w:t>Ciel, 708</w:t>
      </w:r>
    </w:p>
    <w:p w:rsidR="009C0AA8" w:rsidRDefault="009C0AA8" w:rsidP="00851953">
      <w:pPr>
        <w:ind w:left="360" w:hanging="360"/>
      </w:pPr>
      <w:r>
        <w:t>Commentaire, 720</w:t>
      </w:r>
    </w:p>
    <w:p w:rsidR="009C0AA8" w:rsidRDefault="009C0AA8" w:rsidP="00851953">
      <w:pPr>
        <w:ind w:left="360" w:hanging="360"/>
      </w:pPr>
      <w:r>
        <w:t>Concept, 406</w:t>
      </w:r>
    </w:p>
    <w:p w:rsidR="009C0AA8" w:rsidRDefault="009C0AA8" w:rsidP="00851953">
      <w:pPr>
        <w:ind w:left="360" w:hanging="360"/>
      </w:pPr>
      <w:r>
        <w:t>Connaissance, 8, 24, 96, 162, 279, 411, 441, 472, 535, 545, 599, 625, 664, 680, 737, 748</w:t>
      </w:r>
    </w:p>
    <w:p w:rsidR="009C0AA8" w:rsidRDefault="009C0AA8" w:rsidP="00851953">
      <w:pPr>
        <w:ind w:left="360" w:hanging="360"/>
      </w:pPr>
      <w:r>
        <w:t>Connaissance de soi, 52, 228, 307, 316, 323, 334, 361, 362, 490, 524, 598</w:t>
      </w:r>
    </w:p>
    <w:p w:rsidR="009C0AA8" w:rsidRDefault="009C0AA8" w:rsidP="00851953">
      <w:pPr>
        <w:ind w:left="360" w:hanging="360"/>
      </w:pPr>
      <w:r>
        <w:t>Conscience, 52, 106, 107, 301, 307, 351, 445, 661, 663</w:t>
      </w:r>
    </w:p>
    <w:p w:rsidR="009C0AA8" w:rsidRDefault="009C0AA8" w:rsidP="00851953">
      <w:pPr>
        <w:ind w:left="360" w:hanging="360"/>
      </w:pPr>
      <w:r>
        <w:t>Contemplation, 123, 353, 473, 491, 641</w:t>
      </w:r>
    </w:p>
    <w:p w:rsidR="009C0AA8" w:rsidRDefault="009C0AA8" w:rsidP="00851953">
      <w:pPr>
        <w:ind w:left="360" w:hanging="360"/>
      </w:pPr>
      <w:r>
        <w:t>Conversion, 40, 50, 126, 220</w:t>
      </w:r>
    </w:p>
    <w:p w:rsidR="009C0AA8" w:rsidRDefault="009C0AA8" w:rsidP="00851953">
      <w:pPr>
        <w:ind w:left="360" w:hanging="360"/>
      </w:pPr>
      <w:r>
        <w:t>Corps, 299, 337, 342, 345, 405, 407, 449, 731</w:t>
      </w:r>
    </w:p>
    <w:p w:rsidR="009C0AA8" w:rsidRDefault="009C0AA8" w:rsidP="00851953">
      <w:pPr>
        <w:ind w:left="360" w:hanging="360"/>
      </w:pPr>
      <w:r>
        <w:t>Cosmologie, 216, 251, 357, 404, 465</w:t>
      </w:r>
    </w:p>
    <w:p w:rsidR="009C0AA8" w:rsidRDefault="009C0AA8" w:rsidP="00851953">
      <w:pPr>
        <w:ind w:left="360" w:hanging="360"/>
      </w:pPr>
      <w:r>
        <w:t>Cosmopolistisme, 716</w:t>
      </w:r>
    </w:p>
    <w:p w:rsidR="009C0AA8" w:rsidRDefault="009C0AA8" w:rsidP="00851953">
      <w:pPr>
        <w:ind w:left="360" w:hanging="360"/>
      </w:pPr>
      <w:r>
        <w:t>Cratère, 418</w:t>
      </w:r>
    </w:p>
    <w:p w:rsidR="009C0AA8" w:rsidRDefault="009C0AA8" w:rsidP="00851953">
      <w:pPr>
        <w:ind w:left="360" w:hanging="360"/>
      </w:pPr>
      <w:r>
        <w:t>Création, 189</w:t>
      </w:r>
    </w:p>
    <w:p w:rsidR="009C0AA8" w:rsidRDefault="009C0AA8" w:rsidP="00851953">
      <w:pPr>
        <w:ind w:left="360" w:hanging="360"/>
      </w:pPr>
      <w:r>
        <w:t>Culte, 78</w:t>
      </w:r>
    </w:p>
    <w:p w:rsidR="009C0AA8" w:rsidRDefault="009C0AA8" w:rsidP="00851953">
      <w:pPr>
        <w:ind w:left="360" w:hanging="360"/>
      </w:pPr>
      <w:r>
        <w:t>Culture, 41, 219</w:t>
      </w:r>
    </w:p>
    <w:p w:rsidR="009C0AA8" w:rsidRDefault="009C0AA8" w:rsidP="00851953">
      <w:pPr>
        <w:ind w:left="360" w:hanging="360"/>
      </w:pPr>
      <w:r>
        <w:lastRenderedPageBreak/>
        <w:t>Cycle cosmique, 205</w:t>
      </w:r>
    </w:p>
    <w:p w:rsidR="009C0AA8" w:rsidRDefault="009C0AA8" w:rsidP="00851953">
      <w:pPr>
        <w:ind w:left="360" w:hanging="360"/>
      </w:pPr>
      <w:r>
        <w:t>Déficit de l’attention, 115</w:t>
      </w:r>
    </w:p>
    <w:p w:rsidR="009C0AA8" w:rsidRDefault="009C0AA8" w:rsidP="00851953">
      <w:pPr>
        <w:ind w:left="360" w:hanging="360"/>
      </w:pPr>
      <w:r>
        <w:t>Démiurge, 295, 455, 510, 511</w:t>
      </w:r>
    </w:p>
    <w:p w:rsidR="009C0AA8" w:rsidRDefault="009C0AA8" w:rsidP="00851953">
      <w:pPr>
        <w:ind w:left="360" w:hanging="360"/>
      </w:pPr>
      <w:r>
        <w:t>Démocratie, 41</w:t>
      </w:r>
    </w:p>
    <w:p w:rsidR="009C0AA8" w:rsidRDefault="009C0AA8" w:rsidP="00851953">
      <w:pPr>
        <w:ind w:left="360" w:hanging="360"/>
      </w:pPr>
      <w:r>
        <w:t>Démons, 11, 21</w:t>
      </w:r>
    </w:p>
    <w:p w:rsidR="009C0AA8" w:rsidRDefault="009C0AA8" w:rsidP="00851953">
      <w:pPr>
        <w:ind w:left="360" w:hanging="360"/>
      </w:pPr>
      <w:r>
        <w:t>Désir, 38, 149</w:t>
      </w:r>
    </w:p>
    <w:p w:rsidR="009C0AA8" w:rsidRDefault="009C0AA8" w:rsidP="00851953">
      <w:pPr>
        <w:ind w:left="360" w:hanging="360"/>
      </w:pPr>
      <w:r>
        <w:t>Destin, 136, 701</w:t>
      </w:r>
    </w:p>
    <w:p w:rsidR="009C0AA8" w:rsidRDefault="009C0AA8" w:rsidP="00851953">
      <w:pPr>
        <w:ind w:left="360" w:hanging="360"/>
      </w:pPr>
      <w:r>
        <w:t>Détermination, 53</w:t>
      </w:r>
    </w:p>
    <w:p w:rsidR="009C0AA8" w:rsidRDefault="009C0AA8" w:rsidP="00851953">
      <w:pPr>
        <w:ind w:left="360" w:hanging="360"/>
      </w:pPr>
      <w:r>
        <w:t>Dialectique, 141, 177, 211, 597, 649</w:t>
      </w:r>
    </w:p>
    <w:p w:rsidR="009C0AA8" w:rsidRDefault="009C0AA8" w:rsidP="00851953">
      <w:pPr>
        <w:ind w:left="360" w:hanging="360"/>
      </w:pPr>
      <w:r>
        <w:t>Dictionnaire, 540</w:t>
      </w:r>
    </w:p>
    <w:p w:rsidR="009C0AA8" w:rsidRDefault="009C0AA8" w:rsidP="00851953">
      <w:pPr>
        <w:ind w:left="360" w:hanging="360"/>
      </w:pPr>
      <w:r>
        <w:t>Dieu(x), 11, 51, 57, 119, 125, 128, 208, 228, 267, 316, 411, 421, 476, 557, 685, 714, 747</w:t>
      </w:r>
    </w:p>
    <w:p w:rsidR="009C0AA8" w:rsidRDefault="009C0AA8" w:rsidP="00851953">
      <w:pPr>
        <w:ind w:left="360" w:hanging="360"/>
      </w:pPr>
      <w:r>
        <w:t>Discursivité, 187, 373</w:t>
      </w:r>
    </w:p>
    <w:p w:rsidR="009C0AA8" w:rsidRDefault="009C0AA8" w:rsidP="00851953">
      <w:pPr>
        <w:ind w:left="360" w:hanging="360"/>
      </w:pPr>
      <w:r>
        <w:t>Divin, 278</w:t>
      </w:r>
    </w:p>
    <w:p w:rsidR="009C0AA8" w:rsidRDefault="009C0AA8" w:rsidP="00851953">
      <w:pPr>
        <w:ind w:left="360" w:hanging="360"/>
      </w:pPr>
      <w:r>
        <w:t>Division, 224</w:t>
      </w:r>
    </w:p>
    <w:p w:rsidR="009C0AA8" w:rsidRDefault="009C0AA8" w:rsidP="00851953">
      <w:pPr>
        <w:ind w:left="360" w:hanging="360"/>
      </w:pPr>
      <w:r>
        <w:t>Dyade, 444, 650</w:t>
      </w:r>
    </w:p>
    <w:p w:rsidR="009C0AA8" w:rsidRDefault="009C0AA8" w:rsidP="00851953">
      <w:pPr>
        <w:ind w:left="360" w:hanging="360"/>
      </w:pPr>
      <w:r>
        <w:t>Écologie, 86, 393, 722</w:t>
      </w:r>
    </w:p>
    <w:p w:rsidR="009C0AA8" w:rsidRDefault="009C0AA8" w:rsidP="00851953">
      <w:pPr>
        <w:ind w:left="360" w:hanging="360"/>
      </w:pPr>
      <w:r>
        <w:t>Émanation, 40, 50, 97, 126, 191, 229, 284, 467, 492, 650</w:t>
      </w:r>
    </w:p>
    <w:p w:rsidR="009C0AA8" w:rsidRDefault="009C0AA8" w:rsidP="00851953">
      <w:pPr>
        <w:ind w:left="360" w:hanging="360"/>
      </w:pPr>
      <w:r>
        <w:t>Enfance, 19</w:t>
      </w:r>
    </w:p>
    <w:p w:rsidR="009C0AA8" w:rsidRDefault="009C0AA8" w:rsidP="00851953">
      <w:pPr>
        <w:ind w:left="360" w:hanging="360"/>
      </w:pPr>
      <w:r>
        <w:t>Entéléchie, 692</w:t>
      </w:r>
    </w:p>
    <w:p w:rsidR="009C0AA8" w:rsidRDefault="009C0AA8" w:rsidP="00851953">
      <w:pPr>
        <w:ind w:left="360" w:hanging="360"/>
      </w:pPr>
      <w:r>
        <w:t>Environnement, 83, 84, 420, 722</w:t>
      </w:r>
    </w:p>
    <w:p w:rsidR="009C0AA8" w:rsidRDefault="009C0AA8" w:rsidP="00851953">
      <w:pPr>
        <w:ind w:left="360" w:hanging="360"/>
      </w:pPr>
      <w:r>
        <w:t>Épistémologie, 281</w:t>
      </w:r>
    </w:p>
    <w:p w:rsidR="009C0AA8" w:rsidRDefault="009C0AA8" w:rsidP="00851953">
      <w:pPr>
        <w:ind w:left="360" w:hanging="360"/>
      </w:pPr>
      <w:r>
        <w:t>Ereignis, 470</w:t>
      </w:r>
    </w:p>
    <w:p w:rsidR="009C0AA8" w:rsidRDefault="009C0AA8" w:rsidP="00851953">
      <w:pPr>
        <w:ind w:left="360" w:hanging="360"/>
      </w:pPr>
      <w:r>
        <w:t>Eschatologie, 433</w:t>
      </w:r>
    </w:p>
    <w:p w:rsidR="009C0AA8" w:rsidRDefault="009C0AA8" w:rsidP="00851953">
      <w:pPr>
        <w:ind w:left="360" w:hanging="360"/>
      </w:pPr>
      <w:r>
        <w:t>Espace, 262, 288, 325, 515, 615, 663, 672, 727</w:t>
      </w:r>
    </w:p>
    <w:p w:rsidR="009C0AA8" w:rsidRDefault="009C0AA8" w:rsidP="00851953">
      <w:pPr>
        <w:ind w:left="360" w:hanging="360"/>
      </w:pPr>
      <w:r>
        <w:t>Espèce, 667</w:t>
      </w:r>
    </w:p>
    <w:p w:rsidR="009C0AA8" w:rsidRDefault="009C0AA8" w:rsidP="00851953">
      <w:pPr>
        <w:ind w:left="360" w:hanging="360"/>
      </w:pPr>
      <w:r>
        <w:t>Essence, 6, 280, 699</w:t>
      </w:r>
    </w:p>
    <w:p w:rsidR="009C0AA8" w:rsidRDefault="009C0AA8" w:rsidP="00851953">
      <w:pPr>
        <w:ind w:left="360" w:hanging="360"/>
      </w:pPr>
      <w:r>
        <w:t>Esthétique, 76, 109, 112, 169, 220, 294, 328, 329, 336, 363, 364, 546, 576</w:t>
      </w:r>
    </w:p>
    <w:p w:rsidR="009C0AA8" w:rsidRDefault="009C0AA8" w:rsidP="00851953">
      <w:pPr>
        <w:ind w:left="360" w:hanging="360"/>
      </w:pPr>
      <w:r>
        <w:t>Éternel retour, 672</w:t>
      </w:r>
    </w:p>
    <w:p w:rsidR="009C0AA8" w:rsidRDefault="009C0AA8" w:rsidP="00851953">
      <w:pPr>
        <w:ind w:left="360" w:hanging="360"/>
      </w:pPr>
      <w:r>
        <w:t>Éternité, 79, 257, 371, 380, 447, 456, 486, 514, 549, 572, 587, 711</w:t>
      </w:r>
    </w:p>
    <w:p w:rsidR="009C0AA8" w:rsidRDefault="009C0AA8" w:rsidP="00851953">
      <w:pPr>
        <w:ind w:left="360" w:hanging="360"/>
      </w:pPr>
      <w:r>
        <w:t>Éthique, 74, 118, 131, 220, 303, 305, 546, 568, 574, 578, 609, 639, 640, 722, 729</w:t>
      </w:r>
    </w:p>
    <w:p w:rsidR="009C0AA8" w:rsidRDefault="009C0AA8" w:rsidP="00851953">
      <w:pPr>
        <w:ind w:left="360" w:hanging="360"/>
      </w:pPr>
      <w:r>
        <w:t>Être, 37, 122, 179, 201, 279, 460, 468, 526, 659, 666, 677</w:t>
      </w:r>
    </w:p>
    <w:p w:rsidR="009C0AA8" w:rsidRDefault="009C0AA8" w:rsidP="00851953">
      <w:pPr>
        <w:ind w:left="360" w:hanging="360"/>
      </w:pPr>
      <w:r>
        <w:t>Être premier, 122</w:t>
      </w:r>
    </w:p>
    <w:p w:rsidR="009C0AA8" w:rsidRDefault="009C0AA8" w:rsidP="00851953">
      <w:pPr>
        <w:ind w:left="360" w:hanging="360"/>
      </w:pPr>
      <w:r>
        <w:t>Eudémonisme, 481</w:t>
      </w:r>
    </w:p>
    <w:p w:rsidR="009C0AA8" w:rsidRDefault="009C0AA8" w:rsidP="00851953">
      <w:pPr>
        <w:ind w:left="360" w:hanging="360"/>
      </w:pPr>
      <w:r>
        <w:t>Évidence, 344</w:t>
      </w:r>
    </w:p>
    <w:p w:rsidR="009C0AA8" w:rsidRDefault="009C0AA8" w:rsidP="00851953">
      <w:pPr>
        <w:ind w:left="360" w:hanging="360"/>
      </w:pPr>
      <w:r>
        <w:t>Exil, 584</w:t>
      </w:r>
    </w:p>
    <w:p w:rsidR="009C0AA8" w:rsidRDefault="009C0AA8" w:rsidP="00851953">
      <w:pPr>
        <w:ind w:left="360" w:hanging="360"/>
      </w:pPr>
      <w:r>
        <w:t>Existence, 6</w:t>
      </w:r>
    </w:p>
    <w:p w:rsidR="009C0AA8" w:rsidRDefault="009C0AA8" w:rsidP="00851953">
      <w:pPr>
        <w:ind w:left="360" w:hanging="360"/>
      </w:pPr>
      <w:r>
        <w:t>Extase, 174, 229</w:t>
      </w:r>
    </w:p>
    <w:p w:rsidR="009C0AA8" w:rsidRDefault="009C0AA8" w:rsidP="00851953">
      <w:pPr>
        <w:ind w:left="360" w:hanging="360"/>
      </w:pPr>
      <w:r>
        <w:t>Féminisme, 180, 702</w:t>
      </w:r>
    </w:p>
    <w:p w:rsidR="009C0AA8" w:rsidRDefault="009C0AA8" w:rsidP="00851953">
      <w:pPr>
        <w:ind w:left="360" w:hanging="360"/>
      </w:pPr>
      <w:r>
        <w:t>Forme, 119, 153, 315, 497, 528, 665, 669, 740</w:t>
      </w:r>
    </w:p>
    <w:p w:rsidR="009C0AA8" w:rsidRDefault="009C0AA8" w:rsidP="00851953">
      <w:pPr>
        <w:ind w:left="360" w:hanging="360"/>
      </w:pPr>
      <w:r>
        <w:t>Fuite, 452</w:t>
      </w:r>
    </w:p>
    <w:p w:rsidR="009C0AA8" w:rsidRDefault="009C0AA8" w:rsidP="00851953">
      <w:pPr>
        <w:ind w:left="360" w:hanging="360"/>
      </w:pPr>
      <w:r>
        <w:t>Généralités, 20, 65, 130, 164, 188, 264, 270, 274, 312, 338, 381, 424, 434, 436, 450, 451, 521, 533, 562, 564, 655, 656</w:t>
      </w:r>
    </w:p>
    <w:p w:rsidR="009C0AA8" w:rsidRDefault="009C0AA8" w:rsidP="00851953">
      <w:pPr>
        <w:ind w:left="360" w:hanging="360"/>
      </w:pPr>
      <w:r>
        <w:t>Genre, 62, 744</w:t>
      </w:r>
    </w:p>
    <w:p w:rsidR="009C0AA8" w:rsidRDefault="009C0AA8" w:rsidP="00851953">
      <w:pPr>
        <w:ind w:left="360" w:hanging="360"/>
      </w:pPr>
      <w:r>
        <w:t>Géographie, 290</w:t>
      </w:r>
    </w:p>
    <w:p w:rsidR="009C0AA8" w:rsidRDefault="009C0AA8" w:rsidP="00851953">
      <w:pPr>
        <w:ind w:left="360" w:hanging="360"/>
      </w:pPr>
      <w:r>
        <w:t>Géométrie, 36, 251, 487</w:t>
      </w:r>
    </w:p>
    <w:p w:rsidR="009C0AA8" w:rsidRDefault="009C0AA8" w:rsidP="00851953">
      <w:pPr>
        <w:ind w:left="360" w:hanging="360"/>
      </w:pPr>
      <w:r>
        <w:t>Gnosticisme, 93, 94, 99, 133, 134, 143, 151, 184, 238, 241, 293, 343, 385, 416, 469, 579, 584, 631, 632, 633, 698</w:t>
      </w:r>
    </w:p>
    <w:p w:rsidR="009C0AA8" w:rsidRDefault="009C0AA8" w:rsidP="00851953">
      <w:pPr>
        <w:ind w:left="360" w:hanging="360"/>
      </w:pPr>
      <w:r>
        <w:t>Hagiographie, 422</w:t>
      </w:r>
    </w:p>
    <w:p w:rsidR="009C0AA8" w:rsidRDefault="009C0AA8" w:rsidP="00851953">
      <w:pPr>
        <w:ind w:left="360" w:hanging="360"/>
      </w:pPr>
      <w:r>
        <w:t>Harmonie, 276, 465</w:t>
      </w:r>
    </w:p>
    <w:p w:rsidR="009C0AA8" w:rsidRDefault="009C0AA8" w:rsidP="00851953">
      <w:pPr>
        <w:ind w:left="360" w:hanging="360"/>
      </w:pPr>
      <w:r>
        <w:t>Hasard, 382</w:t>
      </w:r>
    </w:p>
    <w:p w:rsidR="009C0AA8" w:rsidRDefault="009C0AA8" w:rsidP="00851953">
      <w:pPr>
        <w:ind w:left="360" w:hanging="360"/>
      </w:pPr>
      <w:r>
        <w:t>Hédonisme, 732</w:t>
      </w:r>
    </w:p>
    <w:p w:rsidR="009C0AA8" w:rsidRDefault="009C0AA8" w:rsidP="00851953">
      <w:pPr>
        <w:ind w:left="360" w:hanging="360"/>
      </w:pPr>
      <w:r>
        <w:t>Hénologie, 177, 311, 356, 470, 539, 678</w:t>
      </w:r>
    </w:p>
    <w:p w:rsidR="009C0AA8" w:rsidRDefault="009C0AA8" w:rsidP="00851953">
      <w:pPr>
        <w:ind w:left="360" w:hanging="360"/>
      </w:pPr>
      <w:r>
        <w:t>Hiérarchie, 103, 606, 699</w:t>
      </w:r>
    </w:p>
    <w:p w:rsidR="009C0AA8" w:rsidRDefault="009C0AA8" w:rsidP="00851953">
      <w:pPr>
        <w:ind w:left="360" w:hanging="360"/>
      </w:pPr>
      <w:r>
        <w:t>Hiéroglyphe, 116</w:t>
      </w:r>
    </w:p>
    <w:p w:rsidR="009C0AA8" w:rsidRDefault="009C0AA8" w:rsidP="00851953">
      <w:pPr>
        <w:ind w:left="360" w:hanging="360"/>
      </w:pPr>
      <w:r>
        <w:t>Homme, 415, 552, 634, 710</w:t>
      </w:r>
    </w:p>
    <w:p w:rsidR="009C0AA8" w:rsidRDefault="009C0AA8" w:rsidP="00851953">
      <w:pPr>
        <w:ind w:left="360" w:hanging="360"/>
      </w:pPr>
      <w:r>
        <w:t>Humanisme, 534</w:t>
      </w:r>
    </w:p>
    <w:p w:rsidR="009C0AA8" w:rsidRDefault="009C0AA8" w:rsidP="00851953">
      <w:pPr>
        <w:ind w:left="360" w:hanging="360"/>
      </w:pPr>
      <w:r>
        <w:t>Hylas, 48</w:t>
      </w:r>
    </w:p>
    <w:p w:rsidR="009C0AA8" w:rsidRDefault="009C0AA8" w:rsidP="00851953">
      <w:pPr>
        <w:ind w:left="360" w:hanging="360"/>
      </w:pPr>
      <w:r>
        <w:lastRenderedPageBreak/>
        <w:t>Hylémorphisme, 163, 407</w:t>
      </w:r>
    </w:p>
    <w:p w:rsidR="009C0AA8" w:rsidRDefault="009C0AA8" w:rsidP="00851953">
      <w:pPr>
        <w:ind w:left="360" w:hanging="360"/>
      </w:pPr>
      <w:r>
        <w:t>Hypostases, 101, 208, 259, 347, 440, 664</w:t>
      </w:r>
    </w:p>
    <w:p w:rsidR="009C0AA8" w:rsidRDefault="009C0AA8" w:rsidP="00851953">
      <w:pPr>
        <w:ind w:left="360" w:hanging="360"/>
      </w:pPr>
      <w:r>
        <w:t>Iconographie, 14</w:t>
      </w:r>
    </w:p>
    <w:p w:rsidR="009C0AA8" w:rsidRDefault="009C0AA8" w:rsidP="00851953">
      <w:pPr>
        <w:ind w:left="360" w:hanging="360"/>
      </w:pPr>
      <w:r>
        <w:t>Idéalisme, 88, 261, 606</w:t>
      </w:r>
    </w:p>
    <w:p w:rsidR="009C0AA8" w:rsidRDefault="009C0AA8" w:rsidP="00851953">
      <w:pPr>
        <w:ind w:left="360" w:hanging="360"/>
      </w:pPr>
      <w:r>
        <w:t>Idée, 244, 334, 392</w:t>
      </w:r>
    </w:p>
    <w:p w:rsidR="009C0AA8" w:rsidRDefault="009C0AA8" w:rsidP="00851953">
      <w:pPr>
        <w:ind w:left="360" w:hanging="360"/>
      </w:pPr>
      <w:r>
        <w:t>Identité, 110, 515, 516</w:t>
      </w:r>
    </w:p>
    <w:p w:rsidR="009C0AA8" w:rsidRDefault="009C0AA8" w:rsidP="00851953">
      <w:pPr>
        <w:ind w:left="360" w:hanging="360"/>
      </w:pPr>
      <w:r>
        <w:t>Illusion, 141, 142, 143</w:t>
      </w:r>
    </w:p>
    <w:p w:rsidR="009C0AA8" w:rsidRDefault="009C0AA8" w:rsidP="00851953">
      <w:pPr>
        <w:ind w:left="360" w:hanging="360"/>
      </w:pPr>
      <w:r>
        <w:t>Image, 33, 87, 146, 241, 394, 406, 462, 519</w:t>
      </w:r>
    </w:p>
    <w:p w:rsidR="009C0AA8" w:rsidRDefault="009C0AA8" w:rsidP="00851953">
      <w:pPr>
        <w:ind w:left="360" w:hanging="360"/>
      </w:pPr>
      <w:r>
        <w:t>Imagination, 137, 487, 577, 630</w:t>
      </w:r>
    </w:p>
    <w:p w:rsidR="009C0AA8" w:rsidRDefault="009C0AA8" w:rsidP="00851953">
      <w:pPr>
        <w:ind w:left="360" w:hanging="360"/>
      </w:pPr>
      <w:r>
        <w:t>Imitation, 548</w:t>
      </w:r>
    </w:p>
    <w:p w:rsidR="009C0AA8" w:rsidRDefault="009C0AA8" w:rsidP="00851953">
      <w:pPr>
        <w:ind w:left="360" w:hanging="360"/>
      </w:pPr>
      <w:r>
        <w:t>Immortalité de l’âme, 30, 31, 74, 547, 746</w:t>
      </w:r>
    </w:p>
    <w:p w:rsidR="009C0AA8" w:rsidRDefault="009C0AA8" w:rsidP="00851953">
      <w:pPr>
        <w:ind w:left="360" w:hanging="360"/>
      </w:pPr>
      <w:r>
        <w:t>Impassibilité, 291, 733</w:t>
      </w:r>
    </w:p>
    <w:p w:rsidR="009C0AA8" w:rsidRDefault="009C0AA8" w:rsidP="00851953">
      <w:pPr>
        <w:ind w:left="360" w:hanging="360"/>
      </w:pPr>
      <w:r>
        <w:t>Impératif catégorique, 303</w:t>
      </w:r>
    </w:p>
    <w:p w:rsidR="009C0AA8" w:rsidRDefault="009C0AA8" w:rsidP="00851953">
      <w:pPr>
        <w:ind w:left="360" w:hanging="360"/>
      </w:pPr>
      <w:r>
        <w:t>Incorporéité, 134, 135</w:t>
      </w:r>
    </w:p>
    <w:p w:rsidR="009C0AA8" w:rsidRDefault="009C0AA8" w:rsidP="00851953">
      <w:pPr>
        <w:ind w:left="360" w:hanging="360"/>
      </w:pPr>
      <w:r>
        <w:t>Inde, 91, 136, 150, 354, 372, 375, 627, 666</w:t>
      </w:r>
    </w:p>
    <w:p w:rsidR="009C0AA8" w:rsidRDefault="009C0AA8" w:rsidP="00851953">
      <w:pPr>
        <w:ind w:left="360" w:hanging="360"/>
      </w:pPr>
      <w:r>
        <w:t>Indicible, 93</w:t>
      </w:r>
    </w:p>
    <w:p w:rsidR="009C0AA8" w:rsidRDefault="009C0AA8" w:rsidP="00851953">
      <w:pPr>
        <w:ind w:left="360" w:hanging="360"/>
      </w:pPr>
      <w:r>
        <w:t>Individu, 154, 244, 497, 567, 705</w:t>
      </w:r>
    </w:p>
    <w:p w:rsidR="009C0AA8" w:rsidRDefault="009C0AA8" w:rsidP="00851953">
      <w:pPr>
        <w:ind w:left="360" w:hanging="360"/>
      </w:pPr>
      <w:r>
        <w:t>Individuation, 53, 123, 488</w:t>
      </w:r>
    </w:p>
    <w:p w:rsidR="009C0AA8" w:rsidRDefault="009C0AA8" w:rsidP="00851953">
      <w:pPr>
        <w:ind w:left="360" w:hanging="360"/>
      </w:pPr>
      <w:r>
        <w:t>Ineffabilité, 499, 502</w:t>
      </w:r>
    </w:p>
    <w:p w:rsidR="009C0AA8" w:rsidRDefault="009C0AA8" w:rsidP="00851953">
      <w:pPr>
        <w:ind w:left="360" w:hanging="360"/>
      </w:pPr>
      <w:r>
        <w:t>Infini, 667</w:t>
      </w:r>
    </w:p>
    <w:p w:rsidR="009C0AA8" w:rsidRDefault="009C0AA8" w:rsidP="00851953">
      <w:pPr>
        <w:ind w:left="360" w:hanging="360"/>
      </w:pPr>
      <w:r>
        <w:t>Intellect, 1, 22, 34, 69, 74, 105, 222, 226, 237, 273, 308, 332, 334, 373, 374, 400, 506, 522, 524, 527, 666, 673, 691, 726, 739</w:t>
      </w:r>
    </w:p>
    <w:p w:rsidR="009C0AA8" w:rsidRDefault="009C0AA8" w:rsidP="00851953">
      <w:pPr>
        <w:ind w:left="360" w:hanging="360"/>
      </w:pPr>
      <w:r>
        <w:t>Intellection, 193, 194, 648</w:t>
      </w:r>
    </w:p>
    <w:p w:rsidR="009C0AA8" w:rsidRDefault="009C0AA8" w:rsidP="00851953">
      <w:pPr>
        <w:ind w:left="360" w:hanging="360"/>
      </w:pPr>
      <w:r>
        <w:t>Intelligible(s), 160, 162, 214, 527, 598, 666</w:t>
      </w:r>
    </w:p>
    <w:p w:rsidR="009C0AA8" w:rsidRDefault="009C0AA8" w:rsidP="00851953">
      <w:pPr>
        <w:ind w:left="360" w:hanging="360"/>
      </w:pPr>
      <w:r>
        <w:t>Intempérance, 283</w:t>
      </w:r>
    </w:p>
    <w:p w:rsidR="009C0AA8" w:rsidRDefault="009C0AA8" w:rsidP="00851953">
      <w:pPr>
        <w:ind w:left="360" w:hanging="360"/>
      </w:pPr>
      <w:r>
        <w:t>Intentionnalité, 378</w:t>
      </w:r>
    </w:p>
    <w:p w:rsidR="009C0AA8" w:rsidRDefault="009C0AA8" w:rsidP="00851953">
      <w:pPr>
        <w:ind w:left="360" w:hanging="360"/>
      </w:pPr>
      <w:r>
        <w:t>Intériorité, 473</w:t>
      </w:r>
    </w:p>
    <w:p w:rsidR="009C0AA8" w:rsidRDefault="009C0AA8" w:rsidP="00851953">
      <w:pPr>
        <w:ind w:left="360" w:hanging="360"/>
      </w:pPr>
      <w:r>
        <w:t>Jeu, 391</w:t>
      </w:r>
    </w:p>
    <w:p w:rsidR="009C0AA8" w:rsidRDefault="009C0AA8" w:rsidP="00851953">
      <w:pPr>
        <w:ind w:left="360" w:hanging="360"/>
      </w:pPr>
      <w:r>
        <w:t>Justice, 318</w:t>
      </w:r>
    </w:p>
    <w:p w:rsidR="009C0AA8" w:rsidRDefault="009C0AA8" w:rsidP="00851953">
      <w:pPr>
        <w:ind w:left="360" w:hanging="360"/>
      </w:pPr>
      <w:r>
        <w:t>Langage, 39, 187, 268, 282, 368, 394, 463, 678, 745</w:t>
      </w:r>
    </w:p>
    <w:p w:rsidR="009C0AA8" w:rsidRDefault="009C0AA8" w:rsidP="00851953">
      <w:pPr>
        <w:ind w:left="360" w:hanging="360"/>
      </w:pPr>
      <w:r>
        <w:t>Liberté, 221, 286, 310, 476, 517, 582, 701, 723</w:t>
      </w:r>
    </w:p>
    <w:p w:rsidR="009C0AA8" w:rsidRDefault="009C0AA8" w:rsidP="00851953">
      <w:pPr>
        <w:ind w:left="360" w:hanging="360"/>
      </w:pPr>
      <w:r>
        <w:t>Lumière, 87, 558, 588</w:t>
      </w:r>
    </w:p>
    <w:p w:rsidR="009C0AA8" w:rsidRDefault="009C0AA8" w:rsidP="00851953">
      <w:pPr>
        <w:ind w:left="360" w:hanging="360"/>
      </w:pPr>
      <w:r>
        <w:t>Lycopolis, 457</w:t>
      </w:r>
    </w:p>
    <w:p w:rsidR="009C0AA8" w:rsidRDefault="009C0AA8" w:rsidP="00851953">
      <w:pPr>
        <w:ind w:left="360" w:hanging="360"/>
      </w:pPr>
      <w:r>
        <w:t>Magie, 119, 182, 253, 438, 439</w:t>
      </w:r>
    </w:p>
    <w:p w:rsidR="009C0AA8" w:rsidRDefault="009C0AA8" w:rsidP="00851953">
      <w:pPr>
        <w:ind w:left="360" w:hanging="360"/>
      </w:pPr>
      <w:r>
        <w:t>Mal, 63, 64, 230, 250, 266, 413, 469, 477, 504, 513, 529, 594, 602, 603, 604, 706</w:t>
      </w:r>
    </w:p>
    <w:p w:rsidR="009C0AA8" w:rsidRDefault="009C0AA8" w:rsidP="00851953">
      <w:pPr>
        <w:ind w:left="360" w:hanging="360"/>
      </w:pPr>
      <w:r>
        <w:t>Matérialisme, 231, 296</w:t>
      </w:r>
    </w:p>
    <w:p w:rsidR="009C0AA8" w:rsidRDefault="009C0AA8" w:rsidP="00851953">
      <w:pPr>
        <w:ind w:left="360" w:hanging="360"/>
      </w:pPr>
      <w:r>
        <w:t>Mathématique, 487</w:t>
      </w:r>
    </w:p>
    <w:p w:rsidR="009C0AA8" w:rsidRDefault="009C0AA8" w:rsidP="00851953">
      <w:pPr>
        <w:ind w:left="360" w:hanging="360"/>
      </w:pPr>
      <w:r>
        <w:t>Matière, 63, 127, 184, 242, 262, 297, 383, 389, 407, 432, 475, 478, 487, 492, 509, 513, 544, 573, 605, 669, 724, 741, 743</w:t>
      </w:r>
    </w:p>
    <w:p w:rsidR="009C0AA8" w:rsidRDefault="009C0AA8" w:rsidP="00851953">
      <w:pPr>
        <w:ind w:left="360" w:hanging="360"/>
      </w:pPr>
      <w:r>
        <w:t>Matière intelligible, 444, 686</w:t>
      </w:r>
    </w:p>
    <w:p w:rsidR="009C0AA8" w:rsidRDefault="009C0AA8" w:rsidP="00851953">
      <w:pPr>
        <w:ind w:left="360" w:hanging="360"/>
      </w:pPr>
      <w:r>
        <w:t>Médiation, 46</w:t>
      </w:r>
    </w:p>
    <w:p w:rsidR="009C0AA8" w:rsidRDefault="009C0AA8" w:rsidP="00851953">
      <w:pPr>
        <w:ind w:left="360" w:hanging="360"/>
      </w:pPr>
      <w:r>
        <w:t>Méditation, 616</w:t>
      </w:r>
    </w:p>
    <w:p w:rsidR="009C0AA8" w:rsidRDefault="009C0AA8" w:rsidP="00851953">
      <w:pPr>
        <w:ind w:left="360" w:hanging="360"/>
      </w:pPr>
      <w:r>
        <w:t>Mélange, 161</w:t>
      </w:r>
    </w:p>
    <w:p w:rsidR="009C0AA8" w:rsidRDefault="009C0AA8" w:rsidP="00851953">
      <w:pPr>
        <w:ind w:left="360" w:hanging="360"/>
      </w:pPr>
      <w:r>
        <w:t>Mémoire, 89, 110, 114, 494, 623</w:t>
      </w:r>
    </w:p>
    <w:p w:rsidR="009C0AA8" w:rsidRDefault="009C0AA8" w:rsidP="00851953">
      <w:pPr>
        <w:ind w:left="360" w:hanging="360"/>
      </w:pPr>
      <w:r>
        <w:t>Métaphore, 87, 176, 282</w:t>
      </w:r>
    </w:p>
    <w:p w:rsidR="009C0AA8" w:rsidRDefault="009C0AA8" w:rsidP="00851953">
      <w:pPr>
        <w:ind w:left="360" w:hanging="360"/>
      </w:pPr>
      <w:r>
        <w:t>Métaphysique, 103, 207, 235, 304, 305, 388, 446, 453, 535, 538, 563, 588, 600, 615, 668, 699</w:t>
      </w:r>
    </w:p>
    <w:p w:rsidR="009C0AA8" w:rsidRDefault="009C0AA8" w:rsidP="00851953">
      <w:pPr>
        <w:ind w:left="360" w:hanging="360"/>
      </w:pPr>
      <w:r>
        <w:t>Miroir, 242, 525</w:t>
      </w:r>
    </w:p>
    <w:p w:rsidR="009C0AA8" w:rsidRDefault="009C0AA8" w:rsidP="00851953">
      <w:pPr>
        <w:ind w:left="360" w:hanging="360"/>
      </w:pPr>
      <w:r>
        <w:t>Modèle, 33</w:t>
      </w:r>
    </w:p>
    <w:p w:rsidR="009C0AA8" w:rsidRDefault="009C0AA8" w:rsidP="00851953">
      <w:pPr>
        <w:ind w:left="360" w:hanging="360"/>
      </w:pPr>
      <w:r>
        <w:t>Monde intelligible, 460, 538, 726</w:t>
      </w:r>
    </w:p>
    <w:p w:rsidR="009C0AA8" w:rsidRDefault="009C0AA8" w:rsidP="00851953">
      <w:pPr>
        <w:ind w:left="360" w:hanging="360"/>
      </w:pPr>
      <w:r>
        <w:t>Monde sensible, 355, 404, 419, 426, 427, 741</w:t>
      </w:r>
    </w:p>
    <w:p w:rsidR="009C0AA8" w:rsidRDefault="009C0AA8" w:rsidP="00851953">
      <w:pPr>
        <w:ind w:left="360" w:hanging="360"/>
      </w:pPr>
      <w:r>
        <w:t>Mort, 19, 272, 744</w:t>
      </w:r>
    </w:p>
    <w:p w:rsidR="009C0AA8" w:rsidRDefault="009C0AA8" w:rsidP="00851953">
      <w:pPr>
        <w:ind w:left="360" w:hanging="360"/>
      </w:pPr>
      <w:r>
        <w:t>Mouvement, 123, 155, 156, 166, 208, 480, 515</w:t>
      </w:r>
    </w:p>
    <w:p w:rsidR="009C0AA8" w:rsidRDefault="009C0AA8" w:rsidP="00851953">
      <w:pPr>
        <w:ind w:left="360" w:hanging="360"/>
      </w:pPr>
      <w:r>
        <w:t>Multiple, 366, 367, 467, 558</w:t>
      </w:r>
    </w:p>
    <w:p w:rsidR="009C0AA8" w:rsidRDefault="009C0AA8" w:rsidP="00851953">
      <w:pPr>
        <w:ind w:left="360" w:hanging="360"/>
      </w:pPr>
      <w:r>
        <w:t>Musique, 276, 465</w:t>
      </w:r>
    </w:p>
    <w:p w:rsidR="009C0AA8" w:rsidRDefault="009C0AA8" w:rsidP="00851953">
      <w:pPr>
        <w:ind w:left="360" w:hanging="360"/>
      </w:pPr>
      <w:r>
        <w:t>Mystique, 34, 46, 55, 58, 61, 85, 86, 113, 130, 131, 132, 142, 170, 172, 173, 174, 176, 320, 378, 411, 437, 438, 439, 445, 459, 474, 495, 507, 565, 663</w:t>
      </w:r>
    </w:p>
    <w:p w:rsidR="009C0AA8" w:rsidRDefault="009C0AA8" w:rsidP="00851953">
      <w:pPr>
        <w:ind w:left="360" w:hanging="360"/>
      </w:pPr>
      <w:r>
        <w:t>Mythe, 176, 241, 376</w:t>
      </w:r>
    </w:p>
    <w:p w:rsidR="009C0AA8" w:rsidRDefault="009C0AA8" w:rsidP="00851953">
      <w:pPr>
        <w:ind w:left="360" w:hanging="360"/>
      </w:pPr>
      <w:r>
        <w:t>Narcisse, 48</w:t>
      </w:r>
    </w:p>
    <w:p w:rsidR="009C0AA8" w:rsidRDefault="009C0AA8" w:rsidP="00851953">
      <w:pPr>
        <w:ind w:left="360" w:hanging="360"/>
      </w:pPr>
      <w:r>
        <w:lastRenderedPageBreak/>
        <w:t>Nature, 54, 100, 112, 349, 396, 561, 718, 719</w:t>
      </w:r>
    </w:p>
    <w:p w:rsidR="009C0AA8" w:rsidRDefault="009C0AA8" w:rsidP="00851953">
      <w:pPr>
        <w:ind w:left="360" w:hanging="360"/>
      </w:pPr>
      <w:r>
        <w:t>Néant, 201</w:t>
      </w:r>
    </w:p>
    <w:p w:rsidR="009C0AA8" w:rsidRDefault="009C0AA8" w:rsidP="00851953">
      <w:pPr>
        <w:ind w:left="360" w:hanging="360"/>
      </w:pPr>
      <w:r>
        <w:t>Nécessité, 398</w:t>
      </w:r>
    </w:p>
    <w:p w:rsidR="009C0AA8" w:rsidRDefault="009C0AA8" w:rsidP="00851953">
      <w:pPr>
        <w:ind w:left="360" w:hanging="360"/>
      </w:pPr>
      <w:r>
        <w:t>Négation, 463</w:t>
      </w:r>
    </w:p>
    <w:p w:rsidR="009C0AA8" w:rsidRDefault="009C0AA8" w:rsidP="00851953">
      <w:pPr>
        <w:ind w:left="360" w:hanging="360"/>
      </w:pPr>
      <w:r>
        <w:t>Nirvana, 357</w:t>
      </w:r>
    </w:p>
    <w:p w:rsidR="009C0AA8" w:rsidRDefault="009C0AA8" w:rsidP="00851953">
      <w:pPr>
        <w:ind w:left="360" w:hanging="360"/>
      </w:pPr>
      <w:r>
        <w:t>Noétique, 178</w:t>
      </w:r>
    </w:p>
    <w:p w:rsidR="009C0AA8" w:rsidRDefault="009C0AA8" w:rsidP="00851953">
      <w:pPr>
        <w:ind w:left="360" w:hanging="360"/>
      </w:pPr>
      <w:r>
        <w:t>Nom, 531</w:t>
      </w:r>
    </w:p>
    <w:p w:rsidR="009C0AA8" w:rsidRDefault="009C0AA8" w:rsidP="00851953">
      <w:pPr>
        <w:ind w:left="360" w:hanging="360"/>
      </w:pPr>
      <w:r>
        <w:t>Nombre, 636, 637, 638, 707</w:t>
      </w:r>
    </w:p>
    <w:p w:rsidR="009C0AA8" w:rsidRDefault="009C0AA8" w:rsidP="00851953">
      <w:pPr>
        <w:ind w:left="360" w:hanging="360"/>
      </w:pPr>
      <w:r>
        <w:t>Non-être, 383</w:t>
      </w:r>
    </w:p>
    <w:p w:rsidR="009C0AA8" w:rsidRDefault="009C0AA8" w:rsidP="00851953">
      <w:pPr>
        <w:ind w:left="360" w:hanging="360"/>
      </w:pPr>
      <w:r>
        <w:t>Objectivité, 401</w:t>
      </w:r>
    </w:p>
    <w:p w:rsidR="009C0AA8" w:rsidRDefault="009C0AA8" w:rsidP="00851953">
      <w:pPr>
        <w:ind w:left="360" w:hanging="360"/>
      </w:pPr>
      <w:r>
        <w:t>Occasion, 371, 382</w:t>
      </w:r>
    </w:p>
    <w:p w:rsidR="009C0AA8" w:rsidRDefault="009C0AA8" w:rsidP="00851953">
      <w:pPr>
        <w:ind w:left="360" w:hanging="360"/>
      </w:pPr>
      <w:r>
        <w:t>Omniprésence, 298, 299</w:t>
      </w:r>
    </w:p>
    <w:p w:rsidR="009C0AA8" w:rsidRDefault="009C0AA8" w:rsidP="00851953">
      <w:pPr>
        <w:ind w:left="360" w:hanging="360"/>
      </w:pPr>
      <w:r>
        <w:t>Ontologie, 49, 82, 237, 268, 282, 315, 470, 487</w:t>
      </w:r>
    </w:p>
    <w:p w:rsidR="009C0AA8" w:rsidRDefault="009C0AA8" w:rsidP="00851953">
      <w:pPr>
        <w:ind w:left="360" w:hanging="360"/>
      </w:pPr>
      <w:r>
        <w:t>Orientalisme, 168</w:t>
      </w:r>
    </w:p>
    <w:p w:rsidR="009C0AA8" w:rsidRDefault="009C0AA8" w:rsidP="00851953">
      <w:pPr>
        <w:ind w:left="360" w:hanging="360"/>
      </w:pPr>
      <w:r>
        <w:t>Origine, 314, 678</w:t>
      </w:r>
    </w:p>
    <w:p w:rsidR="009C0AA8" w:rsidRDefault="009C0AA8" w:rsidP="00851953">
      <w:pPr>
        <w:ind w:left="360" w:hanging="360"/>
      </w:pPr>
      <w:r>
        <w:t>Orthodoxie, 47</w:t>
      </w:r>
    </w:p>
    <w:p w:rsidR="009C0AA8" w:rsidRDefault="009C0AA8" w:rsidP="00851953">
      <w:pPr>
        <w:ind w:left="360" w:hanging="360"/>
      </w:pPr>
      <w:r>
        <w:t>Participation, 170, 466, 548, 607</w:t>
      </w:r>
    </w:p>
    <w:p w:rsidR="009C0AA8" w:rsidRDefault="009C0AA8" w:rsidP="00851953">
      <w:pPr>
        <w:ind w:left="360" w:hanging="360"/>
      </w:pPr>
      <w:r>
        <w:t>Particularisation, 53</w:t>
      </w:r>
    </w:p>
    <w:p w:rsidR="009C0AA8" w:rsidRDefault="009C0AA8" w:rsidP="00851953">
      <w:pPr>
        <w:ind w:left="360" w:hanging="360"/>
      </w:pPr>
      <w:r>
        <w:t>Pédagogie, 720</w:t>
      </w:r>
    </w:p>
    <w:p w:rsidR="009C0AA8" w:rsidRDefault="009C0AA8" w:rsidP="00851953">
      <w:pPr>
        <w:ind w:left="360" w:hanging="360"/>
      </w:pPr>
      <w:r>
        <w:t>Peitho, 249</w:t>
      </w:r>
    </w:p>
    <w:p w:rsidR="009C0AA8" w:rsidRDefault="009C0AA8" w:rsidP="00851953">
      <w:pPr>
        <w:ind w:left="360" w:hanging="360"/>
      </w:pPr>
      <w:r>
        <w:t>Pensée, 45, 52, 138, 223, 225, 560, 659, 745</w:t>
      </w:r>
    </w:p>
    <w:p w:rsidR="009C0AA8" w:rsidRDefault="009C0AA8" w:rsidP="00851953">
      <w:pPr>
        <w:ind w:left="360" w:hanging="360"/>
      </w:pPr>
      <w:r>
        <w:t>Perception, 89, 642</w:t>
      </w:r>
    </w:p>
    <w:p w:rsidR="009C0AA8" w:rsidRDefault="009C0AA8" w:rsidP="00851953">
      <w:pPr>
        <w:ind w:left="360" w:hanging="360"/>
      </w:pPr>
      <w:r>
        <w:t>Phénoménologie, 527, 528</w:t>
      </w:r>
    </w:p>
    <w:p w:rsidR="009C0AA8" w:rsidRDefault="009C0AA8" w:rsidP="00851953">
      <w:pPr>
        <w:ind w:left="360" w:hanging="360"/>
      </w:pPr>
      <w:r>
        <w:t>Philosophe-roi, 496</w:t>
      </w:r>
    </w:p>
    <w:p w:rsidR="009C0AA8" w:rsidRDefault="009C0AA8" w:rsidP="00851953">
      <w:pPr>
        <w:ind w:left="360" w:hanging="360"/>
      </w:pPr>
      <w:r>
        <w:t>Physique, 395</w:t>
      </w:r>
    </w:p>
    <w:p w:rsidR="009C0AA8" w:rsidRDefault="009C0AA8" w:rsidP="00851953">
      <w:pPr>
        <w:ind w:left="360" w:hanging="360"/>
      </w:pPr>
      <w:r>
        <w:t>Plaisir, 80, 591</w:t>
      </w:r>
    </w:p>
    <w:p w:rsidR="009C0AA8" w:rsidRDefault="009C0AA8" w:rsidP="00851953">
      <w:pPr>
        <w:ind w:left="360" w:hanging="360"/>
      </w:pPr>
      <w:r>
        <w:t>Platonopolis, 324, 326, 501</w:t>
      </w:r>
    </w:p>
    <w:p w:rsidR="009C0AA8" w:rsidRDefault="009C0AA8" w:rsidP="00851953">
      <w:pPr>
        <w:ind w:left="360" w:hanging="360"/>
      </w:pPr>
      <w:r>
        <w:t>Plumage, 670</w:t>
      </w:r>
    </w:p>
    <w:p w:rsidR="009C0AA8" w:rsidRDefault="009C0AA8" w:rsidP="00851953">
      <w:pPr>
        <w:ind w:left="360" w:hanging="360"/>
      </w:pPr>
      <w:r>
        <w:t>Politique, 501, 517, 559, 578</w:t>
      </w:r>
    </w:p>
    <w:p w:rsidR="009C0AA8" w:rsidRDefault="009C0AA8" w:rsidP="00851953">
      <w:pPr>
        <w:ind w:left="360" w:hanging="360"/>
      </w:pPr>
      <w:r>
        <w:t>Pothos, 249</w:t>
      </w:r>
    </w:p>
    <w:p w:rsidR="009C0AA8" w:rsidRDefault="009C0AA8" w:rsidP="00851953">
      <w:pPr>
        <w:ind w:left="360" w:hanging="360"/>
      </w:pPr>
      <w:r>
        <w:t>Portrait, 256, 275</w:t>
      </w:r>
    </w:p>
    <w:p w:rsidR="009C0AA8" w:rsidRDefault="009C0AA8" w:rsidP="00851953">
      <w:pPr>
        <w:ind w:left="360" w:hanging="360"/>
      </w:pPr>
      <w:r>
        <w:t>Prédication, 333</w:t>
      </w:r>
    </w:p>
    <w:p w:rsidR="009C0AA8" w:rsidRDefault="009C0AA8" w:rsidP="00851953">
      <w:pPr>
        <w:ind w:left="360" w:hanging="360"/>
      </w:pPr>
      <w:r>
        <w:t>Présocratique, 658</w:t>
      </w:r>
    </w:p>
    <w:p w:rsidR="009C0AA8" w:rsidRDefault="009C0AA8" w:rsidP="00851953">
      <w:pPr>
        <w:ind w:left="360" w:hanging="360"/>
      </w:pPr>
      <w:r>
        <w:t>Prière, 203</w:t>
      </w:r>
    </w:p>
    <w:p w:rsidR="009C0AA8" w:rsidRDefault="009C0AA8" w:rsidP="00851953">
      <w:pPr>
        <w:ind w:left="360" w:hanging="360"/>
      </w:pPr>
      <w:r>
        <w:t>Principe, 455, 585, 679</w:t>
      </w:r>
    </w:p>
    <w:p w:rsidR="009C0AA8" w:rsidRDefault="009C0AA8" w:rsidP="00851953">
      <w:pPr>
        <w:ind w:left="360" w:hanging="360"/>
      </w:pPr>
      <w:r>
        <w:t>Privation, 389</w:t>
      </w:r>
    </w:p>
    <w:p w:rsidR="009C0AA8" w:rsidRDefault="009C0AA8" w:rsidP="00851953">
      <w:pPr>
        <w:ind w:left="360" w:hanging="360"/>
      </w:pPr>
      <w:r>
        <w:t>Providence, 173, 229, 295, 456, 529, 590, 613, 723</w:t>
      </w:r>
    </w:p>
    <w:p w:rsidR="009C0AA8" w:rsidRDefault="009C0AA8" w:rsidP="00851953">
      <w:pPr>
        <w:ind w:left="360" w:hanging="360"/>
      </w:pPr>
      <w:r>
        <w:t>Prudence, 715</w:t>
      </w:r>
    </w:p>
    <w:p w:rsidR="009C0AA8" w:rsidRDefault="009C0AA8" w:rsidP="00851953">
      <w:pPr>
        <w:ind w:left="360" w:hanging="360"/>
      </w:pPr>
      <w:r>
        <w:t>Puissance, 49, 50, 51, 214, 286</w:t>
      </w:r>
    </w:p>
    <w:p w:rsidR="009C0AA8" w:rsidRDefault="009C0AA8" w:rsidP="00851953">
      <w:pPr>
        <w:ind w:left="360" w:hanging="360"/>
      </w:pPr>
      <w:r>
        <w:t>Raison, 77, 39, 111, 128, 241, 586</w:t>
      </w:r>
    </w:p>
    <w:p w:rsidR="009C0AA8" w:rsidRDefault="009C0AA8" w:rsidP="00851953">
      <w:pPr>
        <w:ind w:left="360" w:hanging="360"/>
      </w:pPr>
      <w:r>
        <w:t>Raison suffisante, 516</w:t>
      </w:r>
    </w:p>
    <w:p w:rsidR="009C0AA8" w:rsidRDefault="009C0AA8" w:rsidP="00851953">
      <w:pPr>
        <w:ind w:left="360" w:hanging="360"/>
      </w:pPr>
      <w:r>
        <w:t>Réceptacle, 596, 740</w:t>
      </w:r>
    </w:p>
    <w:p w:rsidR="009C0AA8" w:rsidRDefault="009C0AA8" w:rsidP="00851953">
      <w:pPr>
        <w:ind w:left="360" w:hanging="360"/>
      </w:pPr>
      <w:r>
        <w:t>Réflexion, 292, 387, 611</w:t>
      </w:r>
    </w:p>
    <w:p w:rsidR="009C0AA8" w:rsidRDefault="009C0AA8" w:rsidP="00851953">
      <w:pPr>
        <w:ind w:left="360" w:hanging="360"/>
      </w:pPr>
      <w:r>
        <w:t>Relatif, 430, 518, 736</w:t>
      </w:r>
    </w:p>
    <w:p w:rsidR="009C0AA8" w:rsidRDefault="009C0AA8" w:rsidP="00851953">
      <w:pPr>
        <w:ind w:left="360" w:hanging="360"/>
      </w:pPr>
      <w:r>
        <w:t>Représentation, 137</w:t>
      </w:r>
    </w:p>
    <w:p w:rsidR="009C0AA8" w:rsidRDefault="009C0AA8" w:rsidP="00851953">
      <w:pPr>
        <w:ind w:left="360" w:hanging="360"/>
      </w:pPr>
      <w:r>
        <w:t>Rituel, 77</w:t>
      </w:r>
    </w:p>
    <w:p w:rsidR="009C0AA8" w:rsidRDefault="009C0AA8" w:rsidP="00851953">
      <w:pPr>
        <w:ind w:left="360" w:hanging="360"/>
      </w:pPr>
      <w:r>
        <w:t>Russie, 167</w:t>
      </w:r>
    </w:p>
    <w:p w:rsidR="009C0AA8" w:rsidRDefault="009C0AA8" w:rsidP="00851953">
      <w:pPr>
        <w:ind w:left="360" w:hanging="360"/>
      </w:pPr>
      <w:r>
        <w:t>Sage, 384, 609, 703</w:t>
      </w:r>
    </w:p>
    <w:p w:rsidR="009C0AA8" w:rsidRDefault="009C0AA8" w:rsidP="00851953">
      <w:pPr>
        <w:ind w:left="360" w:hanging="360"/>
      </w:pPr>
      <w:r>
        <w:t>Sagesse, 685, 715</w:t>
      </w:r>
    </w:p>
    <w:p w:rsidR="009C0AA8" w:rsidRDefault="009C0AA8" w:rsidP="00851953">
      <w:pPr>
        <w:ind w:left="360" w:hanging="360"/>
      </w:pPr>
      <w:r>
        <w:t>Scepticisme, 261, 301, 362, 499, 502</w:t>
      </w:r>
    </w:p>
    <w:p w:rsidR="009C0AA8" w:rsidRDefault="009C0AA8" w:rsidP="00851953">
      <w:pPr>
        <w:ind w:left="360" w:hanging="360"/>
      </w:pPr>
      <w:r>
        <w:t>Science, 319, 322, 691, 718, 719, 722</w:t>
      </w:r>
    </w:p>
    <w:p w:rsidR="009C0AA8" w:rsidRDefault="009C0AA8" w:rsidP="00851953">
      <w:pPr>
        <w:ind w:left="360" w:hanging="360"/>
      </w:pPr>
      <w:r>
        <w:t>Semence, 728</w:t>
      </w:r>
    </w:p>
    <w:p w:rsidR="009C0AA8" w:rsidRDefault="009C0AA8" w:rsidP="00851953">
      <w:pPr>
        <w:ind w:left="360" w:hanging="360"/>
      </w:pPr>
      <w:r>
        <w:t>Sensation, 227, 265, 458</w:t>
      </w:r>
    </w:p>
    <w:p w:rsidR="009C0AA8" w:rsidRDefault="009C0AA8" w:rsidP="00851953">
      <w:pPr>
        <w:ind w:left="360" w:hanging="360"/>
      </w:pPr>
      <w:r>
        <w:t>Sensible, 681</w:t>
      </w:r>
    </w:p>
    <w:p w:rsidR="009C0AA8" w:rsidRDefault="009C0AA8" w:rsidP="00851953">
      <w:pPr>
        <w:ind w:left="360" w:hanging="360"/>
      </w:pPr>
      <w:r>
        <w:t>Similarité, 399</w:t>
      </w:r>
    </w:p>
    <w:p w:rsidR="009C0AA8" w:rsidRDefault="009C0AA8" w:rsidP="00851953">
      <w:pPr>
        <w:ind w:left="360" w:hanging="360"/>
      </w:pPr>
      <w:r>
        <w:t>Simplicité, 490</w:t>
      </w:r>
    </w:p>
    <w:p w:rsidR="009C0AA8" w:rsidRDefault="009C0AA8" w:rsidP="00851953">
      <w:pPr>
        <w:ind w:left="360" w:hanging="360"/>
      </w:pPr>
      <w:r>
        <w:t>Soi, 69, 73, 107, 110, 186, 209, 225, 317, 352, 517, 569, 570, 647, 662</w:t>
      </w:r>
    </w:p>
    <w:p w:rsidR="009C0AA8" w:rsidRDefault="009C0AA8" w:rsidP="00851953">
      <w:pPr>
        <w:ind w:left="360" w:hanging="360"/>
      </w:pPr>
      <w:r>
        <w:t>Spiritualité, 289, 485</w:t>
      </w:r>
    </w:p>
    <w:p w:rsidR="009C0AA8" w:rsidRDefault="009C0AA8" w:rsidP="00851953">
      <w:pPr>
        <w:ind w:left="360" w:hanging="360"/>
      </w:pPr>
      <w:r>
        <w:t>Statue, 262</w:t>
      </w:r>
    </w:p>
    <w:p w:rsidR="009C0AA8" w:rsidRDefault="009C0AA8" w:rsidP="00851953">
      <w:pPr>
        <w:ind w:left="360" w:hanging="360"/>
      </w:pPr>
      <w:r>
        <w:t>Signe, 526</w:t>
      </w:r>
    </w:p>
    <w:p w:rsidR="009C0AA8" w:rsidRDefault="009C0AA8" w:rsidP="00851953">
      <w:pPr>
        <w:ind w:left="360" w:hanging="360"/>
      </w:pPr>
      <w:r>
        <w:lastRenderedPageBreak/>
        <w:t>Stoïcisme, 143, 154, 161, 217, 296, 331, 537, 545, 716</w:t>
      </w:r>
    </w:p>
    <w:p w:rsidR="009C0AA8" w:rsidRDefault="009C0AA8" w:rsidP="00851953">
      <w:pPr>
        <w:ind w:left="360" w:hanging="360"/>
      </w:pPr>
      <w:r>
        <w:t>Style de vie, 61, 85</w:t>
      </w:r>
    </w:p>
    <w:p w:rsidR="009C0AA8" w:rsidRDefault="009C0AA8" w:rsidP="00851953">
      <w:pPr>
        <w:ind w:left="360" w:hanging="360"/>
      </w:pPr>
      <w:r>
        <w:t>Subjectivité, 107, 308, 334</w:t>
      </w:r>
    </w:p>
    <w:p w:rsidR="009C0AA8" w:rsidRDefault="009C0AA8" w:rsidP="00851953">
      <w:pPr>
        <w:ind w:left="360" w:hanging="360"/>
      </w:pPr>
      <w:r>
        <w:t>Substance, 153, 155, 162</w:t>
      </w:r>
    </w:p>
    <w:p w:rsidR="009C0AA8" w:rsidRDefault="009C0AA8" w:rsidP="00851953">
      <w:pPr>
        <w:ind w:left="360" w:hanging="360"/>
      </w:pPr>
      <w:r>
        <w:t>Suicide, 92, 302, 346</w:t>
      </w:r>
    </w:p>
    <w:p w:rsidR="009C0AA8" w:rsidRDefault="009C0AA8" w:rsidP="00851953">
      <w:pPr>
        <w:ind w:left="360" w:hanging="360"/>
      </w:pPr>
      <w:r>
        <w:t>Surnaturel, 100</w:t>
      </w:r>
    </w:p>
    <w:p w:rsidR="009C0AA8" w:rsidRDefault="009C0AA8" w:rsidP="00851953">
      <w:pPr>
        <w:ind w:left="360" w:hanging="360"/>
      </w:pPr>
      <w:r>
        <w:t>Sympathie, 296, 537, 690, 742</w:t>
      </w:r>
    </w:p>
    <w:p w:rsidR="009C0AA8" w:rsidRDefault="009C0AA8" w:rsidP="00851953">
      <w:pPr>
        <w:ind w:left="360" w:hanging="360"/>
      </w:pPr>
      <w:r>
        <w:t>Technique, 285</w:t>
      </w:r>
    </w:p>
    <w:p w:rsidR="009C0AA8" w:rsidRDefault="009C0AA8" w:rsidP="00851953">
      <w:pPr>
        <w:ind w:left="360" w:hanging="360"/>
      </w:pPr>
      <w:r>
        <w:t>Temps, 37, 79, 156, 190, 262, 272, 313, 376, 325, 331, 341, 371, 419, 447, 456, 515, 525, 543, 549, 572, 587, 652, 672, 697, 711, 717, 734</w:t>
      </w:r>
    </w:p>
    <w:p w:rsidR="009C0AA8" w:rsidRDefault="009C0AA8" w:rsidP="00851953">
      <w:pPr>
        <w:ind w:left="360" w:hanging="360"/>
      </w:pPr>
      <w:r>
        <w:t>Théâtre, 246, 408, 566, 601</w:t>
      </w:r>
    </w:p>
    <w:p w:rsidR="009C0AA8" w:rsidRDefault="009C0AA8" w:rsidP="00851953">
      <w:pPr>
        <w:ind w:left="360" w:hanging="360"/>
      </w:pPr>
      <w:r>
        <w:t>Théodicée, 603</w:t>
      </w:r>
    </w:p>
    <w:p w:rsidR="009C0AA8" w:rsidRDefault="009C0AA8" w:rsidP="00851953">
      <w:pPr>
        <w:ind w:left="360" w:hanging="360"/>
      </w:pPr>
      <w:r>
        <w:t>Théologie, 90, 119, 304</w:t>
      </w:r>
    </w:p>
    <w:p w:rsidR="009C0AA8" w:rsidRDefault="009C0AA8" w:rsidP="00851953">
      <w:pPr>
        <w:ind w:left="360" w:hanging="360"/>
      </w:pPr>
      <w:r>
        <w:t>Théologie négative, 44, 565</w:t>
      </w:r>
    </w:p>
    <w:p w:rsidR="009C0AA8" w:rsidRDefault="009C0AA8" w:rsidP="00851953">
      <w:pPr>
        <w:ind w:left="360" w:hanging="360"/>
      </w:pPr>
      <w:r>
        <w:t>Théurgie, 253, 628, 629</w:t>
      </w:r>
    </w:p>
    <w:p w:rsidR="009C0AA8" w:rsidRDefault="009C0AA8" w:rsidP="00851953">
      <w:pPr>
        <w:ind w:left="360" w:hanging="360"/>
      </w:pPr>
      <w:r>
        <w:t>Torpille, 571</w:t>
      </w:r>
    </w:p>
    <w:p w:rsidR="009C0AA8" w:rsidRDefault="009C0AA8" w:rsidP="00851953">
      <w:pPr>
        <w:ind w:left="360" w:hanging="360"/>
      </w:pPr>
      <w:r>
        <w:t>Trace, 360</w:t>
      </w:r>
    </w:p>
    <w:p w:rsidR="009C0AA8" w:rsidRDefault="009C0AA8" w:rsidP="00851953">
      <w:pPr>
        <w:ind w:left="360" w:hanging="360"/>
      </w:pPr>
      <w:r>
        <w:t>Transcendance, 298, 306, 310, 644</w:t>
      </w:r>
    </w:p>
    <w:p w:rsidR="009C0AA8" w:rsidRDefault="009C0AA8" w:rsidP="00851953">
      <w:pPr>
        <w:ind w:left="360" w:hanging="360"/>
      </w:pPr>
      <w:r>
        <w:t>Triade Être-Vie-Pensée, 416</w:t>
      </w:r>
    </w:p>
    <w:p w:rsidR="009C0AA8" w:rsidRDefault="009C0AA8" w:rsidP="00851953">
      <w:pPr>
        <w:ind w:left="360" w:hanging="360"/>
      </w:pPr>
      <w:r>
        <w:t>Un (l’), 67, 69, 71, 94, 98, 168, 222, 245, 298, 306, 330, 333, 350, 351, 355, 366, 367, 368, 369, 397, 400, 403, 429, 489, 503, 506, 520, 536, 542, 554, 598, 602, 616, 620, 626, 635, 665, 677, 700</w:t>
      </w:r>
    </w:p>
    <w:p w:rsidR="009C0AA8" w:rsidRDefault="009C0AA8" w:rsidP="00851953">
      <w:pPr>
        <w:ind w:left="360" w:hanging="360"/>
      </w:pPr>
      <w:r>
        <w:t>Union, 105, 229</w:t>
      </w:r>
    </w:p>
    <w:p w:rsidR="009C0AA8" w:rsidRDefault="009C0AA8" w:rsidP="00851953">
      <w:pPr>
        <w:ind w:left="360" w:hanging="360"/>
      </w:pPr>
      <w:r>
        <w:t>Unité, 101, 102, 287, 426, 427, 428, 467, 468, 488, 558, 567, 617, 650</w:t>
      </w:r>
    </w:p>
    <w:p w:rsidR="009C0AA8" w:rsidRDefault="009C0AA8" w:rsidP="00851953">
      <w:pPr>
        <w:ind w:left="360" w:hanging="360"/>
      </w:pPr>
      <w:r>
        <w:t>Univers, 13, 60, 151, 158, 183, 200, 237, 246, 250, 337, 408, 552, 636, 704, 712</w:t>
      </w:r>
    </w:p>
    <w:p w:rsidR="009C0AA8" w:rsidRDefault="009C0AA8" w:rsidP="00851953">
      <w:pPr>
        <w:ind w:left="360" w:hanging="360"/>
      </w:pPr>
      <w:r>
        <w:t>Universel, 157</w:t>
      </w:r>
    </w:p>
    <w:p w:rsidR="009C0AA8" w:rsidRDefault="009C0AA8" w:rsidP="00851953">
      <w:pPr>
        <w:ind w:left="360" w:hanging="360"/>
      </w:pPr>
      <w:r>
        <w:t>Vedanta, 81</w:t>
      </w:r>
    </w:p>
    <w:p w:rsidR="009C0AA8" w:rsidRDefault="009C0AA8" w:rsidP="00851953">
      <w:pPr>
        <w:ind w:left="360" w:hanging="360"/>
      </w:pPr>
      <w:r>
        <w:t>Vérité, 255, 263, 344</w:t>
      </w:r>
    </w:p>
    <w:p w:rsidR="009C0AA8" w:rsidRDefault="009C0AA8" w:rsidP="00851953">
      <w:pPr>
        <w:ind w:left="360" w:hanging="360"/>
      </w:pPr>
      <w:r>
        <w:t>Vertu, 57, 115, 117, 230, 342, 364, 405, 414, 715</w:t>
      </w:r>
    </w:p>
    <w:p w:rsidR="009C0AA8" w:rsidRDefault="009C0AA8" w:rsidP="00851953">
      <w:pPr>
        <w:ind w:left="360" w:hanging="360"/>
      </w:pPr>
      <w:r>
        <w:t>Vide, 383, 432</w:t>
      </w:r>
    </w:p>
    <w:p w:rsidR="009C0AA8" w:rsidRDefault="009C0AA8" w:rsidP="00851953">
      <w:pPr>
        <w:ind w:left="360" w:hanging="360"/>
      </w:pPr>
      <w:r>
        <w:t>Vie, 71, 121, 292</w:t>
      </w:r>
    </w:p>
    <w:p w:rsidR="009C0AA8" w:rsidRDefault="009C0AA8" w:rsidP="00851953">
      <w:pPr>
        <w:ind w:left="360" w:hanging="360"/>
      </w:pPr>
      <w:r>
        <w:t>Vision, 123</w:t>
      </w:r>
    </w:p>
    <w:p w:rsidR="009C0AA8" w:rsidRDefault="009C0AA8" w:rsidP="00851953">
      <w:pPr>
        <w:ind w:left="360" w:hanging="360"/>
      </w:pPr>
      <w:r>
        <w:t>Vision d’Ostie, 730</w:t>
      </w:r>
    </w:p>
    <w:p w:rsidR="009C0AA8" w:rsidRDefault="009C0AA8" w:rsidP="00851953">
      <w:pPr>
        <w:ind w:left="360" w:hanging="360"/>
      </w:pPr>
      <w:r>
        <w:t>Véhicule de l’âme, 738</w:t>
      </w:r>
    </w:p>
    <w:p w:rsidR="009C0AA8" w:rsidRDefault="009C0AA8" w:rsidP="00851953">
      <w:pPr>
        <w:ind w:left="360" w:hanging="360"/>
      </w:pPr>
      <w:r>
        <w:t>Volonté, 277, 335</w:t>
      </w:r>
    </w:p>
    <w:p w:rsidR="009C0AA8" w:rsidRDefault="009C0AA8" w:rsidP="00851953">
      <w:pPr>
        <w:ind w:left="360" w:hanging="360"/>
      </w:pPr>
      <w:r>
        <w:t>Yoga, 349</w:t>
      </w:r>
    </w:p>
    <w:p w:rsidR="009C0AA8" w:rsidRDefault="009C0AA8" w:rsidP="00851953">
      <w:pPr>
        <w:ind w:left="360" w:hanging="360"/>
      </w:pPr>
      <w:r>
        <w:t>Zodiaque, 708</w:t>
      </w:r>
    </w:p>
    <w:p w:rsidR="009C0AA8" w:rsidRDefault="009C0AA8" w:rsidP="00851953"/>
    <w:p w:rsidR="009C0AA8" w:rsidRDefault="009C0AA8" w:rsidP="00851953"/>
    <w:p w:rsidR="009C0AA8" w:rsidRDefault="009C0AA8" w:rsidP="00851953">
      <w:pPr>
        <w:jc w:val="center"/>
        <w:sectPr w:rsidR="009C0AA8" w:rsidSect="00851953">
          <w:pgSz w:w="11906" w:h="16838"/>
          <w:pgMar w:top="1417" w:right="1417" w:bottom="1417" w:left="1417" w:header="708" w:footer="708" w:gutter="0"/>
          <w:cols w:num="2" w:space="709"/>
          <w:docGrid w:linePitch="360"/>
        </w:sectPr>
      </w:pPr>
    </w:p>
    <w:p w:rsidR="009C0AA8" w:rsidRPr="001F5C39" w:rsidRDefault="009C0AA8" w:rsidP="00851953">
      <w:pPr>
        <w:jc w:val="center"/>
        <w:rPr>
          <w:b/>
          <w:sz w:val="32"/>
          <w:szCs w:val="32"/>
        </w:rPr>
      </w:pPr>
      <w:r w:rsidRPr="001F5C39">
        <w:rPr>
          <w:b/>
          <w:sz w:val="32"/>
          <w:szCs w:val="32"/>
        </w:rPr>
        <w:lastRenderedPageBreak/>
        <w:t>INDEX DES AUTEURS ET DES THÈMES</w:t>
      </w:r>
    </w:p>
    <w:p w:rsidR="009C0AA8" w:rsidRDefault="009C0AA8" w:rsidP="00851953">
      <w:pPr>
        <w:jc w:val="center"/>
      </w:pPr>
    </w:p>
    <w:p w:rsidR="009C0AA8" w:rsidRDefault="009C0AA8" w:rsidP="00851953">
      <w:pPr>
        <w:jc w:val="center"/>
        <w:sectPr w:rsidR="009C0AA8">
          <w:pgSz w:w="11906" w:h="16838"/>
          <w:pgMar w:top="1417" w:right="1417" w:bottom="1417" w:left="1417" w:header="708" w:footer="708" w:gutter="0"/>
          <w:cols w:space="708"/>
          <w:docGrid w:linePitch="360"/>
        </w:sectPr>
      </w:pPr>
    </w:p>
    <w:p w:rsidR="009C0AA8" w:rsidRDefault="009C0AA8" w:rsidP="00851953">
      <w:r>
        <w:lastRenderedPageBreak/>
        <w:t>Aéropagite, Denis l’</w:t>
      </w:r>
    </w:p>
    <w:p w:rsidR="009C0AA8" w:rsidRDefault="009C0AA8" w:rsidP="00851953">
      <w:r>
        <w:tab/>
        <w:t>- Connaissance, 411</w:t>
      </w:r>
    </w:p>
    <w:p w:rsidR="009C0AA8" w:rsidRDefault="009C0AA8" w:rsidP="00851953">
      <w:pPr>
        <w:ind w:firstLine="708"/>
      </w:pPr>
      <w:r>
        <w:t>- Dieu, 411</w:t>
      </w:r>
    </w:p>
    <w:p w:rsidR="009C0AA8" w:rsidRDefault="009C0AA8" w:rsidP="00851953">
      <w:r>
        <w:tab/>
        <w:t>- Mystique, 411</w:t>
      </w:r>
    </w:p>
    <w:p w:rsidR="009C0AA8" w:rsidRDefault="009C0AA8" w:rsidP="00851953">
      <w:pPr>
        <w:ind w:firstLine="708"/>
      </w:pPr>
      <w:r>
        <w:t>- Réflexion, 292</w:t>
      </w:r>
    </w:p>
    <w:p w:rsidR="009C0AA8" w:rsidRDefault="009C0AA8" w:rsidP="00851953">
      <w:r>
        <w:tab/>
        <w:t>- Vie, 292</w:t>
      </w:r>
    </w:p>
    <w:p w:rsidR="009C0AA8" w:rsidRDefault="009C0AA8" w:rsidP="00851953">
      <w:r>
        <w:t>Al-Fârâbî, 239</w:t>
      </w:r>
    </w:p>
    <w:p w:rsidR="009C0AA8" w:rsidRDefault="009C0AA8" w:rsidP="00851953">
      <w:pPr>
        <w:ind w:firstLine="708"/>
      </w:pPr>
      <w:r>
        <w:t>- Justice, 318</w:t>
      </w:r>
    </w:p>
    <w:p w:rsidR="009C0AA8" w:rsidRDefault="009C0AA8" w:rsidP="00851953">
      <w:r>
        <w:t>Al-Kindi</w:t>
      </w:r>
    </w:p>
    <w:p w:rsidR="009C0AA8" w:rsidRDefault="009C0AA8" w:rsidP="00851953">
      <w:r>
        <w:tab/>
        <w:t>- Âme, 7</w:t>
      </w:r>
    </w:p>
    <w:p w:rsidR="009C0AA8" w:rsidRDefault="009C0AA8" w:rsidP="00851953">
      <w:r>
        <w:tab/>
        <w:t>- Connaissance, 24</w:t>
      </w:r>
    </w:p>
    <w:p w:rsidR="009C0AA8" w:rsidRDefault="009C0AA8" w:rsidP="00851953">
      <w:pPr>
        <w:ind w:firstLine="708"/>
      </w:pPr>
      <w:r>
        <w:t>- Être, 6</w:t>
      </w:r>
    </w:p>
    <w:p w:rsidR="009C0AA8" w:rsidRDefault="009C0AA8" w:rsidP="00851953">
      <w:r w:rsidRPr="00FC2E6D">
        <w:rPr>
          <w:i/>
        </w:rPr>
        <w:t>Allogene</w:t>
      </w:r>
      <w:r>
        <w:t xml:space="preserve"> 93</w:t>
      </w:r>
    </w:p>
    <w:p w:rsidR="009C0AA8" w:rsidRDefault="009C0AA8" w:rsidP="00851953">
      <w:r>
        <w:t>Ambroise</w:t>
      </w:r>
    </w:p>
    <w:p w:rsidR="009C0AA8" w:rsidRDefault="009C0AA8" w:rsidP="00851953">
      <w:r>
        <w:tab/>
        <w:t xml:space="preserve">- </w:t>
      </w:r>
      <w:r w:rsidRPr="00F1474D">
        <w:rPr>
          <w:i/>
        </w:rPr>
        <w:t>De Isaac et anima</w:t>
      </w:r>
      <w:r>
        <w:t>, 210</w:t>
      </w:r>
    </w:p>
    <w:p w:rsidR="009C0AA8" w:rsidRDefault="009C0AA8" w:rsidP="00851953">
      <w:r>
        <w:t>Ammonius, 145, 680</w:t>
      </w:r>
    </w:p>
    <w:p w:rsidR="009C0AA8" w:rsidRDefault="009C0AA8" w:rsidP="00851953">
      <w:r>
        <w:t>Anaxagore, 212</w:t>
      </w:r>
    </w:p>
    <w:p w:rsidR="009C0AA8" w:rsidRDefault="009C0AA8" w:rsidP="00851953">
      <w:r>
        <w:tab/>
        <w:t>- Sensible, 681</w:t>
      </w:r>
    </w:p>
    <w:p w:rsidR="009C0AA8" w:rsidRDefault="009C0AA8" w:rsidP="00851953">
      <w:r>
        <w:t>Aphrodise, Alexandre d’</w:t>
      </w:r>
    </w:p>
    <w:p w:rsidR="009C0AA8" w:rsidRDefault="009C0AA8" w:rsidP="00851953">
      <w:pPr>
        <w:ind w:firstLine="708"/>
      </w:pPr>
      <w:r>
        <w:t>- Hylémorphisme, 163</w:t>
      </w:r>
    </w:p>
    <w:p w:rsidR="009C0AA8" w:rsidRDefault="009C0AA8" w:rsidP="00851953">
      <w:r>
        <w:tab/>
        <w:t>- Matière, 389</w:t>
      </w:r>
    </w:p>
    <w:p w:rsidR="009C0AA8" w:rsidRDefault="009C0AA8" w:rsidP="00851953">
      <w:r>
        <w:tab/>
        <w:t>- Privation, 389</w:t>
      </w:r>
    </w:p>
    <w:p w:rsidR="009C0AA8" w:rsidRPr="0079737B" w:rsidRDefault="009C0AA8" w:rsidP="00851953">
      <w:r>
        <w:tab/>
        <w:t xml:space="preserve">- </w:t>
      </w:r>
      <w:r>
        <w:rPr>
          <w:i/>
        </w:rPr>
        <w:t>Questions</w:t>
      </w:r>
      <w:r>
        <w:t>, 389</w:t>
      </w:r>
    </w:p>
    <w:p w:rsidR="009C0AA8" w:rsidRDefault="009C0AA8" w:rsidP="00851953">
      <w:pPr>
        <w:rPr>
          <w:rStyle w:val="Accentuation"/>
          <w:i w:val="0"/>
        </w:rPr>
      </w:pPr>
      <w:r>
        <w:tab/>
        <w:t xml:space="preserve">- </w:t>
      </w:r>
      <w:r>
        <w:rPr>
          <w:rStyle w:val="Accentuation"/>
        </w:rPr>
        <w:t>Sur l’intellect</w:t>
      </w:r>
      <w:r>
        <w:rPr>
          <w:rStyle w:val="Accentuation"/>
          <w:i w:val="0"/>
        </w:rPr>
        <w:t>, 612</w:t>
      </w:r>
    </w:p>
    <w:p w:rsidR="009C0AA8" w:rsidRDefault="009C0AA8" w:rsidP="00851953">
      <w:pPr>
        <w:ind w:firstLine="708"/>
      </w:pPr>
      <w:r>
        <w:t>- Torpille, 571</w:t>
      </w:r>
    </w:p>
    <w:p w:rsidR="009C0AA8" w:rsidRDefault="009C0AA8" w:rsidP="00851953">
      <w:r>
        <w:t>Aristote, 152, 240, 409, 622</w:t>
      </w:r>
    </w:p>
    <w:p w:rsidR="009C0AA8" w:rsidRDefault="009C0AA8" w:rsidP="00851953">
      <w:r>
        <w:tab/>
        <w:t>- Acte, 245, 480</w:t>
      </w:r>
    </w:p>
    <w:p w:rsidR="009C0AA8" w:rsidRDefault="009C0AA8" w:rsidP="00851953">
      <w:pPr>
        <w:ind w:firstLine="708"/>
      </w:pPr>
      <w:r>
        <w:t>- Âme, 5</w:t>
      </w:r>
    </w:p>
    <w:p w:rsidR="009C0AA8" w:rsidRDefault="009C0AA8" w:rsidP="00851953">
      <w:r>
        <w:tab/>
        <w:t>- Art, 185</w:t>
      </w:r>
    </w:p>
    <w:p w:rsidR="009C0AA8" w:rsidRDefault="009C0AA8" w:rsidP="00851953">
      <w:r>
        <w:tab/>
        <w:t>- Catégorie, 62, 155</w:t>
      </w:r>
    </w:p>
    <w:p w:rsidR="009C0AA8" w:rsidRDefault="009C0AA8" w:rsidP="00851953">
      <w:r>
        <w:tab/>
        <w:t xml:space="preserve">- </w:t>
      </w:r>
      <w:r>
        <w:rPr>
          <w:i/>
        </w:rPr>
        <w:t>Catégories</w:t>
      </w:r>
      <w:r>
        <w:t>, 196, 482, 674</w:t>
      </w:r>
    </w:p>
    <w:p w:rsidR="009C0AA8" w:rsidRDefault="009C0AA8" w:rsidP="00851953">
      <w:r>
        <w:tab/>
        <w:t>- Cause, 589</w:t>
      </w:r>
    </w:p>
    <w:p w:rsidR="009C0AA8" w:rsidRDefault="009C0AA8" w:rsidP="00851953">
      <w:r>
        <w:tab/>
        <w:t>- Changement, 725</w:t>
      </w:r>
    </w:p>
    <w:p w:rsidR="009C0AA8" w:rsidRDefault="009C0AA8" w:rsidP="00851953">
      <w:r>
        <w:tab/>
        <w:t>- Concept, 406</w:t>
      </w:r>
    </w:p>
    <w:p w:rsidR="009C0AA8" w:rsidRDefault="009C0AA8" w:rsidP="00851953">
      <w:r>
        <w:tab/>
        <w:t>- Connaissance, 162</w:t>
      </w:r>
    </w:p>
    <w:p w:rsidR="009C0AA8" w:rsidRDefault="009C0AA8" w:rsidP="00851953">
      <w:r>
        <w:tab/>
        <w:t>- Création, 189</w:t>
      </w:r>
    </w:p>
    <w:p w:rsidR="009C0AA8" w:rsidRDefault="009C0AA8" w:rsidP="00851953">
      <w:r>
        <w:tab/>
        <w:t xml:space="preserve">- </w:t>
      </w:r>
      <w:r>
        <w:rPr>
          <w:i/>
        </w:rPr>
        <w:t>De l’âme</w:t>
      </w:r>
      <w:r>
        <w:t>, 630</w:t>
      </w:r>
    </w:p>
    <w:p w:rsidR="009C0AA8" w:rsidRPr="00D705E4" w:rsidRDefault="009C0AA8" w:rsidP="00851953">
      <w:pPr>
        <w:ind w:firstLine="708"/>
      </w:pPr>
      <w:r>
        <w:t xml:space="preserve">- </w:t>
      </w:r>
      <w:r>
        <w:rPr>
          <w:i/>
        </w:rPr>
        <w:t>De la génération et de la corruption</w:t>
      </w:r>
      <w:r>
        <w:t>, 212</w:t>
      </w:r>
    </w:p>
    <w:p w:rsidR="009C0AA8" w:rsidRDefault="009C0AA8" w:rsidP="00851953">
      <w:r>
        <w:tab/>
        <w:t>- Dialectique, 211</w:t>
      </w:r>
    </w:p>
    <w:p w:rsidR="009C0AA8" w:rsidRDefault="009C0AA8" w:rsidP="00851953">
      <w:r>
        <w:tab/>
        <w:t>- Entéléchie, 692</w:t>
      </w:r>
    </w:p>
    <w:p w:rsidR="009C0AA8" w:rsidRDefault="009C0AA8" w:rsidP="00851953">
      <w:r>
        <w:tab/>
        <w:t>- Essence, 280</w:t>
      </w:r>
    </w:p>
    <w:p w:rsidR="009C0AA8" w:rsidRDefault="009C0AA8" w:rsidP="00851953">
      <w:r>
        <w:tab/>
        <w:t xml:space="preserve">- </w:t>
      </w:r>
      <w:r>
        <w:rPr>
          <w:i/>
        </w:rPr>
        <w:t>Éthique à Nicomaque</w:t>
      </w:r>
      <w:r>
        <w:t>, 190</w:t>
      </w:r>
    </w:p>
    <w:p w:rsidR="009C0AA8" w:rsidRDefault="009C0AA8" w:rsidP="00851953">
      <w:r>
        <w:tab/>
        <w:t>- Genre, 62</w:t>
      </w:r>
    </w:p>
    <w:p w:rsidR="009C0AA8" w:rsidRDefault="009C0AA8" w:rsidP="00851953">
      <w:r>
        <w:tab/>
        <w:t>- Image, 406</w:t>
      </w:r>
    </w:p>
    <w:p w:rsidR="009C0AA8" w:rsidRDefault="009C0AA8" w:rsidP="00851953">
      <w:r>
        <w:tab/>
        <w:t>- Intellect, 673</w:t>
      </w:r>
    </w:p>
    <w:p w:rsidR="009C0AA8" w:rsidRDefault="009C0AA8" w:rsidP="00851953">
      <w:r>
        <w:tab/>
        <w:t xml:space="preserve">- </w:t>
      </w:r>
      <w:r>
        <w:rPr>
          <w:i/>
        </w:rPr>
        <w:t>Métaphysique</w:t>
      </w:r>
      <w:r>
        <w:t>, 445, 686</w:t>
      </w:r>
    </w:p>
    <w:p w:rsidR="009C0AA8" w:rsidRDefault="009C0AA8" w:rsidP="00851953">
      <w:r>
        <w:tab/>
        <w:t>- Mouvement, 480</w:t>
      </w:r>
    </w:p>
    <w:p w:rsidR="009C0AA8" w:rsidRDefault="009C0AA8" w:rsidP="00851953">
      <w:r>
        <w:tab/>
        <w:t>- Noétique, 178</w:t>
      </w:r>
    </w:p>
    <w:p w:rsidR="009C0AA8" w:rsidRDefault="009C0AA8" w:rsidP="00851953">
      <w:r>
        <w:tab/>
        <w:t>- Nom, 531</w:t>
      </w:r>
    </w:p>
    <w:p w:rsidR="009C0AA8" w:rsidRDefault="009C0AA8" w:rsidP="00851953">
      <w:r>
        <w:tab/>
        <w:t>- Plaisir, 591</w:t>
      </w:r>
    </w:p>
    <w:p w:rsidR="009C0AA8" w:rsidRDefault="009C0AA8" w:rsidP="00851953">
      <w:r>
        <w:tab/>
        <w:t>- Principe, 583</w:t>
      </w:r>
    </w:p>
    <w:p w:rsidR="009C0AA8" w:rsidRDefault="009C0AA8" w:rsidP="00851953">
      <w:r>
        <w:tab/>
        <w:t>- Purification, 220</w:t>
      </w:r>
    </w:p>
    <w:p w:rsidR="009C0AA8" w:rsidRDefault="009C0AA8" w:rsidP="00851953">
      <w:r>
        <w:tab/>
        <w:t>- Substance, 162, 686</w:t>
      </w:r>
    </w:p>
    <w:p w:rsidR="009C0AA8" w:rsidRDefault="009C0AA8" w:rsidP="00851953">
      <w:r>
        <w:tab/>
        <w:t>- Temps, 156, 717</w:t>
      </w:r>
    </w:p>
    <w:p w:rsidR="009C0AA8" w:rsidRDefault="009C0AA8" w:rsidP="00851953">
      <w:r>
        <w:tab/>
        <w:t>- Théologie, 304</w:t>
      </w:r>
    </w:p>
    <w:p w:rsidR="009C0AA8" w:rsidRDefault="009C0AA8" w:rsidP="00851953">
      <w:r>
        <w:t>Aquin, Thomas d’, 234</w:t>
      </w:r>
    </w:p>
    <w:p w:rsidR="009C0AA8" w:rsidRDefault="009C0AA8" w:rsidP="00851953">
      <w:r>
        <w:tab/>
        <w:t>- Beau, 553</w:t>
      </w:r>
    </w:p>
    <w:p w:rsidR="009C0AA8" w:rsidRDefault="009C0AA8" w:rsidP="00851953">
      <w:pPr>
        <w:ind w:firstLine="708"/>
      </w:pPr>
      <w:r>
        <w:t>- Émanation, 191</w:t>
      </w:r>
    </w:p>
    <w:p w:rsidR="009C0AA8" w:rsidRDefault="009C0AA8" w:rsidP="00851953">
      <w:r>
        <w:tab/>
        <w:t>- Justice, 318</w:t>
      </w:r>
    </w:p>
    <w:p w:rsidR="009C0AA8" w:rsidRDefault="009C0AA8" w:rsidP="00851953">
      <w:r>
        <w:t>Atticus, 218</w:t>
      </w:r>
    </w:p>
    <w:p w:rsidR="009C0AA8" w:rsidRDefault="009C0AA8" w:rsidP="00851953">
      <w:r>
        <w:t>Augustin, 238, 239, 493</w:t>
      </w:r>
    </w:p>
    <w:p w:rsidR="009C0AA8" w:rsidRDefault="009C0AA8" w:rsidP="00851953">
      <w:r>
        <w:lastRenderedPageBreak/>
        <w:tab/>
        <w:t>- Aliénation, 40</w:t>
      </w:r>
    </w:p>
    <w:p w:rsidR="009C0AA8" w:rsidRDefault="009C0AA8" w:rsidP="00851953">
      <w:r>
        <w:tab/>
        <w:t>- Âme, 135, 583</w:t>
      </w:r>
    </w:p>
    <w:p w:rsidR="009C0AA8" w:rsidRDefault="009C0AA8" w:rsidP="00851953">
      <w:r>
        <w:tab/>
        <w:t>- Amour, 693</w:t>
      </w:r>
    </w:p>
    <w:p w:rsidR="009C0AA8" w:rsidRDefault="009C0AA8" w:rsidP="00851953">
      <w:r>
        <w:tab/>
        <w:t xml:space="preserve">- </w:t>
      </w:r>
      <w:r>
        <w:rPr>
          <w:i/>
        </w:rPr>
        <w:t>Cité de Dieu</w:t>
      </w:r>
      <w:r>
        <w:t>, 390</w:t>
      </w:r>
    </w:p>
    <w:p w:rsidR="009C0AA8" w:rsidRDefault="009C0AA8" w:rsidP="00851953">
      <w:pPr>
        <w:ind w:firstLine="708"/>
      </w:pPr>
      <w:r>
        <w:t xml:space="preserve">- </w:t>
      </w:r>
      <w:r w:rsidRPr="00337E8F">
        <w:rPr>
          <w:i/>
        </w:rPr>
        <w:t>Confessions</w:t>
      </w:r>
      <w:r>
        <w:t>, 682</w:t>
      </w:r>
    </w:p>
    <w:p w:rsidR="009C0AA8" w:rsidRDefault="009C0AA8" w:rsidP="00851953">
      <w:r>
        <w:tab/>
        <w:t>- Connaissance de soi, 316</w:t>
      </w:r>
    </w:p>
    <w:p w:rsidR="009C0AA8" w:rsidRDefault="009C0AA8" w:rsidP="00851953">
      <w:r>
        <w:tab/>
        <w:t>- Conscience, 661</w:t>
      </w:r>
    </w:p>
    <w:p w:rsidR="009C0AA8" w:rsidRDefault="009C0AA8" w:rsidP="00851953">
      <w:r>
        <w:tab/>
        <w:t>- Contemplation, 353</w:t>
      </w:r>
    </w:p>
    <w:p w:rsidR="009C0AA8" w:rsidRDefault="009C0AA8" w:rsidP="00851953">
      <w:r>
        <w:tab/>
        <w:t>- Déficit de l’attention, 115</w:t>
      </w:r>
    </w:p>
    <w:p w:rsidR="009C0AA8" w:rsidRDefault="009C0AA8" w:rsidP="00851953">
      <w:r>
        <w:tab/>
        <w:t>- Dieu, 316, 714</w:t>
      </w:r>
    </w:p>
    <w:p w:rsidR="009C0AA8" w:rsidRDefault="009C0AA8" w:rsidP="00851953">
      <w:r>
        <w:tab/>
        <w:t>- Éthique, 574</w:t>
      </w:r>
    </w:p>
    <w:p w:rsidR="009C0AA8" w:rsidRDefault="009C0AA8" w:rsidP="00851953">
      <w:r>
        <w:tab/>
        <w:t>- Intellect, 332</w:t>
      </w:r>
    </w:p>
    <w:p w:rsidR="009C0AA8" w:rsidRDefault="009C0AA8" w:rsidP="00851953">
      <w:r>
        <w:tab/>
        <w:t>- Mal, 604</w:t>
      </w:r>
    </w:p>
    <w:p w:rsidR="009C0AA8" w:rsidRDefault="009C0AA8" w:rsidP="00851953">
      <w:r>
        <w:tab/>
        <w:t>- Mémoire, 494</w:t>
      </w:r>
    </w:p>
    <w:p w:rsidR="009C0AA8" w:rsidRDefault="009C0AA8" w:rsidP="00851953">
      <w:r>
        <w:tab/>
        <w:t>- Métaphysique, 600</w:t>
      </w:r>
    </w:p>
    <w:p w:rsidR="009C0AA8" w:rsidRDefault="009C0AA8" w:rsidP="00851953">
      <w:r>
        <w:tab/>
        <w:t>- Mort, 272</w:t>
      </w:r>
    </w:p>
    <w:p w:rsidR="009C0AA8" w:rsidRDefault="009C0AA8" w:rsidP="00851953">
      <w:r>
        <w:tab/>
        <w:t>- Mystique, 495</w:t>
      </w:r>
    </w:p>
    <w:p w:rsidR="009C0AA8" w:rsidRDefault="009C0AA8" w:rsidP="00851953">
      <w:r>
        <w:tab/>
        <w:t>- Représentation, 137</w:t>
      </w:r>
    </w:p>
    <w:p w:rsidR="009C0AA8" w:rsidRDefault="009C0AA8" w:rsidP="00851953">
      <w:r>
        <w:tab/>
        <w:t>- Soi, 317, 352</w:t>
      </w:r>
    </w:p>
    <w:p w:rsidR="009C0AA8" w:rsidRDefault="009C0AA8" w:rsidP="00851953">
      <w:r>
        <w:tab/>
        <w:t>- Temps, 272, 717</w:t>
      </w:r>
    </w:p>
    <w:p w:rsidR="009C0AA8" w:rsidRDefault="009C0AA8" w:rsidP="00851953">
      <w:r>
        <w:tab/>
        <w:t>- Vision d’Ostie, 730</w:t>
      </w:r>
    </w:p>
    <w:p w:rsidR="009C0AA8" w:rsidRDefault="009C0AA8" w:rsidP="00851953">
      <w:r>
        <w:t>Averroès</w:t>
      </w:r>
    </w:p>
    <w:p w:rsidR="009C0AA8" w:rsidRDefault="009C0AA8" w:rsidP="00851953">
      <w:r>
        <w:tab/>
        <w:t>- Catégorie, 62</w:t>
      </w:r>
    </w:p>
    <w:p w:rsidR="009C0AA8" w:rsidRDefault="009C0AA8" w:rsidP="00851953">
      <w:r>
        <w:tab/>
        <w:t>- Genre, 62</w:t>
      </w:r>
    </w:p>
    <w:p w:rsidR="009C0AA8" w:rsidRDefault="009C0AA8" w:rsidP="00851953">
      <w:r>
        <w:t>Avicenne</w:t>
      </w:r>
    </w:p>
    <w:p w:rsidR="009C0AA8" w:rsidRDefault="009C0AA8" w:rsidP="00851953">
      <w:r>
        <w:tab/>
        <w:t>- Intellect, 1</w:t>
      </w:r>
    </w:p>
    <w:p w:rsidR="009C0AA8" w:rsidRDefault="009C0AA8" w:rsidP="00851953">
      <w:r>
        <w:tab/>
        <w:t>- Relation âme/corps, 9</w:t>
      </w:r>
    </w:p>
    <w:p w:rsidR="009C0AA8" w:rsidRDefault="009C0AA8" w:rsidP="00851953">
      <w:r>
        <w:t>Bacon, Francis,</w:t>
      </w:r>
    </w:p>
    <w:p w:rsidR="009C0AA8" w:rsidRDefault="009C0AA8" w:rsidP="00851953">
      <w:r>
        <w:tab/>
        <w:t>- Connaissance, 625</w:t>
      </w:r>
    </w:p>
    <w:p w:rsidR="009C0AA8" w:rsidRDefault="009C0AA8" w:rsidP="00851953">
      <w:r>
        <w:t>Benjamin, Walter</w:t>
      </w:r>
    </w:p>
    <w:p w:rsidR="009C0AA8" w:rsidRDefault="009C0AA8" w:rsidP="00851953">
      <w:r>
        <w:tab/>
        <w:t xml:space="preserve">- </w:t>
      </w:r>
      <w:r>
        <w:rPr>
          <w:i/>
        </w:rPr>
        <w:t>La tâche du traducteur</w:t>
      </w:r>
      <w:r>
        <w:t>, 18</w:t>
      </w:r>
    </w:p>
    <w:p w:rsidR="009C0AA8" w:rsidRDefault="009C0AA8" w:rsidP="00851953">
      <w:r>
        <w:t>Bergson, Henri</w:t>
      </w:r>
    </w:p>
    <w:p w:rsidR="009C0AA8" w:rsidRDefault="009C0AA8" w:rsidP="00851953">
      <w:r>
        <w:tab/>
        <w:t>- Science, 319</w:t>
      </w:r>
    </w:p>
    <w:p w:rsidR="009C0AA8" w:rsidRDefault="009C0AA8" w:rsidP="00851953">
      <w:pPr>
        <w:ind w:firstLine="708"/>
      </w:pPr>
      <w:r>
        <w:t>- Théologie négative, 44</w:t>
      </w:r>
    </w:p>
    <w:p w:rsidR="009C0AA8" w:rsidRDefault="009C0AA8" w:rsidP="00851953">
      <w:r>
        <w:t>Bhartrhari </w:t>
      </w:r>
    </w:p>
    <w:p w:rsidR="009C0AA8" w:rsidRDefault="009C0AA8" w:rsidP="00851953">
      <w:r>
        <w:tab/>
        <w:t>- Idéalisme, 606</w:t>
      </w:r>
    </w:p>
    <w:p w:rsidR="009C0AA8" w:rsidRDefault="009C0AA8" w:rsidP="00851953">
      <w:r>
        <w:t>Césarée, Basile de</w:t>
      </w:r>
    </w:p>
    <w:p w:rsidR="009C0AA8" w:rsidRDefault="009C0AA8" w:rsidP="00851953">
      <w:r>
        <w:tab/>
        <w:t xml:space="preserve">- </w:t>
      </w:r>
      <w:r>
        <w:rPr>
          <w:i/>
        </w:rPr>
        <w:t>Hexaméron</w:t>
      </w:r>
      <w:r>
        <w:t>, 690</w:t>
      </w:r>
    </w:p>
    <w:p w:rsidR="009C0AA8" w:rsidRDefault="009C0AA8" w:rsidP="00851953">
      <w:pPr>
        <w:ind w:firstLine="708"/>
      </w:pPr>
      <w:r>
        <w:t>- Sympathie, 690</w:t>
      </w:r>
    </w:p>
    <w:p w:rsidR="009C0AA8" w:rsidRDefault="009C0AA8" w:rsidP="00851953">
      <w:r w:rsidRPr="002024E5">
        <w:rPr>
          <w:rStyle w:val="Accentuation"/>
          <w:i w:val="0"/>
        </w:rPr>
        <w:t>Chaucer</w:t>
      </w:r>
      <w:r>
        <w:t>,</w:t>
      </w:r>
      <w:r w:rsidRPr="002024E5">
        <w:t xml:space="preserve"> </w:t>
      </w:r>
      <w:r>
        <w:t>Geoffrey</w:t>
      </w:r>
    </w:p>
    <w:p w:rsidR="009C0AA8" w:rsidRDefault="009C0AA8" w:rsidP="00851953">
      <w:r>
        <w:tab/>
        <w:t xml:space="preserve">- </w:t>
      </w:r>
      <w:r w:rsidRPr="00705CAF">
        <w:rPr>
          <w:i/>
        </w:rPr>
        <w:t>Troïlus et Cressida</w:t>
      </w:r>
      <w:r>
        <w:t>, 126</w:t>
      </w:r>
    </w:p>
    <w:p w:rsidR="009C0AA8" w:rsidRDefault="009C0AA8" w:rsidP="00851953">
      <w:r>
        <w:t>Cioran, Emil, 385</w:t>
      </w:r>
    </w:p>
    <w:p w:rsidR="009C0AA8" w:rsidRDefault="009C0AA8" w:rsidP="00851953">
      <w:r>
        <w:t>Coleridge, Samuel Taylor</w:t>
      </w:r>
    </w:p>
    <w:p w:rsidR="009C0AA8" w:rsidRDefault="009C0AA8" w:rsidP="00851953">
      <w:r>
        <w:tab/>
        <w:t>- Mal, 413</w:t>
      </w:r>
    </w:p>
    <w:p w:rsidR="009C0AA8" w:rsidRDefault="009C0AA8" w:rsidP="00851953">
      <w:r>
        <w:t>Cues, Nicolas de</w:t>
      </w:r>
    </w:p>
    <w:p w:rsidR="009C0AA8" w:rsidRDefault="009C0AA8" w:rsidP="00851953">
      <w:r>
        <w:tab/>
        <w:t>- Connaissance, 625</w:t>
      </w:r>
    </w:p>
    <w:p w:rsidR="009C0AA8" w:rsidRDefault="009C0AA8" w:rsidP="00851953">
      <w:r>
        <w:t>Damascius</w:t>
      </w:r>
    </w:p>
    <w:p w:rsidR="009C0AA8" w:rsidRDefault="009C0AA8" w:rsidP="00851953">
      <w:r>
        <w:tab/>
        <w:t>- Pensée, 560</w:t>
      </w:r>
    </w:p>
    <w:p w:rsidR="009C0AA8" w:rsidRDefault="009C0AA8" w:rsidP="00851953">
      <w:r>
        <w:t>Dante, Alighieri</w:t>
      </w:r>
    </w:p>
    <w:p w:rsidR="009C0AA8" w:rsidRDefault="009C0AA8" w:rsidP="00851953">
      <w:r>
        <w:tab/>
        <w:t xml:space="preserve">- </w:t>
      </w:r>
      <w:r>
        <w:rPr>
          <w:i/>
        </w:rPr>
        <w:t>Divine comédie</w:t>
      </w:r>
      <w:r>
        <w:t>, 288</w:t>
      </w:r>
    </w:p>
    <w:p w:rsidR="009C0AA8" w:rsidRDefault="009C0AA8" w:rsidP="00851953">
      <w:r>
        <w:t>Deleuze, Gilles, 195</w:t>
      </w:r>
    </w:p>
    <w:p w:rsidR="009C0AA8" w:rsidRDefault="009C0AA8" w:rsidP="00851953">
      <w:r>
        <w:t>Démocrite</w:t>
      </w:r>
    </w:p>
    <w:p w:rsidR="009C0AA8" w:rsidRDefault="009C0AA8" w:rsidP="00851953">
      <w:r>
        <w:tab/>
        <w:t>- Langage, 39</w:t>
      </w:r>
    </w:p>
    <w:p w:rsidR="009C0AA8" w:rsidRDefault="009C0AA8" w:rsidP="00851953">
      <w:r>
        <w:tab/>
        <w:t>- Vide, 383</w:t>
      </w:r>
    </w:p>
    <w:p w:rsidR="009C0AA8" w:rsidRDefault="009C0AA8" w:rsidP="00851953">
      <w:r>
        <w:t>Derrida, Jacques</w:t>
      </w:r>
    </w:p>
    <w:p w:rsidR="009C0AA8" w:rsidRDefault="009C0AA8" w:rsidP="00851953">
      <w:r>
        <w:tab/>
        <w:t>- Être, 526</w:t>
      </w:r>
    </w:p>
    <w:p w:rsidR="009C0AA8" w:rsidRDefault="009C0AA8" w:rsidP="00851953">
      <w:r>
        <w:tab/>
        <w:t>- Exil, 584</w:t>
      </w:r>
    </w:p>
    <w:p w:rsidR="009C0AA8" w:rsidRDefault="009C0AA8" w:rsidP="00851953">
      <w:pPr>
        <w:ind w:firstLine="708"/>
      </w:pPr>
      <w:r>
        <w:t>- Forme, 315</w:t>
      </w:r>
    </w:p>
    <w:p w:rsidR="009C0AA8" w:rsidRDefault="009C0AA8" w:rsidP="00851953">
      <w:r>
        <w:t>Descarte, René</w:t>
      </w:r>
    </w:p>
    <w:p w:rsidR="009C0AA8" w:rsidRDefault="009C0AA8" w:rsidP="00851953">
      <w:r>
        <w:tab/>
        <w:t xml:space="preserve">- </w:t>
      </w:r>
      <w:r w:rsidRPr="00705CAF">
        <w:t>Causa sui</w:t>
      </w:r>
      <w:r>
        <w:t>, 461</w:t>
      </w:r>
    </w:p>
    <w:p w:rsidR="009C0AA8" w:rsidRDefault="009C0AA8" w:rsidP="00851953">
      <w:r>
        <w:rPr>
          <w:i/>
        </w:rPr>
        <w:tab/>
      </w:r>
      <w:r>
        <w:t>- Conscience, 106</w:t>
      </w:r>
    </w:p>
    <w:p w:rsidR="009C0AA8" w:rsidRDefault="009C0AA8" w:rsidP="00851953">
      <w:r>
        <w:tab/>
        <w:t>- Liberté, 286</w:t>
      </w:r>
    </w:p>
    <w:p w:rsidR="009C0AA8" w:rsidRDefault="009C0AA8" w:rsidP="00851953">
      <w:r>
        <w:lastRenderedPageBreak/>
        <w:tab/>
        <w:t>- Soi, 317</w:t>
      </w:r>
    </w:p>
    <w:p w:rsidR="009C0AA8" w:rsidRDefault="009C0AA8" w:rsidP="00851953">
      <w:pPr>
        <w:ind w:firstLine="708"/>
      </w:pPr>
      <w:r>
        <w:t>- Transcendance, 644</w:t>
      </w:r>
    </w:p>
    <w:p w:rsidR="009C0AA8" w:rsidRDefault="009C0AA8" w:rsidP="00851953">
      <w:r>
        <w:t>Denys (Pseudo)</w:t>
      </w:r>
    </w:p>
    <w:p w:rsidR="009C0AA8" w:rsidRDefault="009C0AA8" w:rsidP="00851953">
      <w:r>
        <w:tab/>
        <w:t>- Beau, 359</w:t>
      </w:r>
    </w:p>
    <w:p w:rsidR="009C0AA8" w:rsidRDefault="009C0AA8" w:rsidP="00851953">
      <w:pPr>
        <w:ind w:firstLine="708"/>
      </w:pPr>
      <w:r>
        <w:t>- Justice, 318</w:t>
      </w:r>
    </w:p>
    <w:p w:rsidR="009C0AA8" w:rsidRDefault="009C0AA8" w:rsidP="00851953">
      <w:pPr>
        <w:ind w:firstLine="708"/>
      </w:pPr>
      <w:r>
        <w:t>- Mal, 604</w:t>
      </w:r>
    </w:p>
    <w:p w:rsidR="009C0AA8" w:rsidRDefault="009C0AA8" w:rsidP="00851953">
      <w:pPr>
        <w:ind w:firstLine="708"/>
      </w:pPr>
      <w:r>
        <w:t>- Théologie, 634</w:t>
      </w:r>
    </w:p>
    <w:p w:rsidR="009C0AA8" w:rsidRDefault="009C0AA8" w:rsidP="00851953">
      <w:r>
        <w:tab/>
        <w:t>- Un, 350</w:t>
      </w:r>
    </w:p>
    <w:p w:rsidR="009C0AA8" w:rsidRDefault="009C0AA8" w:rsidP="00851953">
      <w:r>
        <w:t>Eckhart 195</w:t>
      </w:r>
    </w:p>
    <w:p w:rsidR="009C0AA8" w:rsidRDefault="009C0AA8" w:rsidP="00851953">
      <w:r>
        <w:tab/>
        <w:t>- Identité, 110</w:t>
      </w:r>
    </w:p>
    <w:p w:rsidR="009C0AA8" w:rsidRDefault="009C0AA8" w:rsidP="00851953">
      <w:r>
        <w:tab/>
        <w:t>- Mémoire, 110</w:t>
      </w:r>
    </w:p>
    <w:p w:rsidR="009C0AA8" w:rsidRDefault="009C0AA8" w:rsidP="00851953">
      <w:r>
        <w:t>El Greco, 327</w:t>
      </w:r>
    </w:p>
    <w:p w:rsidR="009C0AA8" w:rsidRDefault="009C0AA8" w:rsidP="00851953">
      <w:r>
        <w:t>Emerson, Ralph Waldo</w:t>
      </w:r>
    </w:p>
    <w:p w:rsidR="009C0AA8" w:rsidRDefault="009C0AA8" w:rsidP="00851953">
      <w:r>
        <w:tab/>
        <w:t>- Mal, 230</w:t>
      </w:r>
    </w:p>
    <w:p w:rsidR="009C0AA8" w:rsidRDefault="009C0AA8" w:rsidP="00851953">
      <w:r>
        <w:tab/>
        <w:t>- Vertu, 230</w:t>
      </w:r>
    </w:p>
    <w:p w:rsidR="009C0AA8" w:rsidRDefault="009C0AA8" w:rsidP="00851953">
      <w:r>
        <w:t>Empédocle, 59, 104</w:t>
      </w:r>
    </w:p>
    <w:p w:rsidR="009C0AA8" w:rsidRDefault="009C0AA8" w:rsidP="00851953">
      <w:r>
        <w:tab/>
        <w:t>- Âme, 657</w:t>
      </w:r>
    </w:p>
    <w:p w:rsidR="009C0AA8" w:rsidRDefault="009C0AA8" w:rsidP="00851953">
      <w:pPr>
        <w:ind w:firstLine="708"/>
      </w:pPr>
      <w:r>
        <w:t>- Cycle cosmique, 205</w:t>
      </w:r>
    </w:p>
    <w:p w:rsidR="009C0AA8" w:rsidRDefault="009C0AA8" w:rsidP="00851953">
      <w:r>
        <w:t>Épicure, 148, 498</w:t>
      </w:r>
    </w:p>
    <w:p w:rsidR="009C0AA8" w:rsidRDefault="009C0AA8" w:rsidP="00851953">
      <w:r>
        <w:tab/>
        <w:t>- Épistémologie, 281</w:t>
      </w:r>
    </w:p>
    <w:p w:rsidR="009C0AA8" w:rsidRDefault="009C0AA8" w:rsidP="00851953">
      <w:r>
        <w:t>Érigène, Jean Scott</w:t>
      </w:r>
    </w:p>
    <w:p w:rsidR="009C0AA8" w:rsidRDefault="009C0AA8" w:rsidP="00851953">
      <w:r>
        <w:tab/>
        <w:t>- Procession, 552</w:t>
      </w:r>
    </w:p>
    <w:p w:rsidR="009C0AA8" w:rsidRDefault="009C0AA8" w:rsidP="00851953">
      <w:r>
        <w:t>Fichte, Johann Gottlieb, 621</w:t>
      </w:r>
    </w:p>
    <w:p w:rsidR="009C0AA8" w:rsidRDefault="009C0AA8" w:rsidP="00851953">
      <w:r>
        <w:tab/>
        <w:t>- Connaissance, 664</w:t>
      </w:r>
    </w:p>
    <w:p w:rsidR="009C0AA8" w:rsidRDefault="009C0AA8" w:rsidP="00851953">
      <w:r>
        <w:t>Ficin, Marsile, 17, 43, 721</w:t>
      </w:r>
    </w:p>
    <w:p w:rsidR="009C0AA8" w:rsidRDefault="009C0AA8" w:rsidP="00851953">
      <w:r>
        <w:tab/>
        <w:t>- Amour, 735</w:t>
      </w:r>
    </w:p>
    <w:p w:rsidR="009C0AA8" w:rsidRDefault="009C0AA8" w:rsidP="00851953">
      <w:pPr>
        <w:ind w:firstLine="708"/>
      </w:pPr>
      <w:r>
        <w:t>- Art, 15</w:t>
      </w:r>
    </w:p>
    <w:p w:rsidR="009C0AA8" w:rsidRDefault="009C0AA8" w:rsidP="00851953">
      <w:r>
        <w:tab/>
        <w:t>- Astrologie, 243, 701</w:t>
      </w:r>
    </w:p>
    <w:p w:rsidR="009C0AA8" w:rsidRDefault="009C0AA8" w:rsidP="00851953">
      <w:r>
        <w:tab/>
        <w:t xml:space="preserve">- </w:t>
      </w:r>
      <w:r w:rsidRPr="00705CAF">
        <w:t>Causa sui</w:t>
      </w:r>
      <w:r>
        <w:t>, 461</w:t>
      </w:r>
    </w:p>
    <w:p w:rsidR="009C0AA8" w:rsidRDefault="009C0AA8" w:rsidP="00851953">
      <w:r>
        <w:tab/>
        <w:t>- Ciel, 708</w:t>
      </w:r>
    </w:p>
    <w:p w:rsidR="009C0AA8" w:rsidRDefault="009C0AA8" w:rsidP="00851953">
      <w:r>
        <w:tab/>
        <w:t xml:space="preserve">- </w:t>
      </w:r>
      <w:r>
        <w:rPr>
          <w:i/>
        </w:rPr>
        <w:t xml:space="preserve">Commentaire au traité </w:t>
      </w:r>
      <w:r>
        <w:t>Du beau, 431</w:t>
      </w:r>
    </w:p>
    <w:p w:rsidR="009C0AA8" w:rsidRDefault="009C0AA8" w:rsidP="00851953">
      <w:pPr>
        <w:rPr>
          <w:rStyle w:val="Accentuation"/>
          <w:i w:val="0"/>
        </w:rPr>
      </w:pPr>
      <w:r>
        <w:tab/>
        <w:t xml:space="preserve">- </w:t>
      </w:r>
      <w:r>
        <w:rPr>
          <w:rStyle w:val="Accentuation"/>
        </w:rPr>
        <w:t>De la vie céleste</w:t>
      </w:r>
      <w:r>
        <w:rPr>
          <w:rStyle w:val="Accentuation"/>
          <w:i w:val="0"/>
        </w:rPr>
        <w:t>, 182, 285</w:t>
      </w:r>
    </w:p>
    <w:p w:rsidR="009C0AA8" w:rsidRDefault="009C0AA8" w:rsidP="00851953">
      <w:pPr>
        <w:rPr>
          <w:rStyle w:val="Accentuation"/>
          <w:i w:val="0"/>
        </w:rPr>
      </w:pPr>
      <w:r>
        <w:rPr>
          <w:rStyle w:val="Accentuation"/>
          <w:i w:val="0"/>
        </w:rPr>
        <w:tab/>
        <w:t>- Destin, 701</w:t>
      </w:r>
    </w:p>
    <w:p w:rsidR="009C0AA8" w:rsidRDefault="009C0AA8" w:rsidP="00851953">
      <w:pPr>
        <w:rPr>
          <w:rStyle w:val="Accentuation"/>
          <w:i w:val="0"/>
        </w:rPr>
      </w:pPr>
      <w:r>
        <w:rPr>
          <w:rStyle w:val="Accentuation"/>
          <w:i w:val="0"/>
        </w:rPr>
        <w:tab/>
        <w:t>- Idée, 392</w:t>
      </w:r>
    </w:p>
    <w:p w:rsidR="009C0AA8" w:rsidRDefault="009C0AA8" w:rsidP="00851953">
      <w:r>
        <w:tab/>
        <w:t>- Immortalité de l’âme, 74</w:t>
      </w:r>
    </w:p>
    <w:p w:rsidR="009C0AA8" w:rsidRDefault="009C0AA8" w:rsidP="00851953">
      <w:r>
        <w:tab/>
        <w:t>- Liberté, 701</w:t>
      </w:r>
    </w:p>
    <w:p w:rsidR="009C0AA8" w:rsidRDefault="009C0AA8" w:rsidP="00851953">
      <w:r>
        <w:tab/>
        <w:t>- Jeu, 391</w:t>
      </w:r>
    </w:p>
    <w:p w:rsidR="009C0AA8" w:rsidRDefault="009C0AA8" w:rsidP="00851953">
      <w:r>
        <w:tab/>
        <w:t>- Plumage, 670</w:t>
      </w:r>
    </w:p>
    <w:p w:rsidR="009C0AA8" w:rsidRDefault="009C0AA8" w:rsidP="00851953">
      <w:r>
        <w:t>Foucault, Michel</w:t>
      </w:r>
    </w:p>
    <w:p w:rsidR="009C0AA8" w:rsidRDefault="009C0AA8" w:rsidP="00851953">
      <w:r>
        <w:tab/>
        <w:t>- Esthétique, 76</w:t>
      </w:r>
    </w:p>
    <w:p w:rsidR="009C0AA8" w:rsidRDefault="009C0AA8" w:rsidP="00851953">
      <w:r>
        <w:t>Gnostiques</w:t>
      </w:r>
    </w:p>
    <w:p w:rsidR="009C0AA8" w:rsidRDefault="009C0AA8" w:rsidP="00851953">
      <w:r>
        <w:tab/>
        <w:t>- Mal, 63</w:t>
      </w:r>
    </w:p>
    <w:p w:rsidR="009C0AA8" w:rsidRDefault="009C0AA8" w:rsidP="00851953">
      <w:r>
        <w:tab/>
        <w:t>- Matière, 63</w:t>
      </w:r>
    </w:p>
    <w:p w:rsidR="009C0AA8" w:rsidRDefault="009C0AA8" w:rsidP="00851953">
      <w:r>
        <w:t>Goethe, Johann Wolfgang, 48</w:t>
      </w:r>
    </w:p>
    <w:p w:rsidR="009C0AA8" w:rsidRDefault="009C0AA8" w:rsidP="00851953">
      <w:r>
        <w:t>Grand, Albert le, 234</w:t>
      </w:r>
    </w:p>
    <w:p w:rsidR="009C0AA8" w:rsidRDefault="009C0AA8" w:rsidP="00851953">
      <w:r>
        <w:tab/>
        <w:t>- Lumière, 558</w:t>
      </w:r>
    </w:p>
    <w:p w:rsidR="009C0AA8" w:rsidRDefault="009C0AA8" w:rsidP="00851953">
      <w:pPr>
        <w:ind w:firstLine="708"/>
      </w:pPr>
      <w:r>
        <w:t>- Psychologie, 97</w:t>
      </w:r>
    </w:p>
    <w:p w:rsidR="009C0AA8" w:rsidRDefault="009C0AA8" w:rsidP="00851953">
      <w:r>
        <w:t>Grand, Basile le, 443</w:t>
      </w:r>
    </w:p>
    <w:p w:rsidR="009C0AA8" w:rsidRDefault="009C0AA8" w:rsidP="00851953">
      <w:r>
        <w:t>Grosseteste,</w:t>
      </w:r>
      <w:r w:rsidRPr="00947F80">
        <w:t xml:space="preserve"> </w:t>
      </w:r>
      <w:r>
        <w:t>Robert,</w:t>
      </w:r>
    </w:p>
    <w:p w:rsidR="009C0AA8" w:rsidRDefault="009C0AA8" w:rsidP="00851953">
      <w:r>
        <w:tab/>
        <w:t>- Lumière, 558</w:t>
      </w:r>
    </w:p>
    <w:p w:rsidR="009C0AA8" w:rsidRDefault="009C0AA8" w:rsidP="00851953">
      <w:r>
        <w:t>Hegel, Georg Wilhem, 66, 260, 676</w:t>
      </w:r>
    </w:p>
    <w:p w:rsidR="009C0AA8" w:rsidRDefault="009C0AA8" w:rsidP="00851953">
      <w:r>
        <w:tab/>
        <w:t>- Catégorie, 165</w:t>
      </w:r>
    </w:p>
    <w:p w:rsidR="009C0AA8" w:rsidRDefault="009C0AA8" w:rsidP="00851953">
      <w:r>
        <w:tab/>
        <w:t>- Être, 201</w:t>
      </w:r>
    </w:p>
    <w:p w:rsidR="009C0AA8" w:rsidRDefault="009C0AA8" w:rsidP="00851953">
      <w:r>
        <w:tab/>
        <w:t>- Fuite, 452</w:t>
      </w:r>
    </w:p>
    <w:p w:rsidR="009C0AA8" w:rsidRDefault="009C0AA8" w:rsidP="00851953">
      <w:r>
        <w:tab/>
        <w:t>- Néant, 201</w:t>
      </w:r>
    </w:p>
    <w:p w:rsidR="009C0AA8" w:rsidRDefault="009C0AA8" w:rsidP="00851953">
      <w:r>
        <w:t>Heidegger, Martin</w:t>
      </w:r>
    </w:p>
    <w:p w:rsidR="009C0AA8" w:rsidRDefault="009C0AA8" w:rsidP="00851953">
      <w:r>
        <w:tab/>
        <w:t>- Ereignis, 470, 523</w:t>
      </w:r>
    </w:p>
    <w:p w:rsidR="009C0AA8" w:rsidRPr="00E55752" w:rsidRDefault="009C0AA8" w:rsidP="00851953">
      <w:r>
        <w:tab/>
        <w:t xml:space="preserve">- </w:t>
      </w:r>
      <w:r>
        <w:rPr>
          <w:i/>
        </w:rPr>
        <w:t>Être et temps</w:t>
      </w:r>
      <w:r>
        <w:t>, 88</w:t>
      </w:r>
    </w:p>
    <w:p w:rsidR="009C0AA8" w:rsidRDefault="009C0AA8" w:rsidP="00851953">
      <w:pPr>
        <w:ind w:firstLine="708"/>
      </w:pPr>
      <w:r>
        <w:t>- Imitation, 551</w:t>
      </w:r>
    </w:p>
    <w:p w:rsidR="009C0AA8" w:rsidRDefault="009C0AA8" w:rsidP="00851953">
      <w:r>
        <w:tab/>
        <w:t>- Liberté, 201</w:t>
      </w:r>
    </w:p>
    <w:p w:rsidR="009C0AA8" w:rsidRDefault="009C0AA8" w:rsidP="00851953">
      <w:r>
        <w:tab/>
        <w:t>- Temps, 88</w:t>
      </w:r>
    </w:p>
    <w:p w:rsidR="009C0AA8" w:rsidRDefault="009C0AA8" w:rsidP="00851953">
      <w:r>
        <w:tab/>
        <w:t>- Transcendance, 644</w:t>
      </w:r>
    </w:p>
    <w:p w:rsidR="009C0AA8" w:rsidRDefault="009C0AA8" w:rsidP="00851953">
      <w:r>
        <w:lastRenderedPageBreak/>
        <w:t>Héraclite, 237</w:t>
      </w:r>
    </w:p>
    <w:p w:rsidR="009C0AA8" w:rsidRDefault="009C0AA8" w:rsidP="00851953">
      <w:r>
        <w:tab/>
        <w:t>- Âme, 657</w:t>
      </w:r>
    </w:p>
    <w:p w:rsidR="009C0AA8" w:rsidRDefault="009C0AA8" w:rsidP="00851953">
      <w:r>
        <w:t>Husserl, Edmund</w:t>
      </w:r>
    </w:p>
    <w:p w:rsidR="009C0AA8" w:rsidRDefault="009C0AA8" w:rsidP="00851953">
      <w:r>
        <w:tab/>
        <w:t>- Transcendance, 644</w:t>
      </w:r>
    </w:p>
    <w:p w:rsidR="009C0AA8" w:rsidRDefault="009C0AA8" w:rsidP="00851953">
      <w:r w:rsidRPr="000336AE">
        <w:t>Ikhwan al-Safa,</w:t>
      </w:r>
      <w:r>
        <w:t xml:space="preserve"> 54</w:t>
      </w:r>
    </w:p>
    <w:p w:rsidR="009C0AA8" w:rsidRDefault="009C0AA8" w:rsidP="00851953">
      <w:r>
        <w:t>Inge, Dean, 321</w:t>
      </w:r>
    </w:p>
    <w:p w:rsidR="009C0AA8" w:rsidRDefault="009C0AA8" w:rsidP="00851953">
      <w:r>
        <w:t>Jacobi,</w:t>
      </w:r>
      <w:r w:rsidRPr="007C281B">
        <w:t xml:space="preserve"> </w:t>
      </w:r>
      <w:r>
        <w:t>Friedrich Heinrich, 676</w:t>
      </w:r>
    </w:p>
    <w:p w:rsidR="009C0AA8" w:rsidRDefault="009C0AA8" w:rsidP="00851953">
      <w:r>
        <w:t>Jamblique, 674</w:t>
      </w:r>
    </w:p>
    <w:p w:rsidR="009C0AA8" w:rsidRDefault="009C0AA8" w:rsidP="00851953">
      <w:r>
        <w:tab/>
        <w:t>- Âme, 206</w:t>
      </w:r>
    </w:p>
    <w:p w:rsidR="009C0AA8" w:rsidRDefault="009C0AA8" w:rsidP="00851953">
      <w:pPr>
        <w:ind w:firstLine="708"/>
      </w:pPr>
      <w:r>
        <w:t>- Dieu, 119</w:t>
      </w:r>
    </w:p>
    <w:p w:rsidR="009C0AA8" w:rsidRDefault="009C0AA8" w:rsidP="00851953">
      <w:pPr>
        <w:ind w:firstLine="708"/>
      </w:pPr>
      <w:r>
        <w:t>- Forme, 119</w:t>
      </w:r>
    </w:p>
    <w:p w:rsidR="009C0AA8" w:rsidRDefault="009C0AA8" w:rsidP="00851953">
      <w:pPr>
        <w:ind w:firstLine="708"/>
      </w:pPr>
      <w:r>
        <w:t>- Liberté divine, 476</w:t>
      </w:r>
    </w:p>
    <w:p w:rsidR="009C0AA8" w:rsidRDefault="009C0AA8" w:rsidP="00851953">
      <w:pPr>
        <w:ind w:firstLine="708"/>
      </w:pPr>
      <w:r>
        <w:t>- Magie, 253</w:t>
      </w:r>
    </w:p>
    <w:p w:rsidR="009C0AA8" w:rsidRDefault="009C0AA8" w:rsidP="00851953">
      <w:pPr>
        <w:ind w:firstLine="708"/>
      </w:pPr>
      <w:r>
        <w:t>- Mal, 64</w:t>
      </w:r>
    </w:p>
    <w:p w:rsidR="009C0AA8" w:rsidRDefault="009C0AA8" w:rsidP="00851953">
      <w:pPr>
        <w:ind w:firstLine="708"/>
      </w:pPr>
      <w:r>
        <w:t>- Théurgie, 253, 628</w:t>
      </w:r>
    </w:p>
    <w:p w:rsidR="009C0AA8" w:rsidRDefault="009C0AA8" w:rsidP="00851953">
      <w:r>
        <w:t>Jaspers, Karl</w:t>
      </w:r>
    </w:p>
    <w:p w:rsidR="009C0AA8" w:rsidRDefault="009C0AA8" w:rsidP="00851953">
      <w:r>
        <w:tab/>
        <w:t>- Éthique, 305</w:t>
      </w:r>
    </w:p>
    <w:p w:rsidR="009C0AA8" w:rsidRDefault="009C0AA8" w:rsidP="00851953">
      <w:pPr>
        <w:ind w:firstLine="708"/>
      </w:pPr>
      <w:r>
        <w:t>- Métaphysique, 305</w:t>
      </w:r>
    </w:p>
    <w:p w:rsidR="009C0AA8" w:rsidRDefault="009C0AA8" w:rsidP="00851953">
      <w:r>
        <w:t>Jonas, Hans, 151</w:t>
      </w:r>
    </w:p>
    <w:p w:rsidR="009C0AA8" w:rsidRDefault="009C0AA8" w:rsidP="00851953">
      <w:r>
        <w:tab/>
        <w:t>- Éthique, 303</w:t>
      </w:r>
    </w:p>
    <w:p w:rsidR="009C0AA8" w:rsidRDefault="009C0AA8" w:rsidP="00851953">
      <w:r>
        <w:t>Kazantzakis,</w:t>
      </w:r>
      <w:r w:rsidRPr="00B8313A">
        <w:t xml:space="preserve"> </w:t>
      </w:r>
      <w:r>
        <w:t xml:space="preserve">Nikos </w:t>
      </w:r>
    </w:p>
    <w:p w:rsidR="009C0AA8" w:rsidRDefault="009C0AA8" w:rsidP="00851953">
      <w:pPr>
        <w:ind w:firstLine="708"/>
      </w:pPr>
      <w:r>
        <w:t>- Hiérarchies, 42</w:t>
      </w:r>
    </w:p>
    <w:p w:rsidR="009C0AA8" w:rsidRDefault="009C0AA8" w:rsidP="00851953">
      <w:pPr>
        <w:ind w:firstLine="708"/>
      </w:pPr>
      <w:r>
        <w:t>- Un (l’), 520</w:t>
      </w:r>
    </w:p>
    <w:p w:rsidR="009C0AA8" w:rsidRDefault="009C0AA8" w:rsidP="00851953">
      <w:r>
        <w:t>Kristeller,</w:t>
      </w:r>
      <w:r w:rsidRPr="00161655">
        <w:t xml:space="preserve"> </w:t>
      </w:r>
      <w:r>
        <w:t>Paul Oskar</w:t>
      </w:r>
    </w:p>
    <w:p w:rsidR="009C0AA8" w:rsidRDefault="009C0AA8" w:rsidP="00851953">
      <w:r>
        <w:tab/>
        <w:t>- Âme, 401</w:t>
      </w:r>
    </w:p>
    <w:p w:rsidR="009C0AA8" w:rsidRDefault="009C0AA8" w:rsidP="00851953">
      <w:r>
        <w:t>Lacan, Jacques</w:t>
      </w:r>
    </w:p>
    <w:p w:rsidR="009C0AA8" w:rsidRDefault="009C0AA8" w:rsidP="00851953">
      <w:r>
        <w:tab/>
        <w:t>- Sujet, 696</w:t>
      </w:r>
    </w:p>
    <w:p w:rsidR="009C0AA8" w:rsidRDefault="009C0AA8" w:rsidP="00851953">
      <w:r>
        <w:t>Levinas, Emmanuel, 340</w:t>
      </w:r>
    </w:p>
    <w:p w:rsidR="009C0AA8" w:rsidRDefault="009C0AA8" w:rsidP="00851953">
      <w:r>
        <w:tab/>
        <w:t>- Transcendance, 644</w:t>
      </w:r>
    </w:p>
    <w:p w:rsidR="009C0AA8" w:rsidRDefault="009C0AA8" w:rsidP="00851953">
      <w:r w:rsidRPr="001D136A">
        <w:rPr>
          <w:i/>
        </w:rPr>
        <w:t>Livre des causes</w:t>
      </w:r>
      <w:r>
        <w:t>, 26, 234</w:t>
      </w:r>
    </w:p>
    <w:p w:rsidR="009C0AA8" w:rsidRDefault="009C0AA8" w:rsidP="00851953">
      <w:r>
        <w:t>Longin, 442, 645</w:t>
      </w:r>
    </w:p>
    <w:p w:rsidR="009C0AA8" w:rsidRDefault="009C0AA8" w:rsidP="00851953">
      <w:pPr>
        <w:ind w:firstLine="708"/>
      </w:pPr>
      <w:r>
        <w:t>- Âme, 423</w:t>
      </w:r>
    </w:p>
    <w:p w:rsidR="009C0AA8" w:rsidRDefault="009C0AA8" w:rsidP="00851953">
      <w:r>
        <w:t>Marinus</w:t>
      </w:r>
    </w:p>
    <w:p w:rsidR="009C0AA8" w:rsidRDefault="009C0AA8" w:rsidP="00851953">
      <w:pPr>
        <w:ind w:firstLine="708"/>
      </w:pPr>
      <w:r>
        <w:t>- Vertu, 117</w:t>
      </w:r>
    </w:p>
    <w:p w:rsidR="009C0AA8" w:rsidRDefault="009C0AA8" w:rsidP="00851953">
      <w:r>
        <w:t>Michel-Ange, 262</w:t>
      </w:r>
    </w:p>
    <w:p w:rsidR="009C0AA8" w:rsidRDefault="009C0AA8" w:rsidP="00851953">
      <w:r>
        <w:t>Milan, Ambroise de</w:t>
      </w:r>
    </w:p>
    <w:p w:rsidR="009C0AA8" w:rsidRDefault="009C0AA8" w:rsidP="00851953">
      <w:r>
        <w:tab/>
        <w:t>- Eudémonisme, 481</w:t>
      </w:r>
    </w:p>
    <w:p w:rsidR="009C0AA8" w:rsidRPr="00C21AE2" w:rsidRDefault="009C0AA8" w:rsidP="00851953">
      <w:r>
        <w:tab/>
        <w:t xml:space="preserve">- </w:t>
      </w:r>
      <w:r>
        <w:rPr>
          <w:i/>
        </w:rPr>
        <w:t>Jacob et la vie bienheureuse</w:t>
      </w:r>
      <w:r>
        <w:t>, 481</w:t>
      </w:r>
    </w:p>
    <w:p w:rsidR="009C0AA8" w:rsidRDefault="009C0AA8" w:rsidP="00851953">
      <w:r>
        <w:t>Mirandole, Pic de la</w:t>
      </w:r>
    </w:p>
    <w:p w:rsidR="009C0AA8" w:rsidRDefault="009C0AA8" w:rsidP="00851953">
      <w:r>
        <w:tab/>
        <w:t xml:space="preserve">- </w:t>
      </w:r>
      <w:r w:rsidRPr="00705CAF">
        <w:t>Causa sui</w:t>
      </w:r>
      <w:r>
        <w:t>, 461</w:t>
      </w:r>
    </w:p>
    <w:p w:rsidR="009C0AA8" w:rsidRDefault="009C0AA8" w:rsidP="00851953">
      <w:r>
        <w:t>More, Henry</w:t>
      </w:r>
    </w:p>
    <w:p w:rsidR="009C0AA8" w:rsidRDefault="009C0AA8" w:rsidP="00851953">
      <w:r>
        <w:tab/>
        <w:t>- Nature, 396</w:t>
      </w:r>
    </w:p>
    <w:p w:rsidR="009C0AA8" w:rsidRDefault="009C0AA8" w:rsidP="00851953">
      <w:r>
        <w:tab/>
        <w:t xml:space="preserve">- </w:t>
      </w:r>
      <w:r w:rsidRPr="00B4277F">
        <w:rPr>
          <w:i/>
        </w:rPr>
        <w:t>Vie de l</w:t>
      </w:r>
      <w:r>
        <w:rPr>
          <w:i/>
        </w:rPr>
        <w:t>’</w:t>
      </w:r>
      <w:r w:rsidRPr="00B4277F">
        <w:rPr>
          <w:i/>
        </w:rPr>
        <w:t xml:space="preserve">âme </w:t>
      </w:r>
      <w:r>
        <w:t>(</w:t>
      </w:r>
      <w:r w:rsidRPr="00B4277F">
        <w:rPr>
          <w:i/>
        </w:rPr>
        <w:t>Psychozoia</w:t>
      </w:r>
      <w:r>
        <w:t>), 396</w:t>
      </w:r>
    </w:p>
    <w:p w:rsidR="009C0AA8" w:rsidRDefault="009C0AA8" w:rsidP="00851953">
      <w:r>
        <w:rPr>
          <w:i/>
        </w:rPr>
        <w:t>Noms divins</w:t>
      </w:r>
      <w:r>
        <w:t>, 234</w:t>
      </w:r>
    </w:p>
    <w:p w:rsidR="009C0AA8" w:rsidRDefault="009C0AA8" w:rsidP="00851953">
      <w:r>
        <w:t>Nazianze, Grégoire de, 443</w:t>
      </w:r>
    </w:p>
    <w:p w:rsidR="009C0AA8" w:rsidRDefault="009C0AA8" w:rsidP="00851953">
      <w:r>
        <w:tab/>
        <w:t>- Causalité divine, 479</w:t>
      </w:r>
    </w:p>
    <w:p w:rsidR="009C0AA8" w:rsidRDefault="009C0AA8" w:rsidP="00851953">
      <w:r>
        <w:tab/>
        <w:t>- Cratère, 418</w:t>
      </w:r>
    </w:p>
    <w:p w:rsidR="009C0AA8" w:rsidRDefault="009C0AA8" w:rsidP="00851953">
      <w:r>
        <w:tab/>
        <w:t xml:space="preserve">- </w:t>
      </w:r>
      <w:r>
        <w:rPr>
          <w:i/>
        </w:rPr>
        <w:t>Oratio</w:t>
      </w:r>
      <w:r>
        <w:t>, 418, 479</w:t>
      </w:r>
    </w:p>
    <w:p w:rsidR="009C0AA8" w:rsidRDefault="009C0AA8" w:rsidP="00851953">
      <w:r>
        <w:t>Numénius, 212</w:t>
      </w:r>
    </w:p>
    <w:p w:rsidR="009C0AA8" w:rsidRDefault="009C0AA8" w:rsidP="00851953">
      <w:r>
        <w:tab/>
        <w:t>- Dieu, 747</w:t>
      </w:r>
    </w:p>
    <w:p w:rsidR="009C0AA8" w:rsidRDefault="009C0AA8" w:rsidP="00851953">
      <w:r>
        <w:t>Nysse, Grégoire de, 443</w:t>
      </w:r>
    </w:p>
    <w:p w:rsidR="009C0AA8" w:rsidRDefault="009C0AA8" w:rsidP="00851953">
      <w:r>
        <w:tab/>
        <w:t>- Ascension, 16</w:t>
      </w:r>
    </w:p>
    <w:p w:rsidR="009C0AA8" w:rsidRDefault="009C0AA8" w:rsidP="00851953">
      <w:r>
        <w:tab/>
        <w:t>- Eschatologie, 433</w:t>
      </w:r>
    </w:p>
    <w:p w:rsidR="009C0AA8" w:rsidRDefault="009C0AA8" w:rsidP="00851953">
      <w:r>
        <w:tab/>
        <w:t>- Mouvement, 208</w:t>
      </w:r>
    </w:p>
    <w:p w:rsidR="009C0AA8" w:rsidRDefault="009C0AA8" w:rsidP="00851953">
      <w:r>
        <w:tab/>
        <w:t>- Surnaturel, 100</w:t>
      </w:r>
    </w:p>
    <w:p w:rsidR="009C0AA8" w:rsidRDefault="009C0AA8" w:rsidP="00851953">
      <w:r>
        <w:tab/>
        <w:t>- Trinité, 208</w:t>
      </w:r>
    </w:p>
    <w:p w:rsidR="009C0AA8" w:rsidRDefault="009C0AA8" w:rsidP="00851953">
      <w:r>
        <w:t>O’Connell,</w:t>
      </w:r>
      <w:r w:rsidRPr="00947F80">
        <w:t xml:space="preserve"> </w:t>
      </w:r>
      <w:r>
        <w:t>R. J., 583</w:t>
      </w:r>
    </w:p>
    <w:p w:rsidR="009C0AA8" w:rsidRDefault="009C0AA8" w:rsidP="00851953">
      <w:r>
        <w:rPr>
          <w:i/>
        </w:rPr>
        <w:t>Oracles Chaldaïques</w:t>
      </w:r>
      <w:r>
        <w:t xml:space="preserve"> 252, 417, 418</w:t>
      </w:r>
    </w:p>
    <w:p w:rsidR="009C0AA8" w:rsidRDefault="009C0AA8" w:rsidP="00851953">
      <w:r>
        <w:t>Origènes, 171</w:t>
      </w:r>
    </w:p>
    <w:p w:rsidR="009C0AA8" w:rsidRDefault="009C0AA8" w:rsidP="00851953">
      <w:r>
        <w:tab/>
        <w:t>- Âme, 530, 619</w:t>
      </w:r>
    </w:p>
    <w:p w:rsidR="009C0AA8" w:rsidRDefault="009C0AA8" w:rsidP="00851953">
      <w:pPr>
        <w:ind w:firstLine="708"/>
      </w:pPr>
      <w:r>
        <w:t>- Amour, 172</w:t>
      </w:r>
    </w:p>
    <w:p w:rsidR="009C0AA8" w:rsidRDefault="009C0AA8" w:rsidP="00851953">
      <w:pPr>
        <w:ind w:firstLine="708"/>
      </w:pPr>
      <w:r>
        <w:t>- Dieu, 685</w:t>
      </w:r>
    </w:p>
    <w:p w:rsidR="009C0AA8" w:rsidRDefault="009C0AA8" w:rsidP="00851953">
      <w:r>
        <w:lastRenderedPageBreak/>
        <w:tab/>
        <w:t>- Extase, 174</w:t>
      </w:r>
    </w:p>
    <w:p w:rsidR="009C0AA8" w:rsidRDefault="009C0AA8" w:rsidP="00851953">
      <w:r>
        <w:tab/>
        <w:t>- Mystique, 172</w:t>
      </w:r>
    </w:p>
    <w:p w:rsidR="009C0AA8" w:rsidRDefault="009C0AA8" w:rsidP="00851953">
      <w:r>
        <w:tab/>
        <w:t>- Sagesse, 685</w:t>
      </w:r>
    </w:p>
    <w:p w:rsidR="009C0AA8" w:rsidRDefault="009C0AA8" w:rsidP="00851953">
      <w:r>
        <w:t>Palamas,</w:t>
      </w:r>
      <w:r w:rsidRPr="002B2FC1">
        <w:t xml:space="preserve"> </w:t>
      </w:r>
      <w:r>
        <w:t>Grégoire</w:t>
      </w:r>
    </w:p>
    <w:p w:rsidR="009C0AA8" w:rsidRDefault="009C0AA8" w:rsidP="00851953">
      <w:r>
        <w:tab/>
        <w:t>- Âme du monde, 199</w:t>
      </w:r>
    </w:p>
    <w:p w:rsidR="009C0AA8" w:rsidRDefault="009C0AA8" w:rsidP="00851953">
      <w:r>
        <w:t>Parménide, 144, 468, 659</w:t>
      </w:r>
    </w:p>
    <w:p w:rsidR="009C0AA8" w:rsidRDefault="009C0AA8" w:rsidP="00851953">
      <w:r>
        <w:t>Peirce,</w:t>
      </w:r>
      <w:r w:rsidRPr="00520C09">
        <w:t xml:space="preserve"> </w:t>
      </w:r>
      <w:r>
        <w:t>Charles S.</w:t>
      </w:r>
    </w:p>
    <w:p w:rsidR="009C0AA8" w:rsidRDefault="009C0AA8" w:rsidP="00851953">
      <w:r>
        <w:tab/>
        <w:t>- Âme, 522</w:t>
      </w:r>
    </w:p>
    <w:p w:rsidR="009C0AA8" w:rsidRDefault="009C0AA8" w:rsidP="00851953">
      <w:r>
        <w:t>Petrić, Frane</w:t>
      </w:r>
    </w:p>
    <w:p w:rsidR="009C0AA8" w:rsidRDefault="009C0AA8" w:rsidP="00851953">
      <w:r>
        <w:tab/>
        <w:t>- Mysticisme, 58</w:t>
      </w:r>
    </w:p>
    <w:p w:rsidR="009C0AA8" w:rsidRDefault="009C0AA8" w:rsidP="00851953">
      <w:r>
        <w:t>Philopon, Jean</w:t>
      </w:r>
    </w:p>
    <w:p w:rsidR="009C0AA8" w:rsidRDefault="009C0AA8" w:rsidP="00851953">
      <w:r>
        <w:tab/>
        <w:t xml:space="preserve">- </w:t>
      </w:r>
      <w:r>
        <w:rPr>
          <w:i/>
        </w:rPr>
        <w:t>De l’éternité du monde</w:t>
      </w:r>
      <w:r>
        <w:t>, 618</w:t>
      </w:r>
    </w:p>
    <w:p w:rsidR="009C0AA8" w:rsidRDefault="009C0AA8" w:rsidP="00851953">
      <w:r>
        <w:t>Platon, 239, 562, 614</w:t>
      </w:r>
    </w:p>
    <w:p w:rsidR="009C0AA8" w:rsidRDefault="009C0AA8" w:rsidP="00851953">
      <w:r>
        <w:tab/>
        <w:t>- Acte, 245</w:t>
      </w:r>
    </w:p>
    <w:p w:rsidR="009C0AA8" w:rsidRDefault="009C0AA8" w:rsidP="00851953">
      <w:pPr>
        <w:ind w:firstLine="708"/>
      </w:pPr>
      <w:r>
        <w:t xml:space="preserve">- </w:t>
      </w:r>
      <w:r w:rsidRPr="009E65F0">
        <w:rPr>
          <w:i/>
        </w:rPr>
        <w:t>Alcibiade</w:t>
      </w:r>
      <w:r>
        <w:t>, 52</w:t>
      </w:r>
    </w:p>
    <w:p w:rsidR="009C0AA8" w:rsidRDefault="009C0AA8" w:rsidP="00851953">
      <w:pPr>
        <w:ind w:firstLine="708"/>
      </w:pPr>
      <w:r>
        <w:t>- Âme, 74, 296, 532, 746</w:t>
      </w:r>
    </w:p>
    <w:p w:rsidR="009C0AA8" w:rsidRDefault="009C0AA8" w:rsidP="00851953">
      <w:pPr>
        <w:ind w:firstLine="708"/>
      </w:pPr>
      <w:r>
        <w:t>- Amour, 735</w:t>
      </w:r>
    </w:p>
    <w:p w:rsidR="009C0AA8" w:rsidRDefault="009C0AA8" w:rsidP="00851953">
      <w:r>
        <w:tab/>
        <w:t>- Art, 185</w:t>
      </w:r>
    </w:p>
    <w:p w:rsidR="009C0AA8" w:rsidRDefault="009C0AA8" w:rsidP="00851953">
      <w:r>
        <w:tab/>
        <w:t xml:space="preserve">- </w:t>
      </w:r>
      <w:r>
        <w:rPr>
          <w:i/>
        </w:rPr>
        <w:t>Banquet</w:t>
      </w:r>
      <w:r>
        <w:t>, 731</w:t>
      </w:r>
    </w:p>
    <w:p w:rsidR="009C0AA8" w:rsidRDefault="009C0AA8" w:rsidP="00851953">
      <w:r>
        <w:tab/>
        <w:t>- Bonheur, 414</w:t>
      </w:r>
    </w:p>
    <w:p w:rsidR="009C0AA8" w:rsidRDefault="009C0AA8" w:rsidP="00851953">
      <w:r>
        <w:tab/>
        <w:t xml:space="preserve">- </w:t>
      </w:r>
      <w:r w:rsidRPr="009E65F0">
        <w:rPr>
          <w:i/>
        </w:rPr>
        <w:t>Charmide</w:t>
      </w:r>
      <w:r>
        <w:t>, 52, 323, 715</w:t>
      </w:r>
    </w:p>
    <w:p w:rsidR="009C0AA8" w:rsidRDefault="009C0AA8" w:rsidP="00851953">
      <w:r>
        <w:tab/>
        <w:t>- Cosmologie, 636</w:t>
      </w:r>
    </w:p>
    <w:p w:rsidR="009C0AA8" w:rsidRDefault="009C0AA8" w:rsidP="00851953">
      <w:r>
        <w:tab/>
        <w:t xml:space="preserve">- </w:t>
      </w:r>
      <w:r>
        <w:rPr>
          <w:i/>
        </w:rPr>
        <w:t>Cratyle</w:t>
      </w:r>
      <w:r>
        <w:t>, 247</w:t>
      </w:r>
    </w:p>
    <w:p w:rsidR="009C0AA8" w:rsidRDefault="009C0AA8" w:rsidP="00851953">
      <w:r>
        <w:tab/>
        <w:t>- Création, 189</w:t>
      </w:r>
    </w:p>
    <w:p w:rsidR="009C0AA8" w:rsidRDefault="009C0AA8" w:rsidP="00851953">
      <w:r>
        <w:tab/>
        <w:t>- Démiurge, 455</w:t>
      </w:r>
    </w:p>
    <w:p w:rsidR="009C0AA8" w:rsidRDefault="009C0AA8" w:rsidP="00851953">
      <w:r>
        <w:tab/>
        <w:t>- Dialogues de jeunesse, 674</w:t>
      </w:r>
    </w:p>
    <w:p w:rsidR="009C0AA8" w:rsidRDefault="009C0AA8" w:rsidP="00851953">
      <w:r>
        <w:tab/>
        <w:t>- Éthique, 574</w:t>
      </w:r>
    </w:p>
    <w:p w:rsidR="009C0AA8" w:rsidRDefault="009C0AA8" w:rsidP="00851953">
      <w:r>
        <w:tab/>
        <w:t>- Hénologie, 311</w:t>
      </w:r>
    </w:p>
    <w:p w:rsidR="009C0AA8" w:rsidRDefault="009C0AA8" w:rsidP="00851953">
      <w:r>
        <w:tab/>
        <w:t>- Immortalité de l’âme, 74, 746</w:t>
      </w:r>
    </w:p>
    <w:p w:rsidR="009C0AA8" w:rsidRDefault="009C0AA8" w:rsidP="00851953">
      <w:r>
        <w:tab/>
        <w:t>- Intellect, 673</w:t>
      </w:r>
    </w:p>
    <w:p w:rsidR="009C0AA8" w:rsidRDefault="009C0AA8" w:rsidP="00851953">
      <w:r>
        <w:tab/>
        <w:t>- Langage, 555</w:t>
      </w:r>
    </w:p>
    <w:p w:rsidR="009C0AA8" w:rsidRDefault="009C0AA8" w:rsidP="00851953">
      <w:r>
        <w:tab/>
        <w:t xml:space="preserve">- </w:t>
      </w:r>
      <w:r>
        <w:rPr>
          <w:i/>
        </w:rPr>
        <w:t>Lettres</w:t>
      </w:r>
      <w:r>
        <w:t>, 339</w:t>
      </w:r>
    </w:p>
    <w:p w:rsidR="009C0AA8" w:rsidRDefault="009C0AA8" w:rsidP="00851953">
      <w:r>
        <w:tab/>
        <w:t>- Métaphysique, 304</w:t>
      </w:r>
    </w:p>
    <w:p w:rsidR="009C0AA8" w:rsidRDefault="009C0AA8" w:rsidP="00851953">
      <w:r>
        <w:tab/>
        <w:t xml:space="preserve">- </w:t>
      </w:r>
      <w:r>
        <w:rPr>
          <w:i/>
        </w:rPr>
        <w:t>Parménide</w:t>
      </w:r>
      <w:r>
        <w:t>, 93, 369, 667</w:t>
      </w:r>
    </w:p>
    <w:p w:rsidR="009C0AA8" w:rsidRDefault="009C0AA8" w:rsidP="00851953">
      <w:r>
        <w:tab/>
        <w:t xml:space="preserve">- </w:t>
      </w:r>
      <w:r>
        <w:rPr>
          <w:i/>
        </w:rPr>
        <w:t>Philèbe</w:t>
      </w:r>
      <w:r>
        <w:t>, 667</w:t>
      </w:r>
    </w:p>
    <w:p w:rsidR="009C0AA8" w:rsidRDefault="009C0AA8" w:rsidP="00851953">
      <w:r>
        <w:tab/>
        <w:t>- Principe, 585</w:t>
      </w:r>
    </w:p>
    <w:p w:rsidR="009C0AA8" w:rsidRDefault="009C0AA8" w:rsidP="00851953">
      <w:r>
        <w:tab/>
        <w:t>- Réceptacle, 315, 596</w:t>
      </w:r>
    </w:p>
    <w:p w:rsidR="009C0AA8" w:rsidRDefault="009C0AA8" w:rsidP="00851953">
      <w:r>
        <w:tab/>
        <w:t xml:space="preserve">- </w:t>
      </w:r>
      <w:r>
        <w:rPr>
          <w:i/>
        </w:rPr>
        <w:t>République</w:t>
      </w:r>
      <w:r>
        <w:t>, 369, 582</w:t>
      </w:r>
    </w:p>
    <w:p w:rsidR="009C0AA8" w:rsidRDefault="009C0AA8" w:rsidP="00851953">
      <w:r>
        <w:tab/>
        <w:t>- Sensation, 265</w:t>
      </w:r>
    </w:p>
    <w:p w:rsidR="009C0AA8" w:rsidRDefault="009C0AA8" w:rsidP="00851953">
      <w:r>
        <w:tab/>
        <w:t xml:space="preserve">- </w:t>
      </w:r>
      <w:r>
        <w:rPr>
          <w:i/>
        </w:rPr>
        <w:t>Sophiste</w:t>
      </w:r>
      <w:r>
        <w:t>, 466</w:t>
      </w:r>
    </w:p>
    <w:p w:rsidR="009C0AA8" w:rsidRDefault="009C0AA8" w:rsidP="00851953">
      <w:r>
        <w:tab/>
        <w:t xml:space="preserve">- </w:t>
      </w:r>
      <w:r>
        <w:rPr>
          <w:i/>
        </w:rPr>
        <w:t>Théétète</w:t>
      </w:r>
      <w:r>
        <w:t>, 96</w:t>
      </w:r>
    </w:p>
    <w:p w:rsidR="009C0AA8" w:rsidRDefault="009C0AA8" w:rsidP="00851953">
      <w:r>
        <w:tab/>
        <w:t xml:space="preserve">- </w:t>
      </w:r>
      <w:r>
        <w:rPr>
          <w:i/>
        </w:rPr>
        <w:t>Timée</w:t>
      </w:r>
      <w:r>
        <w:t>, 215, 448, 455, 532, 596, 636, 667</w:t>
      </w:r>
    </w:p>
    <w:p w:rsidR="009C0AA8" w:rsidRDefault="009C0AA8" w:rsidP="00851953">
      <w:r>
        <w:tab/>
        <w:t>- Transcendance, 306</w:t>
      </w:r>
    </w:p>
    <w:p w:rsidR="009C0AA8" w:rsidRDefault="009C0AA8" w:rsidP="00851953">
      <w:r>
        <w:tab/>
        <w:t>- Un (l’), 351</w:t>
      </w:r>
    </w:p>
    <w:p w:rsidR="009C0AA8" w:rsidRDefault="009C0AA8" w:rsidP="00851953">
      <w:r>
        <w:tab/>
        <w:t>- Vérité, 263</w:t>
      </w:r>
    </w:p>
    <w:p w:rsidR="009C0AA8" w:rsidRDefault="009C0AA8" w:rsidP="00851953">
      <w:r>
        <w:tab/>
        <w:t>- Vertu, 414, 715</w:t>
      </w:r>
    </w:p>
    <w:p w:rsidR="009C0AA8" w:rsidRDefault="009C0AA8" w:rsidP="00851953">
      <w:r>
        <w:t>Pléthon, Gemiste</w:t>
      </w:r>
    </w:p>
    <w:p w:rsidR="009C0AA8" w:rsidRDefault="009C0AA8" w:rsidP="00851953">
      <w:r>
        <w:tab/>
        <w:t>- Connaissance, 748</w:t>
      </w:r>
    </w:p>
    <w:p w:rsidR="009C0AA8" w:rsidRDefault="009C0AA8" w:rsidP="00851953">
      <w:r>
        <w:t>Porphyre, 93, 370</w:t>
      </w:r>
    </w:p>
    <w:p w:rsidR="009C0AA8" w:rsidRDefault="009C0AA8" w:rsidP="00851953">
      <w:r>
        <w:tab/>
        <w:t>- Catégorie, 197</w:t>
      </w:r>
    </w:p>
    <w:p w:rsidR="009C0AA8" w:rsidRDefault="009C0AA8" w:rsidP="00851953">
      <w:r>
        <w:tab/>
        <w:t>- Immortalité, 547</w:t>
      </w:r>
    </w:p>
    <w:p w:rsidR="009C0AA8" w:rsidRDefault="009C0AA8" w:rsidP="00851953">
      <w:r>
        <w:tab/>
        <w:t>- Inde, 372</w:t>
      </w:r>
    </w:p>
    <w:p w:rsidR="009C0AA8" w:rsidRDefault="009C0AA8" w:rsidP="00851953">
      <w:r>
        <w:tab/>
        <w:t>- Intellect, 524</w:t>
      </w:r>
    </w:p>
    <w:p w:rsidR="009C0AA8" w:rsidRDefault="009C0AA8" w:rsidP="00851953">
      <w:r>
        <w:tab/>
        <w:t>- Justice, 318</w:t>
      </w:r>
    </w:p>
    <w:p w:rsidR="009C0AA8" w:rsidRDefault="009C0AA8" w:rsidP="00851953">
      <w:pPr>
        <w:ind w:firstLine="708"/>
      </w:pPr>
      <w:r>
        <w:t>- Individu, 154</w:t>
      </w:r>
    </w:p>
    <w:p w:rsidR="009C0AA8" w:rsidRDefault="009C0AA8" w:rsidP="00851953">
      <w:pPr>
        <w:ind w:firstLine="708"/>
      </w:pPr>
      <w:r>
        <w:t>- Semence, 728</w:t>
      </w:r>
    </w:p>
    <w:p w:rsidR="009C0AA8" w:rsidRDefault="009C0AA8" w:rsidP="00851953">
      <w:pPr>
        <w:ind w:firstLine="708"/>
      </w:pPr>
      <w:r>
        <w:t>- Vertu, 117</w:t>
      </w:r>
    </w:p>
    <w:p w:rsidR="009C0AA8" w:rsidRDefault="009C0AA8" w:rsidP="00851953">
      <w:r>
        <w:t>Proclus</w:t>
      </w:r>
    </w:p>
    <w:p w:rsidR="009C0AA8" w:rsidRDefault="009C0AA8" w:rsidP="00851953">
      <w:pPr>
        <w:ind w:firstLine="708"/>
      </w:pPr>
      <w:r>
        <w:t>- Âme, 512</w:t>
      </w:r>
    </w:p>
    <w:p w:rsidR="009C0AA8" w:rsidRDefault="009C0AA8" w:rsidP="00851953">
      <w:pPr>
        <w:ind w:firstLine="708"/>
      </w:pPr>
      <w:r>
        <w:t>- Âme du monde, 199</w:t>
      </w:r>
    </w:p>
    <w:p w:rsidR="009C0AA8" w:rsidRDefault="009C0AA8" w:rsidP="00851953">
      <w:pPr>
        <w:ind w:firstLine="708"/>
      </w:pPr>
      <w:r>
        <w:t>- Amour, 694</w:t>
      </w:r>
    </w:p>
    <w:p w:rsidR="009C0AA8" w:rsidRDefault="009C0AA8" w:rsidP="00851953">
      <w:pPr>
        <w:ind w:firstLine="708"/>
      </w:pPr>
      <w:r>
        <w:lastRenderedPageBreak/>
        <w:t xml:space="preserve">- </w:t>
      </w:r>
      <w:r w:rsidRPr="00520C09">
        <w:rPr>
          <w:i/>
        </w:rPr>
        <w:t xml:space="preserve">De </w:t>
      </w:r>
      <w:r>
        <w:rPr>
          <w:i/>
        </w:rPr>
        <w:t>la réalité du mal</w:t>
      </w:r>
      <w:r>
        <w:t>, 509, 602</w:t>
      </w:r>
    </w:p>
    <w:p w:rsidR="009C0AA8" w:rsidRDefault="009C0AA8" w:rsidP="00851953">
      <w:pPr>
        <w:ind w:firstLine="708"/>
      </w:pPr>
      <w:r>
        <w:t>- Idéalisme, 606</w:t>
      </w:r>
    </w:p>
    <w:p w:rsidR="009C0AA8" w:rsidRDefault="009C0AA8" w:rsidP="00851953">
      <w:pPr>
        <w:ind w:firstLine="708"/>
      </w:pPr>
      <w:r>
        <w:t>- Matière, 242, 509, 573</w:t>
      </w:r>
    </w:p>
    <w:p w:rsidR="009C0AA8" w:rsidRDefault="009C0AA8" w:rsidP="00851953">
      <w:pPr>
        <w:ind w:firstLine="708"/>
      </w:pPr>
      <w:r>
        <w:t>- Pensée, 560</w:t>
      </w:r>
    </w:p>
    <w:p w:rsidR="009C0AA8" w:rsidRDefault="009C0AA8" w:rsidP="00851953">
      <w:pPr>
        <w:ind w:firstLine="708"/>
      </w:pPr>
      <w:r>
        <w:t>- Temps, 341</w:t>
      </w:r>
    </w:p>
    <w:p w:rsidR="009C0AA8" w:rsidRPr="004E7654" w:rsidRDefault="009C0AA8" w:rsidP="00851953">
      <w:pPr>
        <w:ind w:firstLine="708"/>
      </w:pPr>
      <w:r>
        <w:t xml:space="preserve">- </w:t>
      </w:r>
      <w:r>
        <w:rPr>
          <w:i/>
        </w:rPr>
        <w:t>Théologie platonicienne</w:t>
      </w:r>
      <w:r>
        <w:t>, 90</w:t>
      </w:r>
    </w:p>
    <w:p w:rsidR="009C0AA8" w:rsidRDefault="009C0AA8" w:rsidP="00851953">
      <w:r>
        <w:t>Psellus, Michel, 252</w:t>
      </w:r>
    </w:p>
    <w:p w:rsidR="009C0AA8" w:rsidRDefault="009C0AA8" w:rsidP="00851953">
      <w:r>
        <w:t>Pythagore, 13, 275</w:t>
      </w:r>
    </w:p>
    <w:p w:rsidR="009C0AA8" w:rsidRDefault="009C0AA8" w:rsidP="00851953">
      <w:r>
        <w:tab/>
        <w:t>- Âme, 657</w:t>
      </w:r>
    </w:p>
    <w:p w:rsidR="009C0AA8" w:rsidRDefault="009C0AA8" w:rsidP="00851953">
      <w:pPr>
        <w:ind w:firstLine="708"/>
      </w:pPr>
      <w:r>
        <w:t>- Théurgie, 628</w:t>
      </w:r>
    </w:p>
    <w:p w:rsidR="009C0AA8" w:rsidRDefault="009C0AA8" w:rsidP="00851953">
      <w:r>
        <w:t>Rabbi Meir, 275</w:t>
      </w:r>
    </w:p>
    <w:p w:rsidR="009C0AA8" w:rsidRDefault="009C0AA8" w:rsidP="00851953">
      <w:r>
        <w:t>Sankara 483</w:t>
      </w:r>
    </w:p>
    <w:p w:rsidR="009C0AA8" w:rsidRDefault="009C0AA8" w:rsidP="00851953">
      <w:r>
        <w:tab/>
        <w:t>- Mystique, 378</w:t>
      </w:r>
    </w:p>
    <w:p w:rsidR="009C0AA8" w:rsidRDefault="009C0AA8" w:rsidP="00851953">
      <w:r>
        <w:t>Santayana, George, 365</w:t>
      </w:r>
    </w:p>
    <w:p w:rsidR="009C0AA8" w:rsidRDefault="009C0AA8" w:rsidP="00851953">
      <w:r>
        <w:t>Schelling, Friedrich Wilhelm, 68, 72</w:t>
      </w:r>
    </w:p>
    <w:p w:rsidR="009C0AA8" w:rsidRDefault="009C0AA8" w:rsidP="00851953">
      <w:r>
        <w:tab/>
        <w:t>- Liberté, 310</w:t>
      </w:r>
    </w:p>
    <w:p w:rsidR="009C0AA8" w:rsidRDefault="009C0AA8" w:rsidP="00851953">
      <w:r>
        <w:tab/>
        <w:t>- Plumage, 670</w:t>
      </w:r>
    </w:p>
    <w:p w:rsidR="009C0AA8" w:rsidRDefault="009C0AA8" w:rsidP="00851953">
      <w:r>
        <w:tab/>
        <w:t>- Transcendance, 310</w:t>
      </w:r>
    </w:p>
    <w:p w:rsidR="009C0AA8" w:rsidRDefault="009C0AA8" w:rsidP="00851953">
      <w:r>
        <w:t>Schürmann,</w:t>
      </w:r>
      <w:r w:rsidRPr="0061559B">
        <w:t xml:space="preserve"> </w:t>
      </w:r>
      <w:r>
        <w:t>Reiner</w:t>
      </w:r>
    </w:p>
    <w:p w:rsidR="009C0AA8" w:rsidRDefault="009C0AA8" w:rsidP="00851953">
      <w:pPr>
        <w:ind w:firstLine="708"/>
      </w:pPr>
      <w:r>
        <w:t xml:space="preserve">- </w:t>
      </w:r>
      <w:r>
        <w:rPr>
          <w:i/>
        </w:rPr>
        <w:t>Hégémonies brisées</w:t>
      </w:r>
      <w:r>
        <w:t>, 138</w:t>
      </w:r>
    </w:p>
    <w:p w:rsidR="009C0AA8" w:rsidRDefault="009C0AA8" w:rsidP="00851953">
      <w:r>
        <w:t>Sextus Empiricus, 261</w:t>
      </w:r>
    </w:p>
    <w:p w:rsidR="009C0AA8" w:rsidRDefault="009C0AA8" w:rsidP="00851953">
      <w:r>
        <w:t>Simplicius</w:t>
      </w:r>
    </w:p>
    <w:p w:rsidR="009C0AA8" w:rsidRDefault="009C0AA8" w:rsidP="00851953">
      <w:r>
        <w:tab/>
        <w:t>- Changement, 725</w:t>
      </w:r>
    </w:p>
    <w:p w:rsidR="009C0AA8" w:rsidRDefault="009C0AA8" w:rsidP="00851953">
      <w:r>
        <w:t>Skovoroda, Hryhorii</w:t>
      </w:r>
    </w:p>
    <w:p w:rsidR="009C0AA8" w:rsidRDefault="009C0AA8" w:rsidP="00851953">
      <w:r>
        <w:tab/>
        <w:t>- Esthétique, 169</w:t>
      </w:r>
    </w:p>
    <w:p w:rsidR="009C0AA8" w:rsidRDefault="009C0AA8" w:rsidP="00851953">
      <w:r w:rsidRPr="006E3748">
        <w:t>Socrate</w:t>
      </w:r>
      <w:r>
        <w:t>, 147, 228</w:t>
      </w:r>
    </w:p>
    <w:p w:rsidR="009C0AA8" w:rsidRDefault="009C0AA8" w:rsidP="00851953">
      <w:r>
        <w:t>Spinoza, Baruch</w:t>
      </w:r>
    </w:p>
    <w:p w:rsidR="009C0AA8" w:rsidRDefault="009C0AA8" w:rsidP="00851953">
      <w:r>
        <w:tab/>
        <w:t>- Amour, 380</w:t>
      </w:r>
    </w:p>
    <w:p w:rsidR="009C0AA8" w:rsidRDefault="009C0AA8" w:rsidP="00851953">
      <w:r>
        <w:tab/>
        <w:t>- Éternité, 380</w:t>
      </w:r>
    </w:p>
    <w:p w:rsidR="009C0AA8" w:rsidRDefault="009C0AA8" w:rsidP="00851953">
      <w:r>
        <w:tab/>
        <w:t>- Fuite, 452</w:t>
      </w:r>
    </w:p>
    <w:p w:rsidR="009C0AA8" w:rsidRDefault="009C0AA8" w:rsidP="00851953">
      <w:r>
        <w:t>Sri Aurobindo, 435</w:t>
      </w:r>
    </w:p>
    <w:p w:rsidR="009C0AA8" w:rsidRDefault="009C0AA8" w:rsidP="00851953">
      <w:r>
        <w:tab/>
        <w:t>- Conscience, 349</w:t>
      </w:r>
    </w:p>
    <w:p w:rsidR="009C0AA8" w:rsidRDefault="009C0AA8" w:rsidP="00851953">
      <w:pPr>
        <w:ind w:firstLine="708"/>
      </w:pPr>
      <w:r>
        <w:t>- Mysticisme, 61</w:t>
      </w:r>
    </w:p>
    <w:p w:rsidR="009C0AA8" w:rsidRDefault="009C0AA8" w:rsidP="00851953">
      <w:r>
        <w:t>Stoïciens</w:t>
      </w:r>
    </w:p>
    <w:p w:rsidR="009C0AA8" w:rsidRDefault="009C0AA8" w:rsidP="00851953">
      <w:r>
        <w:tab/>
        <w:t>- Connaissance 96</w:t>
      </w:r>
    </w:p>
    <w:p w:rsidR="009C0AA8" w:rsidRDefault="009C0AA8" w:rsidP="00851953">
      <w:r>
        <w:tab/>
        <w:t>- Temps, 331</w:t>
      </w:r>
    </w:p>
    <w:p w:rsidR="009C0AA8" w:rsidRDefault="009C0AA8" w:rsidP="00851953">
      <w:r>
        <w:t>Synesius</w:t>
      </w:r>
    </w:p>
    <w:p w:rsidR="009C0AA8" w:rsidRDefault="009C0AA8" w:rsidP="00851953">
      <w:r>
        <w:tab/>
        <w:t xml:space="preserve">- </w:t>
      </w:r>
      <w:r>
        <w:rPr>
          <w:i/>
        </w:rPr>
        <w:t>Des songes</w:t>
      </w:r>
      <w:r>
        <w:t>, 202</w:t>
      </w:r>
    </w:p>
    <w:p w:rsidR="009C0AA8" w:rsidRDefault="009C0AA8" w:rsidP="00851953">
      <w:r>
        <w:rPr>
          <w:i/>
        </w:rPr>
        <w:t>Théologie d’Aristote</w:t>
      </w:r>
      <w:r>
        <w:t>, 4, 192, 233</w:t>
      </w:r>
    </w:p>
    <w:p w:rsidR="009C0AA8" w:rsidRDefault="009C0AA8" w:rsidP="00851953">
      <w:pPr>
        <w:ind w:firstLine="708"/>
      </w:pPr>
      <w:r>
        <w:t>- Âme, 7</w:t>
      </w:r>
    </w:p>
    <w:p w:rsidR="009C0AA8" w:rsidRDefault="009C0AA8" w:rsidP="00851953">
      <w:pPr>
        <w:ind w:firstLine="708"/>
      </w:pPr>
      <w:r>
        <w:t>- Relation âme/corps, 9</w:t>
      </w:r>
    </w:p>
    <w:p w:rsidR="009C0AA8" w:rsidRDefault="009C0AA8" w:rsidP="00851953">
      <w:r>
        <w:t>Tillich,</w:t>
      </w:r>
      <w:r w:rsidRPr="002F0D10">
        <w:t xml:space="preserve"> </w:t>
      </w:r>
      <w:r>
        <w:t>Paul, 181</w:t>
      </w:r>
    </w:p>
    <w:p w:rsidR="009C0AA8" w:rsidRDefault="009C0AA8" w:rsidP="00851953">
      <w:r>
        <w:rPr>
          <w:i/>
        </w:rPr>
        <w:t>Trois stèles de Seth</w:t>
      </w:r>
      <w:r>
        <w:t xml:space="preserve"> </w:t>
      </w:r>
      <w:r>
        <w:rPr>
          <w:i/>
        </w:rPr>
        <w:t>(Les)</w:t>
      </w:r>
      <w:r>
        <w:t>, 579</w:t>
      </w:r>
    </w:p>
    <w:p w:rsidR="009C0AA8" w:rsidRDefault="009C0AA8" w:rsidP="00851953">
      <w:r>
        <w:t xml:space="preserve">Vasari, Giogio </w:t>
      </w:r>
    </w:p>
    <w:p w:rsidR="009C0AA8" w:rsidRDefault="009C0AA8" w:rsidP="00851953">
      <w:pPr>
        <w:ind w:firstLine="708"/>
      </w:pPr>
      <w:r>
        <w:t xml:space="preserve">- </w:t>
      </w:r>
      <w:r w:rsidRPr="00C80DEF">
        <w:rPr>
          <w:i/>
        </w:rPr>
        <w:t>V</w:t>
      </w:r>
      <w:r>
        <w:rPr>
          <w:i/>
        </w:rPr>
        <w:t>é</w:t>
      </w:r>
      <w:r w:rsidRPr="00C80DEF">
        <w:rPr>
          <w:i/>
        </w:rPr>
        <w:t>nus</w:t>
      </w:r>
      <w:r>
        <w:rPr>
          <w:i/>
        </w:rPr>
        <w:t xml:space="preserve"> à sa toilette</w:t>
      </w:r>
      <w:r>
        <w:t>, 196</w:t>
      </w:r>
    </w:p>
    <w:p w:rsidR="009C0AA8" w:rsidRDefault="009C0AA8" w:rsidP="00851953">
      <w:r>
        <w:t>Whitehead, Alfred, 581</w:t>
      </w:r>
    </w:p>
    <w:p w:rsidR="009C0AA8" w:rsidRDefault="009C0AA8" w:rsidP="00851953">
      <w:r>
        <w:tab/>
        <w:t>- Éternité, 257</w:t>
      </w:r>
    </w:p>
    <w:p w:rsidR="009C0AA8" w:rsidRDefault="009C0AA8" w:rsidP="00851953">
      <w:r>
        <w:t>Wittgenstein, Ludwig</w:t>
      </w:r>
    </w:p>
    <w:p w:rsidR="009C0AA8" w:rsidRDefault="009C0AA8" w:rsidP="00851953">
      <w:r>
        <w:tab/>
        <w:t>- Mémoire, 623</w:t>
      </w:r>
    </w:p>
    <w:p w:rsidR="009C0AA8" w:rsidRDefault="009C0AA8" w:rsidP="00851953">
      <w:r>
        <w:t>Yeats, William Butler, 643</w:t>
      </w:r>
    </w:p>
    <w:p w:rsidR="009C0AA8" w:rsidRDefault="009C0AA8" w:rsidP="00851953"/>
    <w:p w:rsidR="009C0AA8" w:rsidRDefault="009C0AA8" w:rsidP="00851953">
      <w:pPr>
        <w:ind w:firstLine="708"/>
      </w:pPr>
    </w:p>
    <w:p w:rsidR="009C0AA8" w:rsidRDefault="009C0AA8" w:rsidP="00851953">
      <w:pPr>
        <w:jc w:val="center"/>
        <w:sectPr w:rsidR="009C0AA8" w:rsidSect="00851953">
          <w:pgSz w:w="11906" w:h="16838"/>
          <w:pgMar w:top="1417" w:right="1417" w:bottom="1417" w:left="1417" w:header="708" w:footer="708" w:gutter="0"/>
          <w:cols w:num="2" w:space="709"/>
          <w:docGrid w:linePitch="360"/>
        </w:sectPr>
      </w:pPr>
    </w:p>
    <w:p w:rsidR="009C0AA8" w:rsidRPr="000373B4" w:rsidRDefault="009C0AA8" w:rsidP="00851953">
      <w:pPr>
        <w:jc w:val="center"/>
        <w:rPr>
          <w:b/>
          <w:sz w:val="32"/>
          <w:szCs w:val="32"/>
        </w:rPr>
      </w:pPr>
      <w:r w:rsidRPr="000373B4">
        <w:rPr>
          <w:b/>
          <w:sz w:val="32"/>
          <w:szCs w:val="32"/>
        </w:rPr>
        <w:lastRenderedPageBreak/>
        <w:t>INDEX DES TRAITÉS</w:t>
      </w:r>
    </w:p>
    <w:p w:rsidR="009C0AA8" w:rsidRDefault="009C0AA8" w:rsidP="00851953">
      <w:pPr>
        <w:jc w:val="center"/>
      </w:pPr>
    </w:p>
    <w:p w:rsidR="009C0AA8" w:rsidRDefault="009C0AA8" w:rsidP="00851953">
      <w:pPr>
        <w:jc w:val="center"/>
        <w:sectPr w:rsidR="009C0AA8">
          <w:pgSz w:w="11906" w:h="16838"/>
          <w:pgMar w:top="1417" w:right="1417" w:bottom="1417" w:left="1417" w:header="708" w:footer="708" w:gutter="0"/>
          <w:cols w:space="708"/>
          <w:docGrid w:linePitch="360"/>
        </w:sectPr>
      </w:pPr>
    </w:p>
    <w:p w:rsidR="009C0AA8" w:rsidRDefault="009C0AA8" w:rsidP="00851953">
      <w:pPr>
        <w:jc w:val="center"/>
      </w:pPr>
    </w:p>
    <w:p w:rsidR="009C0AA8" w:rsidRDefault="009C0AA8" w:rsidP="00851953">
      <w:r>
        <w:t>I, 2 (19) : 117, 715</w:t>
      </w:r>
    </w:p>
    <w:p w:rsidR="009C0AA8" w:rsidRDefault="009C0AA8" w:rsidP="00851953">
      <w:r>
        <w:t xml:space="preserve">I, </w:t>
      </w:r>
      <w:r w:rsidRPr="008E29C7">
        <w:t>3</w:t>
      </w:r>
      <w:r>
        <w:t xml:space="preserve"> (20)</w:t>
      </w:r>
      <w:r w:rsidRPr="008E29C7">
        <w:t>, 6, 8-14</w:t>
      </w:r>
      <w:r>
        <w:t> : 611, 687, 688</w:t>
      </w:r>
    </w:p>
    <w:p w:rsidR="009C0AA8" w:rsidRDefault="009C0AA8" w:rsidP="00851953">
      <w:r>
        <w:t>I, 4 (46) : 412, 481, 652</w:t>
      </w:r>
    </w:p>
    <w:p w:rsidR="009C0AA8" w:rsidRDefault="009C0AA8" w:rsidP="00851953">
      <w:r>
        <w:t>I, 4 (46), 1-4 : 586, 713</w:t>
      </w:r>
    </w:p>
    <w:p w:rsidR="009C0AA8" w:rsidRDefault="009C0AA8" w:rsidP="00851953">
      <w:r>
        <w:t>I, 5 (36) : 652</w:t>
      </w:r>
    </w:p>
    <w:p w:rsidR="009C0AA8" w:rsidRDefault="009C0AA8" w:rsidP="00851953">
      <w:r>
        <w:t>I, 6 (1) : 431, 491, 519, 634</w:t>
      </w:r>
    </w:p>
    <w:p w:rsidR="009C0AA8" w:rsidRDefault="009C0AA8" w:rsidP="00851953">
      <w:r>
        <w:t>I, 6 (1), 7, 19-20 : 11</w:t>
      </w:r>
    </w:p>
    <w:p w:rsidR="009C0AA8" w:rsidRDefault="009C0AA8" w:rsidP="00851953">
      <w:r>
        <w:t>I, 7 (54) : 2</w:t>
      </w:r>
    </w:p>
    <w:p w:rsidR="009C0AA8" w:rsidRDefault="009C0AA8" w:rsidP="00851953">
      <w:r>
        <w:t>I, 8 (51), 6 : 602</w:t>
      </w:r>
    </w:p>
    <w:p w:rsidR="009C0AA8" w:rsidRDefault="009C0AA8" w:rsidP="00851953">
      <w:r>
        <w:t>I, 8 (51), 14 : 475</w:t>
      </w:r>
    </w:p>
    <w:p w:rsidR="009C0AA8" w:rsidRDefault="009C0AA8" w:rsidP="00851953">
      <w:r>
        <w:t>I, 8 (51), 14,12-13 : 10</w:t>
      </w:r>
    </w:p>
    <w:p w:rsidR="009C0AA8" w:rsidRDefault="009C0AA8" w:rsidP="00851953">
      <w:r>
        <w:t>II, 1 (40) : 404</w:t>
      </w:r>
    </w:p>
    <w:p w:rsidR="009C0AA8" w:rsidRDefault="009C0AA8" w:rsidP="00851953">
      <w:r>
        <w:t>II, 1 (40), 6, 23-24 : 212</w:t>
      </w:r>
    </w:p>
    <w:p w:rsidR="009C0AA8" w:rsidRDefault="009C0AA8" w:rsidP="00851953">
      <w:r>
        <w:t>II, 1 (40), 6, 25 : 213</w:t>
      </w:r>
    </w:p>
    <w:p w:rsidR="009C0AA8" w:rsidRDefault="009C0AA8" w:rsidP="00851953">
      <w:r>
        <w:t>II, 3 (52) : 204</w:t>
      </w:r>
    </w:p>
    <w:p w:rsidR="009C0AA8" w:rsidRDefault="009C0AA8" w:rsidP="00851953">
      <w:r>
        <w:t>II, 3 (52), 7 : 202</w:t>
      </w:r>
    </w:p>
    <w:p w:rsidR="009C0AA8" w:rsidRDefault="009C0AA8" w:rsidP="00851953">
      <w:r>
        <w:t>II, 4 (12) : 297, 388, 686</w:t>
      </w:r>
    </w:p>
    <w:p w:rsidR="009C0AA8" w:rsidRDefault="009C0AA8" w:rsidP="00851953">
      <w:r>
        <w:t>II, 9 (33) : 151</w:t>
      </w:r>
    </w:p>
    <w:p w:rsidR="009C0AA8" w:rsidRDefault="009C0AA8" w:rsidP="00851953">
      <w:r>
        <w:t>II, 9 (33), 12 : 475</w:t>
      </w:r>
    </w:p>
    <w:p w:rsidR="009C0AA8" w:rsidRDefault="009C0AA8" w:rsidP="00851953">
      <w:r>
        <w:t>III, 1 (3) : 589, 701</w:t>
      </w:r>
    </w:p>
    <w:p w:rsidR="009C0AA8" w:rsidRDefault="009C0AA8" w:rsidP="00851953">
      <w:r>
        <w:t>III, 2-3 (47-48) : 529</w:t>
      </w:r>
    </w:p>
    <w:p w:rsidR="009C0AA8" w:rsidRDefault="009C0AA8" w:rsidP="00851953">
      <w:r>
        <w:t>III, 2 (47) : 246, 408, 566</w:t>
      </w:r>
    </w:p>
    <w:p w:rsidR="009C0AA8" w:rsidRDefault="009C0AA8" w:rsidP="00851953">
      <w:r>
        <w:t>III, 3 (48), 4, 6-13 : 590</w:t>
      </w:r>
    </w:p>
    <w:p w:rsidR="009C0AA8" w:rsidRDefault="009C0AA8" w:rsidP="00851953">
      <w:r>
        <w:t>III, 5 (50) : 731</w:t>
      </w:r>
    </w:p>
    <w:p w:rsidR="009C0AA8" w:rsidRDefault="009C0AA8" w:rsidP="00851953">
      <w:r>
        <w:t>III, 6 (26), 689, 733</w:t>
      </w:r>
    </w:p>
    <w:p w:rsidR="009C0AA8" w:rsidRDefault="009C0AA8" w:rsidP="00851953">
      <w:r>
        <w:t>III, 7 (45) : 79, 156, 514, 549, 734</w:t>
      </w:r>
    </w:p>
    <w:p w:rsidR="009C0AA8" w:rsidRDefault="009C0AA8" w:rsidP="00851953">
      <w:r>
        <w:t>III, 7 (45), 7-8 : 331</w:t>
      </w:r>
    </w:p>
    <w:p w:rsidR="009C0AA8" w:rsidRDefault="009C0AA8" w:rsidP="00851953">
      <w:r>
        <w:t>IV, 3-5 (27-29) : 182</w:t>
      </w:r>
    </w:p>
    <w:p w:rsidR="009C0AA8" w:rsidRDefault="009C0AA8" w:rsidP="00851953">
      <w:r>
        <w:t>IV, 3 (27), 11 : 703</w:t>
      </w:r>
    </w:p>
    <w:p w:rsidR="009C0AA8" w:rsidRDefault="009C0AA8" w:rsidP="00851953">
      <w:r>
        <w:t>IV, 4 (28), 39, 23-26 : 683</w:t>
      </w:r>
    </w:p>
    <w:p w:rsidR="009C0AA8" w:rsidRDefault="009C0AA8" w:rsidP="00851953">
      <w:r>
        <w:t>IV, 4 (28), 40-44 : 202</w:t>
      </w:r>
    </w:p>
    <w:p w:rsidR="009C0AA8" w:rsidRDefault="009C0AA8" w:rsidP="00851953">
      <w:r>
        <w:t>IV, 5 (29) : 545</w:t>
      </w:r>
    </w:p>
    <w:p w:rsidR="009C0AA8" w:rsidRDefault="009C0AA8" w:rsidP="00851953">
      <w:r>
        <w:t>IV, 5, (29), 1, 27-40 : 571</w:t>
      </w:r>
    </w:p>
    <w:p w:rsidR="009C0AA8" w:rsidRDefault="009C0AA8" w:rsidP="00851953">
      <w:r>
        <w:t>IV, 5 (29), 3 : 183</w:t>
      </w:r>
    </w:p>
    <w:p w:rsidR="009C0AA8" w:rsidRDefault="009C0AA8" w:rsidP="00851953">
      <w:r>
        <w:t>IV, 5 (29), 8 : 183</w:t>
      </w:r>
    </w:p>
    <w:p w:rsidR="009C0AA8" w:rsidRDefault="009C0AA8" w:rsidP="00851953">
      <w:r>
        <w:t>IV, 7 (2) : 31</w:t>
      </w:r>
    </w:p>
    <w:p w:rsidR="009C0AA8" w:rsidRDefault="009C0AA8" w:rsidP="00851953">
      <w:r>
        <w:t>IV, 7 (2), 5, 25-50 : 692</w:t>
      </w:r>
    </w:p>
    <w:p w:rsidR="009C0AA8" w:rsidRDefault="009C0AA8" w:rsidP="00851953">
      <w:r>
        <w:t>IV, 7 (2), 8, 1-23 : 345</w:t>
      </w:r>
    </w:p>
    <w:p w:rsidR="009C0AA8" w:rsidRDefault="009C0AA8" w:rsidP="00851953">
      <w:r>
        <w:t>IV 7 (2), 8, 24-45 : 405</w:t>
      </w:r>
    </w:p>
    <w:p w:rsidR="009C0AA8" w:rsidRPr="008C75BD" w:rsidRDefault="009C0AA8" w:rsidP="00851953">
      <w:r>
        <w:t>IV 7 (2), 8</w:t>
      </w:r>
      <w:r w:rsidRPr="00E73843">
        <w:rPr>
          <w:vertAlign w:val="superscript"/>
        </w:rPr>
        <w:t>2</w:t>
      </w:r>
      <w:r>
        <w:rPr>
          <w:vertAlign w:val="superscript"/>
        </w:rPr>
        <w:t> </w:t>
      </w:r>
      <w:r>
        <w:t>: 161</w:t>
      </w:r>
    </w:p>
    <w:p w:rsidR="009C0AA8" w:rsidRDefault="009C0AA8" w:rsidP="00851953">
      <w:r>
        <w:t>IV, 7 (2), 8</w:t>
      </w:r>
      <w:r w:rsidRPr="00CA3AE4">
        <w:rPr>
          <w:vertAlign w:val="superscript"/>
        </w:rPr>
        <w:t>4</w:t>
      </w:r>
      <w:r>
        <w:t> : 30</w:t>
      </w:r>
    </w:p>
    <w:p w:rsidR="009C0AA8" w:rsidRDefault="009C0AA8" w:rsidP="00851953">
      <w:r>
        <w:t>IV, 8 (6) : 505</w:t>
      </w:r>
    </w:p>
    <w:p w:rsidR="009C0AA8" w:rsidRDefault="009C0AA8" w:rsidP="00851953">
      <w:r>
        <w:t>IV 8 (6), 4, 31-35 : 610</w:t>
      </w:r>
    </w:p>
    <w:p w:rsidR="009C0AA8" w:rsidRDefault="009C0AA8" w:rsidP="00851953">
      <w:r>
        <w:t>IV, 9 (8), 5 : 691</w:t>
      </w:r>
    </w:p>
    <w:p w:rsidR="009C0AA8" w:rsidRDefault="009C0AA8" w:rsidP="00851953">
      <w:r>
        <w:t>V, 1 (10) : 505</w:t>
      </w:r>
    </w:p>
    <w:p w:rsidR="009C0AA8" w:rsidRDefault="009C0AA8" w:rsidP="00851953">
      <w:r>
        <w:t>V, 1 (10), 1 : 530</w:t>
      </w:r>
    </w:p>
    <w:p w:rsidR="009C0AA8" w:rsidRDefault="009C0AA8" w:rsidP="00851953">
      <w:r>
        <w:t>V, 1 (10), 6, 19-22 : 259</w:t>
      </w:r>
    </w:p>
    <w:p w:rsidR="009C0AA8" w:rsidRDefault="009C0AA8" w:rsidP="00851953">
      <w:r>
        <w:t>V, 1 (10), 7 : 23</w:t>
      </w:r>
    </w:p>
    <w:p w:rsidR="009C0AA8" w:rsidRDefault="009C0AA8" w:rsidP="00851953">
      <w:r>
        <w:t>V, 1 (10), 7, 5-6 : 506</w:t>
      </w:r>
    </w:p>
    <w:p w:rsidR="009C0AA8" w:rsidRDefault="009C0AA8" w:rsidP="00851953">
      <w:r>
        <w:t>V, 1 (10), 8-9 : 507</w:t>
      </w:r>
    </w:p>
    <w:p w:rsidR="009C0AA8" w:rsidRDefault="009C0AA8" w:rsidP="00851953">
      <w:r>
        <w:t>V, 3 (49) : 28, 73, 186, 323, 333, 386, 462, 524, 535</w:t>
      </w:r>
    </w:p>
    <w:p w:rsidR="009C0AA8" w:rsidRDefault="009C0AA8" w:rsidP="00851953">
      <w:r>
        <w:t>V, 3 (49), 1, 1-15 : 490</w:t>
      </w:r>
    </w:p>
    <w:p w:rsidR="009C0AA8" w:rsidRDefault="009C0AA8" w:rsidP="00851953">
      <w:r>
        <w:t>V, 3 (49), 3 : 458</w:t>
      </w:r>
    </w:p>
    <w:p w:rsidR="009C0AA8" w:rsidRDefault="009C0AA8" w:rsidP="00851953">
      <w:r>
        <w:t>V, 3 (49), 5, 1-17 : 361</w:t>
      </w:r>
    </w:p>
    <w:p w:rsidR="009C0AA8" w:rsidRDefault="009C0AA8" w:rsidP="00851953">
      <w:r>
        <w:t>V, 3 (49), 6, 5-8 : 524</w:t>
      </w:r>
    </w:p>
    <w:p w:rsidR="009C0AA8" w:rsidRDefault="009C0AA8" w:rsidP="00851953">
      <w:r>
        <w:t>V, 3 (49), 15 : 29</w:t>
      </w:r>
    </w:p>
    <w:p w:rsidR="009C0AA8" w:rsidRDefault="009C0AA8" w:rsidP="00851953">
      <w:r>
        <w:t>V, 4 (7), 1 : 403</w:t>
      </w:r>
    </w:p>
    <w:p w:rsidR="009C0AA8" w:rsidRDefault="009C0AA8" w:rsidP="00851953">
      <w:r>
        <w:t>V, 4 (7), 2, 8-9 : 444</w:t>
      </w:r>
    </w:p>
    <w:p w:rsidR="009C0AA8" w:rsidRDefault="009C0AA8" w:rsidP="00851953">
      <w:r>
        <w:t>V, 5 (32), 7 : 612</w:t>
      </w:r>
    </w:p>
    <w:p w:rsidR="009C0AA8" w:rsidRDefault="009C0AA8" w:rsidP="00851953">
      <w:r>
        <w:t>V, 8 (31) : 646</w:t>
      </w:r>
    </w:p>
    <w:p w:rsidR="009C0AA8" w:rsidRDefault="009C0AA8" w:rsidP="00851953">
      <w:r>
        <w:lastRenderedPageBreak/>
        <w:t xml:space="preserve">V, 5 (9) : 392, </w:t>
      </w:r>
    </w:p>
    <w:p w:rsidR="009C0AA8" w:rsidRDefault="009C0AA8" w:rsidP="00851953">
      <w:r>
        <w:t>V, 9 (5), 1 : 716</w:t>
      </w:r>
    </w:p>
    <w:p w:rsidR="009C0AA8" w:rsidRDefault="009C0AA8" w:rsidP="00851953">
      <w:r>
        <w:t>V, 9 (5), 7 : 441</w:t>
      </w:r>
    </w:p>
    <w:p w:rsidR="009C0AA8" w:rsidRDefault="009C0AA8" w:rsidP="00851953">
      <w:r>
        <w:t>VI, 1-3 (41-43) : 155, 196, 197, 198, 232</w:t>
      </w:r>
    </w:p>
    <w:p w:rsidR="009C0AA8" w:rsidRDefault="009C0AA8" w:rsidP="00851953">
      <w:r>
        <w:t>VI, 1 (42) : 230, 231</w:t>
      </w:r>
    </w:p>
    <w:p w:rsidR="009C0AA8" w:rsidRDefault="009C0AA8" w:rsidP="00851953">
      <w:r>
        <w:t>VI, 1 (42), 6-9 : 430</w:t>
      </w:r>
    </w:p>
    <w:p w:rsidR="009C0AA8" w:rsidRDefault="009C0AA8" w:rsidP="00851953">
      <w:r>
        <w:t>VI, 2 (43) : 176, 689</w:t>
      </w:r>
    </w:p>
    <w:p w:rsidR="009C0AA8" w:rsidRDefault="009C0AA8" w:rsidP="00851953">
      <w:r>
        <w:t>VI, 2 (43), 20 : 691</w:t>
      </w:r>
    </w:p>
    <w:p w:rsidR="009C0AA8" w:rsidRDefault="009C0AA8" w:rsidP="00851953">
      <w:r>
        <w:t>VI, 2 (43), 22 : 667</w:t>
      </w:r>
    </w:p>
    <w:p w:rsidR="009C0AA8" w:rsidRDefault="009C0AA8" w:rsidP="00851953">
      <w:r>
        <w:t>VI, 3 (44) : 231</w:t>
      </w:r>
    </w:p>
    <w:p w:rsidR="009C0AA8" w:rsidRDefault="009C0AA8" w:rsidP="00851953">
      <w:r>
        <w:t>VI, 3 (44), 4-8 : 153</w:t>
      </w:r>
    </w:p>
    <w:p w:rsidR="009C0AA8" w:rsidRDefault="009C0AA8" w:rsidP="00851953">
      <w:r>
        <w:t>VI, 3 (44), 9 : 157</w:t>
      </w:r>
    </w:p>
    <w:p w:rsidR="009C0AA8" w:rsidRDefault="009C0AA8" w:rsidP="00851953">
      <w:r>
        <w:t>VI, 4 (22) : 298, 299</w:t>
      </w:r>
    </w:p>
    <w:p w:rsidR="009C0AA8" w:rsidRDefault="009C0AA8" w:rsidP="00851953">
      <w:r>
        <w:t>VI, 5 (23) : 298, 409</w:t>
      </w:r>
    </w:p>
    <w:p w:rsidR="009C0AA8" w:rsidRDefault="009C0AA8" w:rsidP="00851953">
      <w:r>
        <w:t>VI, 6 (34) : 347, 367, 636, 637, 638, 707</w:t>
      </w:r>
    </w:p>
    <w:p w:rsidR="009C0AA8" w:rsidRDefault="009C0AA8" w:rsidP="00851953">
      <w:r>
        <w:t>VI, 7 (38), 1-15 : 561</w:t>
      </w:r>
    </w:p>
    <w:p w:rsidR="009C0AA8" w:rsidRDefault="009C0AA8" w:rsidP="00851953">
      <w:r>
        <w:t>VI, 7 (38), 32-33 : 660</w:t>
      </w:r>
    </w:p>
    <w:p w:rsidR="009C0AA8" w:rsidRDefault="009C0AA8" w:rsidP="00851953">
      <w:r>
        <w:t>VI, 8 (39) : 397</w:t>
      </w:r>
    </w:p>
    <w:p w:rsidR="009C0AA8" w:rsidRDefault="009C0AA8" w:rsidP="00851953">
      <w:r w:rsidRPr="008E29C7">
        <w:t>VI</w:t>
      </w:r>
      <w:r>
        <w:t>,</w:t>
      </w:r>
      <w:r w:rsidRPr="008E29C7">
        <w:t xml:space="preserve"> 8 (39)</w:t>
      </w:r>
      <w:r>
        <w:t>,</w:t>
      </w:r>
      <w:r w:rsidRPr="008E29C7">
        <w:t xml:space="preserve"> 7, 11-15</w:t>
      </w:r>
      <w:r>
        <w:t> : 476</w:t>
      </w:r>
    </w:p>
    <w:p w:rsidR="009C0AA8" w:rsidRDefault="009C0AA8" w:rsidP="00851953">
      <w:r>
        <w:t>VI, 9 (9) : 634</w:t>
      </w:r>
    </w:p>
    <w:p w:rsidR="009C0AA8" w:rsidRDefault="009C0AA8" w:rsidP="00851953"/>
    <w:p w:rsidR="009C0AA8" w:rsidRDefault="009C0AA8" w:rsidP="00851953">
      <w:r w:rsidRPr="00834972">
        <w:rPr>
          <w:i/>
        </w:rPr>
        <w:t>Vie de Plotin</w:t>
      </w:r>
      <w:r>
        <w:rPr>
          <w:i/>
        </w:rPr>
        <w:t> </w:t>
      </w:r>
      <w:r>
        <w:t>: 145, 175, 274, 369, 422, 595, 684</w:t>
      </w:r>
    </w:p>
    <w:p w:rsidR="009C0AA8" w:rsidRDefault="009C0AA8" w:rsidP="00851953">
      <w:r>
        <w:tab/>
        <w:t>- 2, 23-29 : 464</w:t>
      </w:r>
    </w:p>
    <w:p w:rsidR="009C0AA8" w:rsidRDefault="009C0AA8" w:rsidP="00851953">
      <w:pPr>
        <w:ind w:firstLine="708"/>
      </w:pPr>
      <w:r>
        <w:t>- 2, 26 ss. : 19</w:t>
      </w:r>
    </w:p>
    <w:p w:rsidR="009C0AA8" w:rsidRDefault="009C0AA8" w:rsidP="00851953">
      <w:pPr>
        <w:ind w:firstLine="708"/>
      </w:pPr>
      <w:r>
        <w:t>- 2, 26-27 : 27</w:t>
      </w:r>
    </w:p>
    <w:p w:rsidR="009C0AA8" w:rsidRDefault="009C0AA8" w:rsidP="00851953">
      <w:pPr>
        <w:ind w:firstLine="708"/>
      </w:pPr>
      <w:r>
        <w:t>- 3, 1-6 : 19</w:t>
      </w:r>
    </w:p>
    <w:p w:rsidR="009C0AA8" w:rsidRDefault="009C0AA8" w:rsidP="00851953">
      <w:pPr>
        <w:ind w:firstLine="708"/>
      </w:pPr>
      <w:r>
        <w:t>- 10 : 78</w:t>
      </w:r>
    </w:p>
    <w:p w:rsidR="009C0AA8" w:rsidRDefault="009C0AA8" w:rsidP="00851953">
      <w:pPr>
        <w:ind w:firstLine="708"/>
      </w:pPr>
      <w:r>
        <w:t>- 11, 11-19 : 92</w:t>
      </w:r>
    </w:p>
    <w:p w:rsidR="009C0AA8" w:rsidRDefault="009C0AA8" w:rsidP="00851953">
      <w:pPr>
        <w:ind w:firstLine="708"/>
      </w:pPr>
      <w:r>
        <w:t>- 12 : 444</w:t>
      </w:r>
    </w:p>
    <w:p w:rsidR="009C0AA8" w:rsidRDefault="009C0AA8" w:rsidP="00851953">
      <w:pPr>
        <w:ind w:firstLine="708"/>
      </w:pPr>
      <w:r>
        <w:t>- 14, 19-20 : 442</w:t>
      </w:r>
    </w:p>
    <w:p w:rsidR="009C0AA8" w:rsidRDefault="009C0AA8" w:rsidP="00851953">
      <w:pPr>
        <w:ind w:firstLine="708"/>
      </w:pPr>
      <w:r>
        <w:t>- 17, 1-2 : 442</w:t>
      </w:r>
    </w:p>
    <w:p w:rsidR="009C0AA8" w:rsidRDefault="009C0AA8" w:rsidP="00851953">
      <w:pPr>
        <w:ind w:firstLine="708"/>
      </w:pPr>
      <w:r>
        <w:t>- 17, 22-24 : 442</w:t>
      </w:r>
    </w:p>
    <w:p w:rsidR="009C0AA8" w:rsidRDefault="009C0AA8" w:rsidP="00851953">
      <w:pPr>
        <w:ind w:firstLine="708"/>
      </w:pPr>
      <w:r>
        <w:t>- 20, 71-76 : 442</w:t>
      </w:r>
    </w:p>
    <w:p w:rsidR="009C0AA8" w:rsidRDefault="009C0AA8" w:rsidP="00851953">
      <w:pPr>
        <w:ind w:firstLine="708"/>
      </w:pPr>
      <w:r>
        <w:t>- 21, 1-9 : 442</w:t>
      </w:r>
    </w:p>
    <w:p w:rsidR="009C0AA8" w:rsidRPr="00834972" w:rsidRDefault="009C0AA8" w:rsidP="00851953">
      <w:pPr>
        <w:ind w:firstLine="708"/>
      </w:pPr>
      <w:r>
        <w:t>- 22,13-63 : 482</w:t>
      </w:r>
    </w:p>
    <w:p w:rsidR="009C0AA8" w:rsidRDefault="009C0AA8" w:rsidP="00851953">
      <w:pPr>
        <w:jc w:val="center"/>
        <w:sectPr w:rsidR="009C0AA8" w:rsidSect="00851953">
          <w:pgSz w:w="11906" w:h="16838"/>
          <w:pgMar w:top="1417" w:right="1417" w:bottom="1417" w:left="1417" w:header="708" w:footer="708" w:gutter="0"/>
          <w:cols w:num="2" w:space="709"/>
          <w:docGrid w:linePitch="360"/>
        </w:sectPr>
      </w:pPr>
    </w:p>
    <w:p w:rsidR="009C0AA8" w:rsidRPr="00D74D62" w:rsidRDefault="009C0AA8" w:rsidP="00851953">
      <w:pPr>
        <w:jc w:val="center"/>
        <w:rPr>
          <w:b/>
          <w:sz w:val="32"/>
          <w:szCs w:val="32"/>
        </w:rPr>
      </w:pPr>
      <w:r w:rsidRPr="00D74D62">
        <w:rPr>
          <w:b/>
          <w:sz w:val="32"/>
          <w:szCs w:val="32"/>
        </w:rPr>
        <w:lastRenderedPageBreak/>
        <w:t>INDEX DES MOTS GRECS</w:t>
      </w:r>
    </w:p>
    <w:p w:rsidR="009C0AA8" w:rsidRDefault="009C0AA8" w:rsidP="00851953">
      <w:pPr>
        <w:jc w:val="center"/>
      </w:pPr>
    </w:p>
    <w:p w:rsidR="009C0AA8" w:rsidRDefault="009C0AA8" w:rsidP="00851953">
      <w:pPr>
        <w:jc w:val="center"/>
        <w:sectPr w:rsidR="009C0AA8">
          <w:pgSz w:w="11906" w:h="16838"/>
          <w:pgMar w:top="1417" w:right="1417" w:bottom="1417" w:left="1417" w:header="708" w:footer="708" w:gutter="0"/>
          <w:cols w:space="708"/>
          <w:docGrid w:linePitch="360"/>
        </w:sectPr>
      </w:pPr>
    </w:p>
    <w:p w:rsidR="009C0AA8" w:rsidRDefault="009C0AA8" w:rsidP="00851953">
      <w:r>
        <w:lastRenderedPageBreak/>
        <w:t>Adiástatos, 514</w:t>
      </w:r>
    </w:p>
    <w:p w:rsidR="009C0AA8" w:rsidRDefault="009C0AA8" w:rsidP="00851953">
      <w:r>
        <w:t>Agáp</w:t>
      </w:r>
      <w:r w:rsidRPr="008B685B">
        <w:rPr>
          <w:u w:val="single"/>
        </w:rPr>
        <w:t>e</w:t>
      </w:r>
      <w:r>
        <w:t>, 693</w:t>
      </w:r>
    </w:p>
    <w:p w:rsidR="009C0AA8" w:rsidRPr="00224E26" w:rsidRDefault="009C0AA8" w:rsidP="00851953">
      <w:r w:rsidRPr="00224E26">
        <w:t>Ai</w:t>
      </w:r>
      <w:r w:rsidRPr="008B685B">
        <w:rPr>
          <w:u w:val="single"/>
        </w:rPr>
        <w:t>ó</w:t>
      </w:r>
      <w:r w:rsidRPr="00224E26">
        <w:t>n</w:t>
      </w:r>
      <w:r>
        <w:t>, 371</w:t>
      </w:r>
    </w:p>
    <w:p w:rsidR="009C0AA8" w:rsidRDefault="009C0AA8" w:rsidP="00851953">
      <w:r w:rsidRPr="00942C1C">
        <w:t>Akras</w:t>
      </w:r>
      <w:r>
        <w:t>í</w:t>
      </w:r>
      <w:r w:rsidRPr="00942C1C">
        <w:t>a</w:t>
      </w:r>
      <w:r>
        <w:t>, 283</w:t>
      </w:r>
    </w:p>
    <w:p w:rsidR="009C0AA8" w:rsidRDefault="009C0AA8" w:rsidP="00851953">
      <w:pPr>
        <w:rPr>
          <w:rStyle w:val="Accentuation"/>
          <w:i w:val="0"/>
        </w:rPr>
      </w:pPr>
      <w:r>
        <w:rPr>
          <w:rStyle w:val="Accentuation"/>
          <w:i w:val="0"/>
        </w:rPr>
        <w:t>Á</w:t>
      </w:r>
      <w:r w:rsidRPr="009E23DB">
        <w:rPr>
          <w:rStyle w:val="Accentuation"/>
          <w:i w:val="0"/>
        </w:rPr>
        <w:t>phele p</w:t>
      </w:r>
      <w:r>
        <w:t>á</w:t>
      </w:r>
      <w:r w:rsidRPr="009E23DB">
        <w:rPr>
          <w:rStyle w:val="Accentuation"/>
          <w:i w:val="0"/>
        </w:rPr>
        <w:t>nta</w:t>
      </w:r>
      <w:r>
        <w:rPr>
          <w:rStyle w:val="Accentuation"/>
          <w:i w:val="0"/>
        </w:rPr>
        <w:t>, 425</w:t>
      </w:r>
    </w:p>
    <w:p w:rsidR="009C0AA8" w:rsidRDefault="009C0AA8" w:rsidP="00851953">
      <w:r>
        <w:t>Aret</w:t>
      </w:r>
      <w:r w:rsidRPr="008B685B">
        <w:rPr>
          <w:u w:val="single"/>
        </w:rPr>
        <w:t>è</w:t>
      </w:r>
      <w:r>
        <w:t xml:space="preserve"> adé</w:t>
      </w:r>
      <w:r w:rsidRPr="00126F66">
        <w:t>spoton</w:t>
      </w:r>
      <w:r>
        <w:t>, 582</w:t>
      </w:r>
    </w:p>
    <w:p w:rsidR="009C0AA8" w:rsidRDefault="009C0AA8" w:rsidP="00851953">
      <w:r>
        <w:t>Arithmó</w:t>
      </w:r>
      <w:r w:rsidRPr="003B251A">
        <w:t>s, 628</w:t>
      </w:r>
    </w:p>
    <w:p w:rsidR="009C0AA8" w:rsidRPr="00565A92" w:rsidRDefault="009C0AA8" w:rsidP="00851953">
      <w:r>
        <w:t>Daím</w:t>
      </w:r>
      <w:r w:rsidRPr="008B685B">
        <w:rPr>
          <w:u w:val="single"/>
        </w:rPr>
        <w:t>o</w:t>
      </w:r>
      <w:r>
        <w:t>n</w:t>
      </w:r>
      <w:r w:rsidRPr="00565A92">
        <w:t>, 21</w:t>
      </w:r>
    </w:p>
    <w:p w:rsidR="009C0AA8" w:rsidRDefault="009C0AA8" w:rsidP="00851953">
      <w:r w:rsidRPr="00A45911">
        <w:t>Diánoia</w:t>
      </w:r>
      <w:r>
        <w:t>, 387</w:t>
      </w:r>
    </w:p>
    <w:p w:rsidR="009C0AA8" w:rsidRDefault="009C0AA8" w:rsidP="00851953">
      <w:r>
        <w:t>Dúnamis, 51</w:t>
      </w:r>
    </w:p>
    <w:p w:rsidR="009C0AA8" w:rsidRDefault="009C0AA8" w:rsidP="00851953">
      <w:r>
        <w:t>Enérgeia, 51, 245</w:t>
      </w:r>
    </w:p>
    <w:p w:rsidR="009C0AA8" w:rsidRDefault="009C0AA8" w:rsidP="00851953">
      <w:r>
        <w:t>Epé</w:t>
      </w:r>
      <w:r w:rsidRPr="002E0D2A">
        <w:t>keina</w:t>
      </w:r>
      <w:r>
        <w:t xml:space="preserve"> 471</w:t>
      </w:r>
    </w:p>
    <w:p w:rsidR="009C0AA8" w:rsidRDefault="009C0AA8" w:rsidP="00851953">
      <w:pPr>
        <w:rPr>
          <w:rStyle w:val="Accentuation"/>
          <w:i w:val="0"/>
        </w:rPr>
      </w:pPr>
      <w:r w:rsidRPr="002F6716">
        <w:rPr>
          <w:rStyle w:val="Accentuation"/>
          <w:i w:val="0"/>
        </w:rPr>
        <w:t>Epékeina t</w:t>
      </w:r>
      <w:r w:rsidRPr="002F6716">
        <w:rPr>
          <w:rStyle w:val="Accentuation"/>
          <w:i w:val="0"/>
          <w:u w:val="single"/>
        </w:rPr>
        <w:t>ê</w:t>
      </w:r>
      <w:r w:rsidRPr="002F6716">
        <w:rPr>
          <w:rStyle w:val="Accentuation"/>
          <w:i w:val="0"/>
        </w:rPr>
        <w:t>s gn</w:t>
      </w:r>
      <w:r w:rsidRPr="002F6716">
        <w:rPr>
          <w:rStyle w:val="Accentuation"/>
          <w:i w:val="0"/>
          <w:u w:val="single"/>
        </w:rPr>
        <w:t>ó</w:t>
      </w:r>
      <w:r w:rsidRPr="002F6716">
        <w:rPr>
          <w:rStyle w:val="Accentuation"/>
          <w:i w:val="0"/>
        </w:rPr>
        <w:t>se</w:t>
      </w:r>
      <w:r w:rsidRPr="002F6716">
        <w:rPr>
          <w:rStyle w:val="Accentuation"/>
          <w:i w:val="0"/>
          <w:u w:val="single"/>
        </w:rPr>
        <w:t>o</w:t>
      </w:r>
      <w:r w:rsidRPr="002F6716">
        <w:rPr>
          <w:rStyle w:val="Accentuation"/>
          <w:i w:val="0"/>
        </w:rPr>
        <w:t>s, 472</w:t>
      </w:r>
    </w:p>
    <w:p w:rsidR="009C0AA8" w:rsidRDefault="009C0AA8" w:rsidP="00851953">
      <w:r>
        <w:t>Epé</w:t>
      </w:r>
      <w:r w:rsidRPr="00222230">
        <w:t>ktasis</w:t>
      </w:r>
      <w:r>
        <w:t>, 16</w:t>
      </w:r>
    </w:p>
    <w:p w:rsidR="009C0AA8" w:rsidRDefault="009C0AA8" w:rsidP="00851953">
      <w:r w:rsidRPr="007E4F5D">
        <w:t>Epilogism</w:t>
      </w:r>
      <w:r>
        <w:t>ó</w:t>
      </w:r>
      <w:r w:rsidRPr="007E4F5D">
        <w:t>s, 611</w:t>
      </w:r>
    </w:p>
    <w:p w:rsidR="009C0AA8" w:rsidRDefault="009C0AA8" w:rsidP="00851953">
      <w:r>
        <w:t>Epistroph</w:t>
      </w:r>
      <w:r w:rsidRPr="00E76FC4">
        <w:rPr>
          <w:u w:val="single"/>
        </w:rPr>
        <w:t>é</w:t>
      </w:r>
      <w:r>
        <w:t>, 40</w:t>
      </w:r>
    </w:p>
    <w:p w:rsidR="009C0AA8" w:rsidRDefault="009C0AA8" w:rsidP="00851953">
      <w:r>
        <w:t>Éros, 229, 377, 541, 628, 654, 693, 694</w:t>
      </w:r>
    </w:p>
    <w:p w:rsidR="009C0AA8" w:rsidRDefault="009C0AA8" w:rsidP="00851953">
      <w:r>
        <w:t>Éthos, 76</w:t>
      </w:r>
    </w:p>
    <w:p w:rsidR="009C0AA8" w:rsidRDefault="009C0AA8" w:rsidP="00851953">
      <w:r>
        <w:t>Eudaimonía, 131, 412</w:t>
      </w:r>
    </w:p>
    <w:p w:rsidR="009C0AA8" w:rsidRPr="00714463" w:rsidRDefault="009C0AA8" w:rsidP="00851953">
      <w:r w:rsidRPr="00714463">
        <w:t>Harmon</w:t>
      </w:r>
      <w:r>
        <w:rPr>
          <w:rFonts w:hint="default"/>
        </w:rPr>
        <w:t>í</w:t>
      </w:r>
      <w:r w:rsidRPr="00714463">
        <w:t xml:space="preserve">a, </w:t>
      </w:r>
      <w:r>
        <w:t>275</w:t>
      </w:r>
    </w:p>
    <w:p w:rsidR="009C0AA8" w:rsidRDefault="009C0AA8" w:rsidP="00851953">
      <w:r>
        <w:t>Hén</w:t>
      </w:r>
      <w:r w:rsidRPr="00E76FC4">
        <w:rPr>
          <w:u w:val="single"/>
        </w:rPr>
        <w:t>o</w:t>
      </w:r>
      <w:r>
        <w:t>sis, 523</w:t>
      </w:r>
    </w:p>
    <w:p w:rsidR="009C0AA8" w:rsidRDefault="009C0AA8" w:rsidP="00851953">
      <w:r>
        <w:t>Húl</w:t>
      </w:r>
      <w:r w:rsidRPr="00E76FC4">
        <w:rPr>
          <w:u w:val="single"/>
        </w:rPr>
        <w:t>e</w:t>
      </w:r>
      <w:r>
        <w:t xml:space="preserve"> tò</w:t>
      </w:r>
      <w:r w:rsidRPr="00D56A3F">
        <w:t>n gign</w:t>
      </w:r>
      <w:r>
        <w:t>ó</w:t>
      </w:r>
      <w:r w:rsidRPr="00D56A3F">
        <w:t>menon</w:t>
      </w:r>
      <w:r>
        <w:t>, 432</w:t>
      </w:r>
    </w:p>
    <w:p w:rsidR="009C0AA8" w:rsidRDefault="009C0AA8" w:rsidP="00851953">
      <w:r>
        <w:t>Í</w:t>
      </w:r>
      <w:r w:rsidRPr="007A5990">
        <w:t>dio</w:t>
      </w:r>
      <w:r>
        <w:t>n</w:t>
      </w:r>
      <w:r w:rsidRPr="007A5990">
        <w:t xml:space="preserve"> poi</w:t>
      </w:r>
      <w:r>
        <w:t>ó</w:t>
      </w:r>
      <w:r w:rsidRPr="007A5990">
        <w:t>n</w:t>
      </w:r>
      <w:r>
        <w:t>, 154</w:t>
      </w:r>
    </w:p>
    <w:p w:rsidR="009C0AA8" w:rsidRDefault="009C0AA8" w:rsidP="00851953">
      <w:r w:rsidRPr="00224E26">
        <w:t>Kair</w:t>
      </w:r>
      <w:r>
        <w:rPr>
          <w:rFonts w:hint="default"/>
        </w:rPr>
        <w:t>ó</w:t>
      </w:r>
      <w:r w:rsidRPr="00224E26">
        <w:t>s</w:t>
      </w:r>
      <w:r>
        <w:t>, 189, 371, 382, 650, 651</w:t>
      </w:r>
    </w:p>
    <w:p w:rsidR="009C0AA8" w:rsidRDefault="009C0AA8" w:rsidP="00851953">
      <w:r w:rsidRPr="004F18AB">
        <w:t>K</w:t>
      </w:r>
      <w:r>
        <w:t>á</w:t>
      </w:r>
      <w:r w:rsidRPr="004F18AB">
        <w:t>tharsis, 220</w:t>
      </w:r>
    </w:p>
    <w:p w:rsidR="009C0AA8" w:rsidRDefault="009C0AA8" w:rsidP="00851953">
      <w:r>
        <w:t>Khró</w:t>
      </w:r>
      <w:r w:rsidRPr="00224E26">
        <w:t>nos</w:t>
      </w:r>
      <w:r>
        <w:t>, 371</w:t>
      </w:r>
    </w:p>
    <w:p w:rsidR="009C0AA8" w:rsidRDefault="009C0AA8" w:rsidP="00851953">
      <w:r w:rsidRPr="00E76351">
        <w:t>K</w:t>
      </w:r>
      <w:r>
        <w:t>ó</w:t>
      </w:r>
      <w:r w:rsidRPr="00E76351">
        <w:t>smos Aisth</w:t>
      </w:r>
      <w:r w:rsidRPr="0049098A">
        <w:rPr>
          <w:u w:val="single"/>
        </w:rPr>
        <w:t>e</w:t>
      </w:r>
      <w:r w:rsidRPr="00E76351">
        <w:t>t</w:t>
      </w:r>
      <w:r>
        <w:t>ò</w:t>
      </w:r>
      <w:r w:rsidRPr="00E76351">
        <w:t>s</w:t>
      </w:r>
      <w:r>
        <w:t>, 232</w:t>
      </w:r>
    </w:p>
    <w:p w:rsidR="009C0AA8" w:rsidRDefault="009C0AA8" w:rsidP="00851953">
      <w:r>
        <w:t>Lógos, 39, 111, 235, 236, 241, 539, 555, 556, 590, 678, 739</w:t>
      </w:r>
    </w:p>
    <w:p w:rsidR="009C0AA8" w:rsidRDefault="009C0AA8" w:rsidP="00851953">
      <w:r>
        <w:t>Mégista g</w:t>
      </w:r>
      <w:r w:rsidRPr="007364AD">
        <w:rPr>
          <w:u w:val="single"/>
        </w:rPr>
        <w:t>é</w:t>
      </w:r>
      <w:r w:rsidRPr="00361129">
        <w:t>n</w:t>
      </w:r>
      <w:r w:rsidRPr="007364AD">
        <w:rPr>
          <w:u w:val="single"/>
        </w:rPr>
        <w:t>e</w:t>
      </w:r>
      <w:r w:rsidRPr="00361129">
        <w:t>, 689</w:t>
      </w:r>
    </w:p>
    <w:p w:rsidR="009C0AA8" w:rsidRDefault="009C0AA8" w:rsidP="00851953">
      <w:pPr>
        <w:rPr>
          <w:rStyle w:val="Accentuation"/>
          <w:i w:val="0"/>
        </w:rPr>
      </w:pPr>
      <w:r w:rsidRPr="004F18AB">
        <w:rPr>
          <w:rStyle w:val="Accentuation"/>
          <w:i w:val="0"/>
        </w:rPr>
        <w:t>Merismós</w:t>
      </w:r>
      <w:r>
        <w:rPr>
          <w:rStyle w:val="Accentuation"/>
          <w:i w:val="0"/>
        </w:rPr>
        <w:t>, 224</w:t>
      </w:r>
    </w:p>
    <w:p w:rsidR="009C0AA8" w:rsidRPr="00F102B6" w:rsidRDefault="009C0AA8" w:rsidP="00851953">
      <w:r>
        <w:t>Mé</w:t>
      </w:r>
      <w:r w:rsidRPr="00F102B6">
        <w:t>thexis, 466</w:t>
      </w:r>
    </w:p>
    <w:p w:rsidR="009C0AA8" w:rsidRPr="00672ADF" w:rsidRDefault="009C0AA8" w:rsidP="00851953">
      <w:r>
        <w:t>Mí</w:t>
      </w:r>
      <w:r w:rsidRPr="00672ADF">
        <w:t>m</w:t>
      </w:r>
      <w:r w:rsidRPr="007364AD">
        <w:rPr>
          <w:u w:val="single"/>
        </w:rPr>
        <w:t>e</w:t>
      </w:r>
      <w:r w:rsidRPr="00672ADF">
        <w:t>sis</w:t>
      </w:r>
      <w:r>
        <w:t>, 75, 551</w:t>
      </w:r>
    </w:p>
    <w:p w:rsidR="009C0AA8" w:rsidRDefault="009C0AA8" w:rsidP="00851953">
      <w:r w:rsidRPr="00F30FA0">
        <w:t>Noûs</w:t>
      </w:r>
      <w:r>
        <w:t>, 301, 357, 374, 522, 673, 726</w:t>
      </w:r>
    </w:p>
    <w:p w:rsidR="009C0AA8" w:rsidRDefault="009C0AA8" w:rsidP="00851953">
      <w:r>
        <w:t>Hoíon krat</w:t>
      </w:r>
      <w:r w:rsidRPr="00F7756B">
        <w:rPr>
          <w:u w:val="single"/>
        </w:rPr>
        <w:t>é</w:t>
      </w:r>
      <w:r>
        <w:t>r tis hupererrúei, 418</w:t>
      </w:r>
    </w:p>
    <w:p w:rsidR="009C0AA8" w:rsidRDefault="009C0AA8" w:rsidP="00851953">
      <w:pPr>
        <w:rPr>
          <w:rStyle w:val="Accentuation"/>
          <w:i w:val="0"/>
        </w:rPr>
      </w:pPr>
      <w:r>
        <w:rPr>
          <w:rStyle w:val="Accentuation"/>
          <w:i w:val="0"/>
        </w:rPr>
        <w:t>Ó</w:t>
      </w:r>
      <w:r w:rsidRPr="004E11CF">
        <w:rPr>
          <w:rStyle w:val="Accentuation"/>
          <w:i w:val="0"/>
        </w:rPr>
        <w:t>kh</w:t>
      </w:r>
      <w:r w:rsidRPr="007364AD">
        <w:rPr>
          <w:rStyle w:val="Accentuation"/>
          <w:i w:val="0"/>
          <w:u w:val="single"/>
        </w:rPr>
        <w:t>e</w:t>
      </w:r>
      <w:r w:rsidRPr="004E11CF">
        <w:rPr>
          <w:rStyle w:val="Accentuation"/>
          <w:i w:val="0"/>
        </w:rPr>
        <w:t>ma, 738</w:t>
      </w:r>
    </w:p>
    <w:p w:rsidR="009C0AA8" w:rsidRDefault="009C0AA8" w:rsidP="00851953">
      <w:r>
        <w:t>Ousía, 153</w:t>
      </w:r>
    </w:p>
    <w:p w:rsidR="009C0AA8" w:rsidRDefault="009C0AA8" w:rsidP="00851953">
      <w:r>
        <w:t>Phantas</w:t>
      </w:r>
      <w:r>
        <w:rPr>
          <w:rFonts w:hint="default"/>
        </w:rPr>
        <w:t>í</w:t>
      </w:r>
      <w:r>
        <w:t>a, 75, 137, 291, 406, 630</w:t>
      </w:r>
    </w:p>
    <w:p w:rsidR="009C0AA8" w:rsidRDefault="009C0AA8" w:rsidP="00851953">
      <w:r>
        <w:t>P</w:t>
      </w:r>
      <w:r w:rsidRPr="004327DF">
        <w:t>h</w:t>
      </w:r>
      <w:r>
        <w:t>á</w:t>
      </w:r>
      <w:r w:rsidRPr="004327DF">
        <w:t>ntasma</w:t>
      </w:r>
      <w:r>
        <w:t>, 178</w:t>
      </w:r>
    </w:p>
    <w:p w:rsidR="009C0AA8" w:rsidRDefault="009C0AA8" w:rsidP="00851953">
      <w:r w:rsidRPr="007E4F5D">
        <w:t>Phr</w:t>
      </w:r>
      <w:r>
        <w:t>ón</w:t>
      </w:r>
      <w:r w:rsidRPr="007364AD">
        <w:rPr>
          <w:u w:val="single"/>
        </w:rPr>
        <w:t>e</w:t>
      </w:r>
      <w:r w:rsidRPr="007E4F5D">
        <w:t>sis, 611</w:t>
      </w:r>
    </w:p>
    <w:p w:rsidR="009C0AA8" w:rsidRDefault="009C0AA8" w:rsidP="00851953">
      <w:r w:rsidRPr="00A00910">
        <w:t>Phugh</w:t>
      </w:r>
      <w:r w:rsidRPr="007364AD">
        <w:rPr>
          <w:u w:val="single"/>
        </w:rPr>
        <w:t>è</w:t>
      </w:r>
      <w:r w:rsidRPr="00A00910">
        <w:t xml:space="preserve"> mónou pròs mónon</w:t>
      </w:r>
      <w:r>
        <w:t>, 452</w:t>
      </w:r>
    </w:p>
    <w:p w:rsidR="009C0AA8" w:rsidRDefault="009C0AA8" w:rsidP="00851953">
      <w:r>
        <w:t>P</w:t>
      </w:r>
      <w:r w:rsidRPr="00196069">
        <w:t>h</w:t>
      </w:r>
      <w:r>
        <w:t>ú</w:t>
      </w:r>
      <w:r w:rsidRPr="00196069">
        <w:t>sis</w:t>
      </w:r>
      <w:r>
        <w:t xml:space="preserve"> 112</w:t>
      </w:r>
    </w:p>
    <w:p w:rsidR="009C0AA8" w:rsidRDefault="009C0AA8" w:rsidP="00851953">
      <w:r>
        <w:t>Prâxis, 74</w:t>
      </w:r>
    </w:p>
    <w:p w:rsidR="009C0AA8" w:rsidRDefault="009C0AA8" w:rsidP="00851953">
      <w:r>
        <w:t>Prónoia, 529</w:t>
      </w:r>
    </w:p>
    <w:p w:rsidR="009C0AA8" w:rsidRDefault="009C0AA8" w:rsidP="00851953">
      <w:r>
        <w:t>Pr</w:t>
      </w:r>
      <w:r>
        <w:rPr>
          <w:rFonts w:hint="default"/>
        </w:rPr>
        <w:t>ó</w:t>
      </w:r>
      <w:r>
        <w:t>odos, 40</w:t>
      </w:r>
    </w:p>
    <w:p w:rsidR="009C0AA8" w:rsidRDefault="009C0AA8" w:rsidP="00851953">
      <w:pPr>
        <w:rPr>
          <w:rStyle w:val="Accentuation"/>
          <w:i w:val="0"/>
        </w:rPr>
      </w:pPr>
      <w:r w:rsidRPr="003D7A08">
        <w:rPr>
          <w:rStyle w:val="Accentuation"/>
          <w:i w:val="0"/>
        </w:rPr>
        <w:t>Pr</w:t>
      </w:r>
      <w:r>
        <w:rPr>
          <w:rStyle w:val="Accentuation"/>
          <w:i w:val="0"/>
        </w:rPr>
        <w:t>ò</w:t>
      </w:r>
      <w:r w:rsidRPr="003D7A08">
        <w:rPr>
          <w:rStyle w:val="Accentuation"/>
          <w:i w:val="0"/>
        </w:rPr>
        <w:t>s t</w:t>
      </w:r>
      <w:r>
        <w:rPr>
          <w:rStyle w:val="Accentuation"/>
          <w:rFonts w:hint="default"/>
          <w:i w:val="0"/>
        </w:rPr>
        <w:t>ò</w:t>
      </w:r>
      <w:r>
        <w:rPr>
          <w:rStyle w:val="Accentuation"/>
          <w:i w:val="0"/>
        </w:rPr>
        <w:t xml:space="preserve"> té</w:t>
      </w:r>
      <w:r w:rsidRPr="003D7A08">
        <w:rPr>
          <w:rStyle w:val="Accentuation"/>
          <w:i w:val="0"/>
        </w:rPr>
        <w:t>los, 729</w:t>
      </w:r>
    </w:p>
    <w:p w:rsidR="009C0AA8" w:rsidRDefault="009C0AA8" w:rsidP="00851953">
      <w:r w:rsidRPr="006F5394">
        <w:t>Psych</w:t>
      </w:r>
      <w:r w:rsidRPr="007364AD">
        <w:rPr>
          <w:u w:val="single"/>
        </w:rPr>
        <w:t>é</w:t>
      </w:r>
      <w:r w:rsidRPr="006F5394">
        <w:t>, 665</w:t>
      </w:r>
    </w:p>
    <w:p w:rsidR="009C0AA8" w:rsidRDefault="009C0AA8" w:rsidP="00851953">
      <w:r w:rsidRPr="0069101C">
        <w:t>S</w:t>
      </w:r>
      <w:r>
        <w:rPr>
          <w:u w:val="single"/>
        </w:rPr>
        <w:t>ô</w:t>
      </w:r>
      <w:r w:rsidRPr="0069101C">
        <w:t>ma, 247</w:t>
      </w:r>
    </w:p>
    <w:p w:rsidR="009C0AA8" w:rsidRDefault="009C0AA8" w:rsidP="00851953">
      <w:pPr>
        <w:rPr>
          <w:rStyle w:val="Accentuation"/>
          <w:i w:val="0"/>
        </w:rPr>
      </w:pPr>
      <w:r w:rsidRPr="00DE5075">
        <w:rPr>
          <w:rStyle w:val="Accentuation"/>
          <w:i w:val="0"/>
        </w:rPr>
        <w:t>Sophros</w:t>
      </w:r>
      <w:r>
        <w:rPr>
          <w:rStyle w:val="Accentuation"/>
          <w:i w:val="0"/>
        </w:rPr>
        <w:t>ú</w:t>
      </w:r>
      <w:r w:rsidRPr="00DE5075">
        <w:rPr>
          <w:rStyle w:val="Accentuation"/>
          <w:i w:val="0"/>
        </w:rPr>
        <w:t>n</w:t>
      </w:r>
      <w:r w:rsidRPr="007364AD">
        <w:rPr>
          <w:rStyle w:val="Accentuation"/>
          <w:i w:val="0"/>
          <w:u w:val="single"/>
        </w:rPr>
        <w:t>e</w:t>
      </w:r>
      <w:r w:rsidRPr="00DE5075">
        <w:rPr>
          <w:rStyle w:val="Accentuation"/>
          <w:i w:val="0"/>
        </w:rPr>
        <w:t>, 715</w:t>
      </w:r>
    </w:p>
    <w:p w:rsidR="009C0AA8" w:rsidRDefault="009C0AA8" w:rsidP="00851953">
      <w:r>
        <w:t>Spoudaîos, 609</w:t>
      </w:r>
    </w:p>
    <w:p w:rsidR="009C0AA8" w:rsidRDefault="009C0AA8" w:rsidP="00851953">
      <w:r>
        <w:t>S</w:t>
      </w:r>
      <w:r w:rsidRPr="00BB2504">
        <w:t>t</w:t>
      </w:r>
      <w:r>
        <w:t>á</w:t>
      </w:r>
      <w:r w:rsidRPr="00BB2504">
        <w:t>sis adi</w:t>
      </w:r>
      <w:r>
        <w:rPr>
          <w:rFonts w:hint="default"/>
        </w:rPr>
        <w:t>á</w:t>
      </w:r>
      <w:r w:rsidRPr="00BB2504">
        <w:t>statos</w:t>
      </w:r>
      <w:r>
        <w:t> : 514</w:t>
      </w:r>
    </w:p>
    <w:p w:rsidR="009C0AA8" w:rsidRDefault="009C0AA8" w:rsidP="00851953">
      <w:r>
        <w:t>Su</w:t>
      </w:r>
      <w:r w:rsidRPr="00640BCD">
        <w:t>mp</w:t>
      </w:r>
      <w:r>
        <w:t>á</w:t>
      </w:r>
      <w:r w:rsidRPr="00640BCD">
        <w:t xml:space="preserve">theia, 690, </w:t>
      </w:r>
      <w:r>
        <w:t>742</w:t>
      </w:r>
    </w:p>
    <w:p w:rsidR="009C0AA8" w:rsidRDefault="009C0AA8" w:rsidP="00851953">
      <w:r>
        <w:t>Té</w:t>
      </w:r>
      <w:r w:rsidRPr="00196069">
        <w:t>khn</w:t>
      </w:r>
      <w:r w:rsidRPr="007364AD">
        <w:rPr>
          <w:u w:val="single"/>
        </w:rPr>
        <w:t>e</w:t>
      </w:r>
      <w:r>
        <w:t>, 112, 140</w:t>
      </w:r>
    </w:p>
    <w:p w:rsidR="009C0AA8" w:rsidRDefault="009C0AA8" w:rsidP="00851953">
      <w:r>
        <w:t>T</w:t>
      </w:r>
      <w:r w:rsidRPr="00672ADF">
        <w:t>hal</w:t>
      </w:r>
      <w:r>
        <w:t>á</w:t>
      </w:r>
      <w:r w:rsidRPr="00672ADF">
        <w:t>ttia n</w:t>
      </w:r>
      <w:r>
        <w:rPr>
          <w:rFonts w:hint="default"/>
        </w:rPr>
        <w:t>á</w:t>
      </w:r>
      <w:r w:rsidRPr="00672ADF">
        <w:t>rk</w:t>
      </w:r>
      <w:r w:rsidRPr="007364AD">
        <w:rPr>
          <w:u w:val="single"/>
        </w:rPr>
        <w:t>e</w:t>
      </w:r>
      <w:r>
        <w:t>, 571</w:t>
      </w:r>
    </w:p>
    <w:p w:rsidR="009C0AA8" w:rsidRPr="00A45911" w:rsidRDefault="009C0AA8" w:rsidP="00851953">
      <w:pPr>
        <w:rPr>
          <w:i/>
        </w:rPr>
      </w:pPr>
      <w:r w:rsidRPr="00A45911">
        <w:rPr>
          <w:rStyle w:val="Accentuation"/>
          <w:i w:val="0"/>
        </w:rPr>
        <w:t>T</w:t>
      </w:r>
      <w:r>
        <w:rPr>
          <w:rStyle w:val="Accentuation"/>
          <w:i w:val="0"/>
        </w:rPr>
        <w:t>ú</w:t>
      </w:r>
      <w:r w:rsidRPr="00A45911">
        <w:rPr>
          <w:rStyle w:val="Accentuation"/>
          <w:i w:val="0"/>
        </w:rPr>
        <w:t>ch</w:t>
      </w:r>
      <w:r w:rsidRPr="007364AD">
        <w:rPr>
          <w:rStyle w:val="Accentuation"/>
          <w:i w:val="0"/>
          <w:u w:val="single"/>
        </w:rPr>
        <w:t>e</w:t>
      </w:r>
      <w:r>
        <w:rPr>
          <w:rStyle w:val="Accentuation"/>
          <w:i w:val="0"/>
        </w:rPr>
        <w:t>, 382</w:t>
      </w:r>
    </w:p>
    <w:p w:rsidR="009C0AA8" w:rsidRDefault="009C0AA8" w:rsidP="00851953">
      <w:pPr>
        <w:spacing w:after="240"/>
        <w:sectPr w:rsidR="009C0AA8" w:rsidSect="00851953">
          <w:pgSz w:w="11906" w:h="16838"/>
          <w:pgMar w:top="1417" w:right="1417" w:bottom="1417" w:left="1417" w:header="708" w:footer="708" w:gutter="0"/>
          <w:cols w:num="2" w:space="709"/>
          <w:docGrid w:linePitch="360"/>
        </w:sectPr>
      </w:pPr>
    </w:p>
    <w:p w:rsidR="009C0AA8" w:rsidRDefault="009C0AA8" w:rsidP="00851953">
      <w:pPr>
        <w:spacing w:after="240"/>
      </w:pPr>
    </w:p>
    <w:p w:rsidR="009C0AA8" w:rsidRPr="001F5C39" w:rsidRDefault="009C0AA8" w:rsidP="00D96557">
      <w:pPr>
        <w:jc w:val="center"/>
        <w:rPr>
          <w:b/>
          <w:sz w:val="32"/>
          <w:szCs w:val="32"/>
        </w:rPr>
      </w:pPr>
      <w:r w:rsidRPr="001F5C39">
        <w:rPr>
          <w:b/>
          <w:sz w:val="32"/>
          <w:szCs w:val="32"/>
        </w:rPr>
        <w:t>INDEX DES AUTEURS ET DES THÈMES</w:t>
      </w:r>
    </w:p>
    <w:p w:rsidR="009C0AA8" w:rsidRDefault="009C0AA8" w:rsidP="00D96557">
      <w:pPr>
        <w:jc w:val="center"/>
      </w:pPr>
    </w:p>
    <w:p w:rsidR="009C0AA8" w:rsidRDefault="009C0AA8" w:rsidP="00D96557">
      <w:pPr>
        <w:jc w:val="center"/>
        <w:sectPr w:rsidR="009C0AA8" w:rsidSect="00B82186">
          <w:pgSz w:w="12240" w:h="15840"/>
          <w:pgMar w:top="1440" w:right="1800" w:bottom="1440" w:left="1800" w:header="708" w:footer="708" w:gutter="0"/>
          <w:cols w:space="708"/>
          <w:docGrid w:linePitch="360"/>
        </w:sectPr>
      </w:pPr>
    </w:p>
    <w:p w:rsidR="009C0AA8" w:rsidRDefault="009C0AA8">
      <w:r>
        <w:lastRenderedPageBreak/>
        <w:t>Aéropagite, Denis l’</w:t>
      </w:r>
    </w:p>
    <w:p w:rsidR="009C0AA8" w:rsidRDefault="009C0AA8">
      <w:r>
        <w:tab/>
        <w:t>- Connaissance, 411</w:t>
      </w:r>
    </w:p>
    <w:p w:rsidR="009C0AA8" w:rsidRDefault="009C0AA8" w:rsidP="00161655">
      <w:pPr>
        <w:ind w:firstLine="708"/>
      </w:pPr>
      <w:r>
        <w:t>- Dieu, 411</w:t>
      </w:r>
    </w:p>
    <w:p w:rsidR="009C0AA8" w:rsidRDefault="009C0AA8">
      <w:r>
        <w:tab/>
        <w:t>- Mystique, 411</w:t>
      </w:r>
    </w:p>
    <w:p w:rsidR="009C0AA8" w:rsidRDefault="009C0AA8" w:rsidP="00161655">
      <w:pPr>
        <w:ind w:firstLine="708"/>
      </w:pPr>
      <w:r>
        <w:t>- Réflexion, 292</w:t>
      </w:r>
    </w:p>
    <w:p w:rsidR="009C0AA8" w:rsidRDefault="009C0AA8">
      <w:r>
        <w:tab/>
        <w:t>- Vie, 292</w:t>
      </w:r>
    </w:p>
    <w:p w:rsidR="009C0AA8" w:rsidRDefault="009C0AA8">
      <w:r>
        <w:t>Al-Fârâbî, 239</w:t>
      </w:r>
    </w:p>
    <w:p w:rsidR="009C0AA8" w:rsidRDefault="009C0AA8" w:rsidP="00EE3FCD">
      <w:pPr>
        <w:ind w:firstLine="708"/>
      </w:pPr>
      <w:r>
        <w:t>- Justice, 318</w:t>
      </w:r>
    </w:p>
    <w:p w:rsidR="009C0AA8" w:rsidRDefault="009C0AA8">
      <w:r>
        <w:t>Al-Kindi</w:t>
      </w:r>
    </w:p>
    <w:p w:rsidR="009C0AA8" w:rsidRDefault="009C0AA8">
      <w:r>
        <w:tab/>
        <w:t>- Âme, 7</w:t>
      </w:r>
    </w:p>
    <w:p w:rsidR="009C0AA8" w:rsidRDefault="009C0AA8">
      <w:r>
        <w:tab/>
        <w:t>- Connaissance, 24</w:t>
      </w:r>
    </w:p>
    <w:p w:rsidR="009C0AA8" w:rsidRDefault="009C0AA8" w:rsidP="003F6D99">
      <w:pPr>
        <w:ind w:firstLine="708"/>
      </w:pPr>
      <w:r>
        <w:t>- Être, 6</w:t>
      </w:r>
    </w:p>
    <w:p w:rsidR="009C0AA8" w:rsidRDefault="009C0AA8" w:rsidP="00FC2E6D">
      <w:r w:rsidRPr="00FC2E6D">
        <w:rPr>
          <w:i/>
        </w:rPr>
        <w:t>Allogene</w:t>
      </w:r>
      <w:r>
        <w:t xml:space="preserve"> 93</w:t>
      </w:r>
    </w:p>
    <w:p w:rsidR="009C0AA8" w:rsidRDefault="009C0AA8" w:rsidP="00FC2E6D">
      <w:r>
        <w:t>Ambroise</w:t>
      </w:r>
    </w:p>
    <w:p w:rsidR="009C0AA8" w:rsidRDefault="009C0AA8" w:rsidP="00FC2E6D">
      <w:r>
        <w:tab/>
        <w:t xml:space="preserve">- </w:t>
      </w:r>
      <w:r w:rsidRPr="00F1474D">
        <w:rPr>
          <w:i/>
        </w:rPr>
        <w:t>De Isaac et anima</w:t>
      </w:r>
      <w:r>
        <w:t>, 210</w:t>
      </w:r>
    </w:p>
    <w:p w:rsidR="009C0AA8" w:rsidRDefault="009C0AA8" w:rsidP="00FC2E6D">
      <w:r>
        <w:t>Ammonius, 145, 680</w:t>
      </w:r>
    </w:p>
    <w:p w:rsidR="009C0AA8" w:rsidRDefault="009C0AA8" w:rsidP="00FC2E6D">
      <w:r>
        <w:t>Anaxagore, 212</w:t>
      </w:r>
    </w:p>
    <w:p w:rsidR="009C0AA8" w:rsidRDefault="009C0AA8" w:rsidP="00FC2E6D">
      <w:r>
        <w:tab/>
        <w:t>- Sensible, 681</w:t>
      </w:r>
    </w:p>
    <w:p w:rsidR="009C0AA8" w:rsidRDefault="009C0AA8" w:rsidP="00FC2E6D">
      <w:r>
        <w:t>Aphrodise, Alexandre d’</w:t>
      </w:r>
    </w:p>
    <w:p w:rsidR="009C0AA8" w:rsidRDefault="009C0AA8" w:rsidP="005B343E">
      <w:pPr>
        <w:ind w:firstLine="708"/>
      </w:pPr>
      <w:r>
        <w:t>- Hylémorphisme, 163</w:t>
      </w:r>
    </w:p>
    <w:p w:rsidR="009C0AA8" w:rsidRDefault="009C0AA8" w:rsidP="00FC2E6D">
      <w:r>
        <w:tab/>
        <w:t>- Matière, 389</w:t>
      </w:r>
    </w:p>
    <w:p w:rsidR="009C0AA8" w:rsidRDefault="009C0AA8" w:rsidP="00FC2E6D">
      <w:r>
        <w:tab/>
        <w:t>- Privation, 389</w:t>
      </w:r>
    </w:p>
    <w:p w:rsidR="009C0AA8" w:rsidRPr="0079737B" w:rsidRDefault="009C0AA8" w:rsidP="00FC2E6D">
      <w:r>
        <w:tab/>
        <w:t xml:space="preserve">- </w:t>
      </w:r>
      <w:r>
        <w:rPr>
          <w:i/>
        </w:rPr>
        <w:t>Questions</w:t>
      </w:r>
      <w:r>
        <w:t>, 389</w:t>
      </w:r>
    </w:p>
    <w:p w:rsidR="009C0AA8" w:rsidRDefault="009C0AA8" w:rsidP="00705CAF">
      <w:pPr>
        <w:rPr>
          <w:rStyle w:val="Accentuation"/>
          <w:i w:val="0"/>
        </w:rPr>
      </w:pPr>
      <w:r>
        <w:tab/>
        <w:t xml:space="preserve">- </w:t>
      </w:r>
      <w:r>
        <w:rPr>
          <w:rStyle w:val="Accentuation"/>
        </w:rPr>
        <w:t>Sur l’intellect</w:t>
      </w:r>
      <w:r>
        <w:rPr>
          <w:rStyle w:val="Accentuation"/>
          <w:i w:val="0"/>
        </w:rPr>
        <w:t>, 612</w:t>
      </w:r>
    </w:p>
    <w:p w:rsidR="009C0AA8" w:rsidRDefault="009C0AA8" w:rsidP="00705CAF">
      <w:pPr>
        <w:ind w:firstLine="708"/>
      </w:pPr>
      <w:r>
        <w:t>- Torpille, 571</w:t>
      </w:r>
    </w:p>
    <w:p w:rsidR="009C0AA8" w:rsidRDefault="009C0AA8">
      <w:r>
        <w:t>Aristote, 152, 240, 409, 622</w:t>
      </w:r>
    </w:p>
    <w:p w:rsidR="009C0AA8" w:rsidRDefault="009C0AA8">
      <w:r>
        <w:tab/>
        <w:t>- Acte, 245, 480</w:t>
      </w:r>
    </w:p>
    <w:p w:rsidR="009C0AA8" w:rsidRDefault="009C0AA8" w:rsidP="00140D22">
      <w:pPr>
        <w:ind w:firstLine="708"/>
      </w:pPr>
      <w:r>
        <w:t>- Âme, 5</w:t>
      </w:r>
    </w:p>
    <w:p w:rsidR="009C0AA8" w:rsidRDefault="009C0AA8">
      <w:r>
        <w:tab/>
        <w:t>- Art, 185</w:t>
      </w:r>
    </w:p>
    <w:p w:rsidR="009C0AA8" w:rsidRDefault="009C0AA8">
      <w:r>
        <w:lastRenderedPageBreak/>
        <w:tab/>
        <w:t>- Catégorie, 62, 155</w:t>
      </w:r>
    </w:p>
    <w:p w:rsidR="009C0AA8" w:rsidRDefault="009C0AA8">
      <w:r>
        <w:tab/>
        <w:t xml:space="preserve">- </w:t>
      </w:r>
      <w:r>
        <w:rPr>
          <w:i/>
        </w:rPr>
        <w:t>Catégories</w:t>
      </w:r>
      <w:r>
        <w:t>, 196, 482, 674</w:t>
      </w:r>
    </w:p>
    <w:p w:rsidR="009C0AA8" w:rsidRDefault="009C0AA8">
      <w:r>
        <w:tab/>
        <w:t>- Cause, 589</w:t>
      </w:r>
    </w:p>
    <w:p w:rsidR="009C0AA8" w:rsidRDefault="009C0AA8">
      <w:r>
        <w:tab/>
        <w:t>- Changement, 725</w:t>
      </w:r>
    </w:p>
    <w:p w:rsidR="009C0AA8" w:rsidRDefault="009C0AA8">
      <w:r>
        <w:tab/>
        <w:t>- Concept, 406</w:t>
      </w:r>
    </w:p>
    <w:p w:rsidR="009C0AA8" w:rsidRDefault="009C0AA8">
      <w:r>
        <w:tab/>
        <w:t>- Connaissance, 162</w:t>
      </w:r>
    </w:p>
    <w:p w:rsidR="009C0AA8" w:rsidRDefault="009C0AA8">
      <w:r>
        <w:tab/>
        <w:t>- Création, 189</w:t>
      </w:r>
    </w:p>
    <w:p w:rsidR="009C0AA8" w:rsidRDefault="009C0AA8">
      <w:r>
        <w:tab/>
        <w:t xml:space="preserve">- </w:t>
      </w:r>
      <w:r>
        <w:rPr>
          <w:i/>
        </w:rPr>
        <w:t>De l’âme</w:t>
      </w:r>
      <w:r>
        <w:t>, 630</w:t>
      </w:r>
    </w:p>
    <w:p w:rsidR="009C0AA8" w:rsidRPr="00D705E4" w:rsidRDefault="009C0AA8" w:rsidP="00D705E4">
      <w:pPr>
        <w:ind w:firstLine="708"/>
      </w:pPr>
      <w:r>
        <w:t xml:space="preserve">- </w:t>
      </w:r>
      <w:r>
        <w:rPr>
          <w:i/>
        </w:rPr>
        <w:t>De la génération et de la corruption</w:t>
      </w:r>
      <w:r>
        <w:t>, 212</w:t>
      </w:r>
    </w:p>
    <w:p w:rsidR="009C0AA8" w:rsidRDefault="009C0AA8">
      <w:r>
        <w:tab/>
        <w:t>- Dialectique, 211</w:t>
      </w:r>
    </w:p>
    <w:p w:rsidR="009C0AA8" w:rsidRDefault="009C0AA8">
      <w:r>
        <w:tab/>
        <w:t>- Entéléchie, 692</w:t>
      </w:r>
    </w:p>
    <w:p w:rsidR="009C0AA8" w:rsidRDefault="009C0AA8">
      <w:r>
        <w:tab/>
        <w:t>- Essence, 280</w:t>
      </w:r>
    </w:p>
    <w:p w:rsidR="009C0AA8" w:rsidRDefault="009C0AA8">
      <w:r>
        <w:tab/>
        <w:t xml:space="preserve">- </w:t>
      </w:r>
      <w:r>
        <w:rPr>
          <w:i/>
        </w:rPr>
        <w:t>Éthique à Nicomaque</w:t>
      </w:r>
      <w:r>
        <w:t>, 190</w:t>
      </w:r>
    </w:p>
    <w:p w:rsidR="009C0AA8" w:rsidRDefault="009C0AA8">
      <w:r>
        <w:tab/>
        <w:t>- Genre, 62</w:t>
      </w:r>
    </w:p>
    <w:p w:rsidR="009C0AA8" w:rsidRDefault="009C0AA8">
      <w:r>
        <w:tab/>
        <w:t>- Image, 406</w:t>
      </w:r>
    </w:p>
    <w:p w:rsidR="009C0AA8" w:rsidRDefault="009C0AA8">
      <w:r>
        <w:tab/>
        <w:t>- Intellect, 673</w:t>
      </w:r>
    </w:p>
    <w:p w:rsidR="009C0AA8" w:rsidRDefault="009C0AA8">
      <w:r>
        <w:tab/>
        <w:t xml:space="preserve">- </w:t>
      </w:r>
      <w:r>
        <w:rPr>
          <w:i/>
        </w:rPr>
        <w:t>Métaphysique</w:t>
      </w:r>
      <w:r>
        <w:t>, 445, 686</w:t>
      </w:r>
    </w:p>
    <w:p w:rsidR="009C0AA8" w:rsidRDefault="009C0AA8">
      <w:r>
        <w:tab/>
        <w:t>- Mouvement, 480</w:t>
      </w:r>
    </w:p>
    <w:p w:rsidR="009C0AA8" w:rsidRDefault="009C0AA8">
      <w:r>
        <w:tab/>
        <w:t>- Noétique, 178</w:t>
      </w:r>
    </w:p>
    <w:p w:rsidR="009C0AA8" w:rsidRDefault="009C0AA8">
      <w:r>
        <w:tab/>
        <w:t>- Nom, 531</w:t>
      </w:r>
    </w:p>
    <w:p w:rsidR="009C0AA8" w:rsidRDefault="009C0AA8">
      <w:r>
        <w:tab/>
        <w:t>- Plaisir, 591</w:t>
      </w:r>
    </w:p>
    <w:p w:rsidR="009C0AA8" w:rsidRDefault="009C0AA8">
      <w:r>
        <w:tab/>
        <w:t>- Principe, 583</w:t>
      </w:r>
    </w:p>
    <w:p w:rsidR="009C0AA8" w:rsidRDefault="009C0AA8">
      <w:r>
        <w:tab/>
        <w:t>- Purification, 220</w:t>
      </w:r>
    </w:p>
    <w:p w:rsidR="009C0AA8" w:rsidRDefault="009C0AA8">
      <w:r>
        <w:tab/>
        <w:t>- Substance, 162, 686</w:t>
      </w:r>
    </w:p>
    <w:p w:rsidR="009C0AA8" w:rsidRDefault="009C0AA8">
      <w:r>
        <w:tab/>
        <w:t>- Temps, 156, 717</w:t>
      </w:r>
    </w:p>
    <w:p w:rsidR="009C0AA8" w:rsidRDefault="009C0AA8">
      <w:r>
        <w:tab/>
        <w:t>- Théologie, 304</w:t>
      </w:r>
    </w:p>
    <w:p w:rsidR="009C0AA8" w:rsidRDefault="009C0AA8">
      <w:r>
        <w:t>Aquin, Thomas d’, 234</w:t>
      </w:r>
    </w:p>
    <w:p w:rsidR="009C0AA8" w:rsidRDefault="009C0AA8">
      <w:r>
        <w:tab/>
        <w:t>- Beau, 553</w:t>
      </w:r>
    </w:p>
    <w:p w:rsidR="009C0AA8" w:rsidRDefault="009C0AA8" w:rsidP="00947F80">
      <w:pPr>
        <w:ind w:firstLine="708"/>
      </w:pPr>
      <w:r>
        <w:t>- Émanation, 191</w:t>
      </w:r>
    </w:p>
    <w:p w:rsidR="009C0AA8" w:rsidRDefault="009C0AA8">
      <w:r>
        <w:lastRenderedPageBreak/>
        <w:tab/>
        <w:t>- Justice, 318</w:t>
      </w:r>
    </w:p>
    <w:p w:rsidR="009C0AA8" w:rsidRDefault="009C0AA8">
      <w:r>
        <w:t>Atticus, 218</w:t>
      </w:r>
    </w:p>
    <w:p w:rsidR="009C0AA8" w:rsidRDefault="009C0AA8">
      <w:r>
        <w:t>Augustin, 238, 239, 493</w:t>
      </w:r>
    </w:p>
    <w:p w:rsidR="009C0AA8" w:rsidRDefault="009C0AA8">
      <w:r>
        <w:tab/>
        <w:t>- Aliénation, 40</w:t>
      </w:r>
    </w:p>
    <w:p w:rsidR="009C0AA8" w:rsidRDefault="009C0AA8">
      <w:r>
        <w:tab/>
        <w:t>- Âme, 135, 583</w:t>
      </w:r>
    </w:p>
    <w:p w:rsidR="009C0AA8" w:rsidRDefault="009C0AA8">
      <w:r>
        <w:tab/>
        <w:t>- Amour, 693</w:t>
      </w:r>
    </w:p>
    <w:p w:rsidR="009C0AA8" w:rsidRDefault="009C0AA8">
      <w:r>
        <w:tab/>
        <w:t xml:space="preserve">- </w:t>
      </w:r>
      <w:r>
        <w:rPr>
          <w:i/>
        </w:rPr>
        <w:t>Cité de Dieu</w:t>
      </w:r>
      <w:r>
        <w:t>, 390</w:t>
      </w:r>
    </w:p>
    <w:p w:rsidR="009C0AA8" w:rsidRDefault="009C0AA8" w:rsidP="00337E8F">
      <w:pPr>
        <w:ind w:firstLine="708"/>
      </w:pPr>
      <w:r>
        <w:t xml:space="preserve">- </w:t>
      </w:r>
      <w:r w:rsidRPr="00337E8F">
        <w:rPr>
          <w:i/>
        </w:rPr>
        <w:t>Confessions</w:t>
      </w:r>
      <w:r>
        <w:t>, 682</w:t>
      </w:r>
    </w:p>
    <w:p w:rsidR="009C0AA8" w:rsidRDefault="009C0AA8">
      <w:r>
        <w:tab/>
        <w:t>- Connaissance de soi, 316</w:t>
      </w:r>
    </w:p>
    <w:p w:rsidR="009C0AA8" w:rsidRDefault="009C0AA8">
      <w:r>
        <w:tab/>
        <w:t>- Conscience, 661</w:t>
      </w:r>
    </w:p>
    <w:p w:rsidR="009C0AA8" w:rsidRDefault="009C0AA8">
      <w:r>
        <w:tab/>
        <w:t>- Contemplation, 353</w:t>
      </w:r>
    </w:p>
    <w:p w:rsidR="009C0AA8" w:rsidRDefault="009C0AA8">
      <w:r>
        <w:tab/>
        <w:t xml:space="preserve"> - Déficit de l’attention, 115</w:t>
      </w:r>
    </w:p>
    <w:p w:rsidR="009C0AA8" w:rsidRDefault="009C0AA8">
      <w:r>
        <w:tab/>
        <w:t>- Dieu, 316, 714</w:t>
      </w:r>
    </w:p>
    <w:p w:rsidR="009C0AA8" w:rsidRDefault="009C0AA8">
      <w:r>
        <w:tab/>
        <w:t>- Éthique, 574</w:t>
      </w:r>
    </w:p>
    <w:p w:rsidR="009C0AA8" w:rsidRDefault="009C0AA8">
      <w:r>
        <w:tab/>
        <w:t>- Intellect, 332</w:t>
      </w:r>
    </w:p>
    <w:p w:rsidR="009C0AA8" w:rsidRDefault="009C0AA8">
      <w:r>
        <w:tab/>
        <w:t>- Mal, 604</w:t>
      </w:r>
    </w:p>
    <w:p w:rsidR="009C0AA8" w:rsidRDefault="009C0AA8">
      <w:r>
        <w:tab/>
        <w:t>- Mémoire, 494</w:t>
      </w:r>
    </w:p>
    <w:p w:rsidR="009C0AA8" w:rsidRDefault="009C0AA8">
      <w:r>
        <w:tab/>
        <w:t>- Métaphysique, 600</w:t>
      </w:r>
    </w:p>
    <w:p w:rsidR="009C0AA8" w:rsidRDefault="009C0AA8">
      <w:r>
        <w:tab/>
        <w:t>- Mort, 272</w:t>
      </w:r>
    </w:p>
    <w:p w:rsidR="009C0AA8" w:rsidRDefault="009C0AA8">
      <w:r>
        <w:tab/>
        <w:t>- Mystique, 495</w:t>
      </w:r>
    </w:p>
    <w:p w:rsidR="009C0AA8" w:rsidRDefault="009C0AA8">
      <w:r>
        <w:tab/>
        <w:t>- Représentation, 137</w:t>
      </w:r>
    </w:p>
    <w:p w:rsidR="009C0AA8" w:rsidRDefault="009C0AA8">
      <w:r>
        <w:tab/>
        <w:t>- Soi, 317, 352</w:t>
      </w:r>
    </w:p>
    <w:p w:rsidR="009C0AA8" w:rsidRDefault="009C0AA8">
      <w:r>
        <w:tab/>
        <w:t>- Temps, 272, 717</w:t>
      </w:r>
    </w:p>
    <w:p w:rsidR="009C0AA8" w:rsidRDefault="009C0AA8">
      <w:r>
        <w:tab/>
        <w:t>- Vision d’Ostie, 730</w:t>
      </w:r>
    </w:p>
    <w:p w:rsidR="009C0AA8" w:rsidRDefault="009C0AA8">
      <w:r>
        <w:t>Averroès</w:t>
      </w:r>
    </w:p>
    <w:p w:rsidR="009C0AA8" w:rsidRDefault="009C0AA8">
      <w:r>
        <w:tab/>
        <w:t>- Catégorie, 62</w:t>
      </w:r>
    </w:p>
    <w:p w:rsidR="009C0AA8" w:rsidRDefault="009C0AA8">
      <w:r>
        <w:tab/>
        <w:t>- Genre, 62</w:t>
      </w:r>
    </w:p>
    <w:p w:rsidR="009C0AA8" w:rsidRDefault="009C0AA8">
      <w:r>
        <w:t>Avicenne</w:t>
      </w:r>
    </w:p>
    <w:p w:rsidR="009C0AA8" w:rsidRDefault="009C0AA8">
      <w:r>
        <w:tab/>
        <w:t>- Intellect 1</w:t>
      </w:r>
    </w:p>
    <w:p w:rsidR="009C0AA8" w:rsidRDefault="009C0AA8">
      <w:r>
        <w:lastRenderedPageBreak/>
        <w:tab/>
        <w:t>- Relation âme/corps, 9</w:t>
      </w:r>
    </w:p>
    <w:p w:rsidR="009C0AA8" w:rsidRDefault="009C0AA8">
      <w:r>
        <w:t>Bacon, Francis,</w:t>
      </w:r>
    </w:p>
    <w:p w:rsidR="009C0AA8" w:rsidRDefault="009C0AA8">
      <w:r>
        <w:tab/>
        <w:t>- Connaissance, 625</w:t>
      </w:r>
    </w:p>
    <w:p w:rsidR="009C0AA8" w:rsidRDefault="009C0AA8">
      <w:r>
        <w:t>Benjamin, Walter</w:t>
      </w:r>
    </w:p>
    <w:p w:rsidR="009C0AA8" w:rsidRDefault="009C0AA8">
      <w:r>
        <w:tab/>
        <w:t xml:space="preserve">- </w:t>
      </w:r>
      <w:r>
        <w:rPr>
          <w:i/>
        </w:rPr>
        <w:t>La tâche du traducteur</w:t>
      </w:r>
      <w:r>
        <w:t>, 18</w:t>
      </w:r>
    </w:p>
    <w:p w:rsidR="009C0AA8" w:rsidRDefault="009C0AA8">
      <w:r>
        <w:t>Bergson, Henri</w:t>
      </w:r>
    </w:p>
    <w:p w:rsidR="009C0AA8" w:rsidRDefault="009C0AA8">
      <w:r>
        <w:tab/>
        <w:t>- Science, 319</w:t>
      </w:r>
    </w:p>
    <w:p w:rsidR="009C0AA8" w:rsidRDefault="009C0AA8" w:rsidP="006325AD">
      <w:pPr>
        <w:ind w:firstLine="708"/>
      </w:pPr>
      <w:r>
        <w:t>- Théologie négative, 44</w:t>
      </w:r>
    </w:p>
    <w:p w:rsidR="009C0AA8" w:rsidRDefault="009C0AA8" w:rsidP="00691989">
      <w:r>
        <w:t>Bhartrhari </w:t>
      </w:r>
    </w:p>
    <w:p w:rsidR="009C0AA8" w:rsidRDefault="009C0AA8" w:rsidP="00691989">
      <w:r>
        <w:tab/>
        <w:t>- Idéalisme, 606</w:t>
      </w:r>
    </w:p>
    <w:p w:rsidR="009C0AA8" w:rsidRDefault="009C0AA8" w:rsidP="00691989">
      <w:r>
        <w:t>Césarée, Basile de</w:t>
      </w:r>
    </w:p>
    <w:p w:rsidR="009C0AA8" w:rsidRDefault="009C0AA8" w:rsidP="00691989">
      <w:r>
        <w:tab/>
        <w:t xml:space="preserve">- </w:t>
      </w:r>
      <w:r>
        <w:rPr>
          <w:i/>
        </w:rPr>
        <w:t>Hexaméron</w:t>
      </w:r>
      <w:r>
        <w:t>, 690</w:t>
      </w:r>
    </w:p>
    <w:p w:rsidR="009C0AA8" w:rsidRDefault="009C0AA8" w:rsidP="00892D9F">
      <w:pPr>
        <w:ind w:firstLine="708"/>
      </w:pPr>
      <w:r>
        <w:t>- Sympathie, 690</w:t>
      </w:r>
    </w:p>
    <w:p w:rsidR="009C0AA8" w:rsidRDefault="009C0AA8">
      <w:r w:rsidRPr="002024E5">
        <w:rPr>
          <w:rStyle w:val="Accentuation"/>
          <w:i w:val="0"/>
        </w:rPr>
        <w:t>Chaucer</w:t>
      </w:r>
      <w:r>
        <w:t>,</w:t>
      </w:r>
      <w:r w:rsidRPr="002024E5">
        <w:t xml:space="preserve"> </w:t>
      </w:r>
      <w:r>
        <w:t>Geoffrey</w:t>
      </w:r>
    </w:p>
    <w:p w:rsidR="009C0AA8" w:rsidRDefault="009C0AA8">
      <w:r>
        <w:tab/>
        <w:t xml:space="preserve">- </w:t>
      </w:r>
      <w:r w:rsidRPr="00705CAF">
        <w:rPr>
          <w:i/>
        </w:rPr>
        <w:t>Troïlus et Cressida</w:t>
      </w:r>
      <w:r>
        <w:t>, 126</w:t>
      </w:r>
    </w:p>
    <w:p w:rsidR="009C0AA8" w:rsidRDefault="009C0AA8">
      <w:r>
        <w:t>Cioran, Emil, 385</w:t>
      </w:r>
    </w:p>
    <w:p w:rsidR="009C0AA8" w:rsidRDefault="009C0AA8">
      <w:r>
        <w:t>Coleridge, Samuel Taylor</w:t>
      </w:r>
    </w:p>
    <w:p w:rsidR="009C0AA8" w:rsidRDefault="009C0AA8">
      <w:r>
        <w:tab/>
        <w:t>- Mal, 413</w:t>
      </w:r>
    </w:p>
    <w:p w:rsidR="009C0AA8" w:rsidRDefault="009C0AA8">
      <w:r>
        <w:t>Cues, Nicolas de</w:t>
      </w:r>
    </w:p>
    <w:p w:rsidR="009C0AA8" w:rsidRDefault="009C0AA8">
      <w:r>
        <w:tab/>
        <w:t>- Connaissance, 625</w:t>
      </w:r>
    </w:p>
    <w:p w:rsidR="009C0AA8" w:rsidRDefault="009C0AA8">
      <w:r>
        <w:t>Damascius</w:t>
      </w:r>
    </w:p>
    <w:p w:rsidR="009C0AA8" w:rsidRDefault="009C0AA8">
      <w:r>
        <w:tab/>
        <w:t>- Pensée, 560</w:t>
      </w:r>
    </w:p>
    <w:p w:rsidR="009C0AA8" w:rsidRDefault="009C0AA8">
      <w:r>
        <w:t>Dante, Alighieri</w:t>
      </w:r>
    </w:p>
    <w:p w:rsidR="009C0AA8" w:rsidRDefault="009C0AA8">
      <w:r>
        <w:tab/>
        <w:t xml:space="preserve">- </w:t>
      </w:r>
      <w:r>
        <w:rPr>
          <w:i/>
        </w:rPr>
        <w:t>Divine comédie</w:t>
      </w:r>
      <w:r>
        <w:t>, 288</w:t>
      </w:r>
    </w:p>
    <w:p w:rsidR="009C0AA8" w:rsidRDefault="009C0AA8">
      <w:r>
        <w:t>Deleuze, Gilles, 195</w:t>
      </w:r>
    </w:p>
    <w:p w:rsidR="009C0AA8" w:rsidRDefault="009C0AA8">
      <w:r>
        <w:t>Démocrite</w:t>
      </w:r>
    </w:p>
    <w:p w:rsidR="009C0AA8" w:rsidRDefault="009C0AA8">
      <w:r>
        <w:tab/>
        <w:t>- Langage, 39</w:t>
      </w:r>
    </w:p>
    <w:p w:rsidR="009C0AA8" w:rsidRDefault="009C0AA8">
      <w:r>
        <w:tab/>
        <w:t>- Vide, 383</w:t>
      </w:r>
    </w:p>
    <w:p w:rsidR="009C0AA8" w:rsidRDefault="009C0AA8" w:rsidP="000336AE">
      <w:r>
        <w:t>Derrida, Jacques</w:t>
      </w:r>
    </w:p>
    <w:p w:rsidR="009C0AA8" w:rsidRDefault="009C0AA8" w:rsidP="000336AE">
      <w:r>
        <w:lastRenderedPageBreak/>
        <w:tab/>
        <w:t>- Être, 526</w:t>
      </w:r>
    </w:p>
    <w:p w:rsidR="009C0AA8" w:rsidRDefault="009C0AA8" w:rsidP="000336AE">
      <w:r>
        <w:tab/>
        <w:t>- Exil, 584</w:t>
      </w:r>
    </w:p>
    <w:p w:rsidR="009C0AA8" w:rsidRDefault="009C0AA8" w:rsidP="000336AE">
      <w:pPr>
        <w:ind w:firstLine="708"/>
      </w:pPr>
      <w:r>
        <w:t>- Forme, 315</w:t>
      </w:r>
    </w:p>
    <w:p w:rsidR="009C0AA8" w:rsidRDefault="009C0AA8">
      <w:r>
        <w:t>Descarte, René</w:t>
      </w:r>
    </w:p>
    <w:p w:rsidR="009C0AA8" w:rsidRDefault="009C0AA8">
      <w:r>
        <w:tab/>
        <w:t xml:space="preserve">- </w:t>
      </w:r>
      <w:r w:rsidRPr="00705CAF">
        <w:t>Causa sui</w:t>
      </w:r>
      <w:r>
        <w:t>, 461</w:t>
      </w:r>
    </w:p>
    <w:p w:rsidR="009C0AA8" w:rsidRDefault="009C0AA8" w:rsidP="000336AE">
      <w:r>
        <w:rPr>
          <w:i/>
        </w:rPr>
        <w:tab/>
      </w:r>
      <w:r>
        <w:t>- Conscience, 106</w:t>
      </w:r>
    </w:p>
    <w:p w:rsidR="009C0AA8" w:rsidRDefault="009C0AA8" w:rsidP="000336AE">
      <w:r>
        <w:tab/>
        <w:t>- Liberté, 286</w:t>
      </w:r>
    </w:p>
    <w:p w:rsidR="009C0AA8" w:rsidRDefault="009C0AA8" w:rsidP="000336AE">
      <w:r>
        <w:tab/>
        <w:t>- Soi, 317</w:t>
      </w:r>
    </w:p>
    <w:p w:rsidR="009C0AA8" w:rsidRDefault="009C0AA8" w:rsidP="000336AE">
      <w:pPr>
        <w:ind w:firstLine="708"/>
      </w:pPr>
      <w:r>
        <w:t>- Transcendance, 644</w:t>
      </w:r>
    </w:p>
    <w:p w:rsidR="009C0AA8" w:rsidRDefault="009C0AA8" w:rsidP="000336AE">
      <w:r>
        <w:t>Denys (Pseudo)</w:t>
      </w:r>
    </w:p>
    <w:p w:rsidR="009C0AA8" w:rsidRDefault="009C0AA8" w:rsidP="000336AE">
      <w:r>
        <w:tab/>
        <w:t>- Beau, 359</w:t>
      </w:r>
    </w:p>
    <w:p w:rsidR="009C0AA8" w:rsidRDefault="009C0AA8" w:rsidP="000336AE">
      <w:pPr>
        <w:ind w:firstLine="708"/>
      </w:pPr>
      <w:r>
        <w:t>- Justice, 318</w:t>
      </w:r>
    </w:p>
    <w:p w:rsidR="009C0AA8" w:rsidRDefault="009C0AA8" w:rsidP="000336AE">
      <w:pPr>
        <w:ind w:firstLine="708"/>
      </w:pPr>
      <w:r>
        <w:t>- Mal, 604</w:t>
      </w:r>
    </w:p>
    <w:p w:rsidR="009C0AA8" w:rsidRDefault="009C0AA8" w:rsidP="000336AE">
      <w:pPr>
        <w:ind w:firstLine="708"/>
      </w:pPr>
      <w:r>
        <w:t>- Théologie, 634</w:t>
      </w:r>
    </w:p>
    <w:p w:rsidR="009C0AA8" w:rsidRDefault="009C0AA8" w:rsidP="000336AE">
      <w:r>
        <w:tab/>
        <w:t>- Un, 350</w:t>
      </w:r>
    </w:p>
    <w:p w:rsidR="009C0AA8" w:rsidRDefault="009C0AA8">
      <w:r>
        <w:t>Eckhart 195</w:t>
      </w:r>
    </w:p>
    <w:p w:rsidR="009C0AA8" w:rsidRDefault="009C0AA8">
      <w:r>
        <w:tab/>
        <w:t>- Identité, 110</w:t>
      </w:r>
    </w:p>
    <w:p w:rsidR="009C0AA8" w:rsidRDefault="009C0AA8">
      <w:r>
        <w:tab/>
        <w:t>- Mémoire, 110</w:t>
      </w:r>
    </w:p>
    <w:p w:rsidR="009C0AA8" w:rsidRDefault="009C0AA8">
      <w:r>
        <w:t>El Greco, 327</w:t>
      </w:r>
    </w:p>
    <w:p w:rsidR="009C0AA8" w:rsidRDefault="009C0AA8">
      <w:r>
        <w:t>Emerson, Ralph Waldo</w:t>
      </w:r>
    </w:p>
    <w:p w:rsidR="009C0AA8" w:rsidRDefault="009C0AA8">
      <w:r>
        <w:tab/>
        <w:t>- Mal, 230</w:t>
      </w:r>
    </w:p>
    <w:p w:rsidR="009C0AA8" w:rsidRDefault="009C0AA8">
      <w:r>
        <w:tab/>
        <w:t>- Vertu, 230</w:t>
      </w:r>
    </w:p>
    <w:p w:rsidR="009C0AA8" w:rsidRDefault="009C0AA8">
      <w:r>
        <w:t>Empédocle, 59, 104</w:t>
      </w:r>
    </w:p>
    <w:p w:rsidR="009C0AA8" w:rsidRDefault="009C0AA8">
      <w:r>
        <w:tab/>
        <w:t>- Âme, 657</w:t>
      </w:r>
    </w:p>
    <w:p w:rsidR="009C0AA8" w:rsidRDefault="009C0AA8" w:rsidP="005354E4">
      <w:pPr>
        <w:ind w:firstLine="708"/>
      </w:pPr>
      <w:r>
        <w:t>- Cycle cosmique, 205</w:t>
      </w:r>
    </w:p>
    <w:p w:rsidR="009C0AA8" w:rsidRDefault="009C0AA8">
      <w:r>
        <w:t>Épicure, 148, 498</w:t>
      </w:r>
    </w:p>
    <w:p w:rsidR="009C0AA8" w:rsidRDefault="009C0AA8">
      <w:r>
        <w:tab/>
        <w:t>- Épistémologie, 281</w:t>
      </w:r>
    </w:p>
    <w:p w:rsidR="009C0AA8" w:rsidRDefault="009C0AA8">
      <w:r>
        <w:t>Érigène, Jean Scott</w:t>
      </w:r>
    </w:p>
    <w:p w:rsidR="009C0AA8" w:rsidRDefault="009C0AA8">
      <w:r>
        <w:tab/>
        <w:t>- Procession, 552</w:t>
      </w:r>
    </w:p>
    <w:p w:rsidR="009C0AA8" w:rsidRDefault="009C0AA8">
      <w:r>
        <w:lastRenderedPageBreak/>
        <w:t>Fichte, Johann Gottlieb, 621</w:t>
      </w:r>
    </w:p>
    <w:p w:rsidR="009C0AA8" w:rsidRDefault="009C0AA8">
      <w:r>
        <w:tab/>
        <w:t>- Connaissance, 664</w:t>
      </w:r>
    </w:p>
    <w:p w:rsidR="009C0AA8" w:rsidRDefault="009C0AA8">
      <w:r>
        <w:t>Ficin, Marsile, 17, 43, 721</w:t>
      </w:r>
    </w:p>
    <w:p w:rsidR="009C0AA8" w:rsidRDefault="009C0AA8">
      <w:r>
        <w:tab/>
        <w:t>- Amour, 735</w:t>
      </w:r>
    </w:p>
    <w:p w:rsidR="009C0AA8" w:rsidRDefault="009C0AA8" w:rsidP="003B789C">
      <w:pPr>
        <w:ind w:firstLine="708"/>
      </w:pPr>
      <w:r>
        <w:t>- Art, 15</w:t>
      </w:r>
    </w:p>
    <w:p w:rsidR="009C0AA8" w:rsidRDefault="009C0AA8">
      <w:r>
        <w:tab/>
        <w:t>- Astrologie, 243, 701</w:t>
      </w:r>
    </w:p>
    <w:p w:rsidR="009C0AA8" w:rsidRDefault="009C0AA8">
      <w:r>
        <w:tab/>
        <w:t xml:space="preserve">- </w:t>
      </w:r>
      <w:r w:rsidRPr="00705CAF">
        <w:t>Causa sui</w:t>
      </w:r>
      <w:r>
        <w:t>, 461</w:t>
      </w:r>
    </w:p>
    <w:p w:rsidR="009C0AA8" w:rsidRDefault="009C0AA8">
      <w:r>
        <w:tab/>
        <w:t>- Ciel, 708</w:t>
      </w:r>
    </w:p>
    <w:p w:rsidR="009C0AA8" w:rsidRDefault="009C0AA8">
      <w:r>
        <w:tab/>
        <w:t xml:space="preserve">- </w:t>
      </w:r>
      <w:r>
        <w:rPr>
          <w:i/>
        </w:rPr>
        <w:t xml:space="preserve">Commentaire au traité </w:t>
      </w:r>
      <w:r>
        <w:t>Du beau, 431</w:t>
      </w:r>
    </w:p>
    <w:p w:rsidR="009C0AA8" w:rsidRDefault="009C0AA8">
      <w:pPr>
        <w:rPr>
          <w:rStyle w:val="Accentuation"/>
          <w:i w:val="0"/>
        </w:rPr>
      </w:pPr>
      <w:r>
        <w:tab/>
        <w:t xml:space="preserve">- </w:t>
      </w:r>
      <w:r>
        <w:rPr>
          <w:rStyle w:val="Accentuation"/>
        </w:rPr>
        <w:t>De la vie céleste</w:t>
      </w:r>
      <w:r>
        <w:rPr>
          <w:rStyle w:val="Accentuation"/>
          <w:i w:val="0"/>
        </w:rPr>
        <w:t>, 182, 285</w:t>
      </w:r>
    </w:p>
    <w:p w:rsidR="009C0AA8" w:rsidRDefault="009C0AA8">
      <w:pPr>
        <w:rPr>
          <w:rStyle w:val="Accentuation"/>
          <w:i w:val="0"/>
        </w:rPr>
      </w:pPr>
      <w:r>
        <w:rPr>
          <w:rStyle w:val="Accentuation"/>
          <w:i w:val="0"/>
        </w:rPr>
        <w:tab/>
        <w:t>- Destin, 701</w:t>
      </w:r>
    </w:p>
    <w:p w:rsidR="009C0AA8" w:rsidRDefault="009C0AA8">
      <w:pPr>
        <w:rPr>
          <w:rStyle w:val="Accentuation"/>
          <w:i w:val="0"/>
        </w:rPr>
      </w:pPr>
      <w:r>
        <w:rPr>
          <w:rStyle w:val="Accentuation"/>
          <w:i w:val="0"/>
        </w:rPr>
        <w:tab/>
        <w:t>- Idée, 392</w:t>
      </w:r>
    </w:p>
    <w:p w:rsidR="009C0AA8" w:rsidRDefault="009C0AA8">
      <w:r>
        <w:tab/>
        <w:t>- Immortalité de l’âme, 74</w:t>
      </w:r>
    </w:p>
    <w:p w:rsidR="009C0AA8" w:rsidRDefault="009C0AA8">
      <w:r>
        <w:tab/>
        <w:t>- Liberté, 701</w:t>
      </w:r>
    </w:p>
    <w:p w:rsidR="009C0AA8" w:rsidRDefault="009C0AA8">
      <w:r>
        <w:tab/>
        <w:t>- Jeu, 391</w:t>
      </w:r>
    </w:p>
    <w:p w:rsidR="009C0AA8" w:rsidRDefault="009C0AA8">
      <w:r>
        <w:tab/>
        <w:t>- Plumage, 670</w:t>
      </w:r>
    </w:p>
    <w:p w:rsidR="009C0AA8" w:rsidRDefault="009C0AA8">
      <w:r>
        <w:t>Foucault, Michel</w:t>
      </w:r>
    </w:p>
    <w:p w:rsidR="009C0AA8" w:rsidRDefault="009C0AA8">
      <w:r>
        <w:tab/>
        <w:t>- Esthétique, 76</w:t>
      </w:r>
    </w:p>
    <w:p w:rsidR="009C0AA8" w:rsidRDefault="009C0AA8">
      <w:r>
        <w:t>Gnostiques</w:t>
      </w:r>
    </w:p>
    <w:p w:rsidR="009C0AA8" w:rsidRDefault="009C0AA8">
      <w:r>
        <w:tab/>
        <w:t>- Mal, 63</w:t>
      </w:r>
    </w:p>
    <w:p w:rsidR="009C0AA8" w:rsidRDefault="009C0AA8">
      <w:r>
        <w:tab/>
        <w:t>- Matière, 63</w:t>
      </w:r>
    </w:p>
    <w:p w:rsidR="009C0AA8" w:rsidRDefault="009C0AA8">
      <w:r>
        <w:t>Goethe, Johann Wolfgang, 48</w:t>
      </w:r>
    </w:p>
    <w:p w:rsidR="009C0AA8" w:rsidRDefault="009C0AA8">
      <w:r>
        <w:t>Grand, Albert (le), 234</w:t>
      </w:r>
    </w:p>
    <w:p w:rsidR="009C0AA8" w:rsidRDefault="009C0AA8">
      <w:r>
        <w:tab/>
        <w:t>- Lumière, 558</w:t>
      </w:r>
    </w:p>
    <w:p w:rsidR="009C0AA8" w:rsidRDefault="009C0AA8" w:rsidP="00947F80">
      <w:pPr>
        <w:ind w:firstLine="708"/>
      </w:pPr>
      <w:r>
        <w:t>- Psychologie, 97</w:t>
      </w:r>
    </w:p>
    <w:p w:rsidR="009C0AA8" w:rsidRDefault="009C0AA8" w:rsidP="00E3617F">
      <w:r>
        <w:t>Grand, Basile (le), 443</w:t>
      </w:r>
    </w:p>
    <w:p w:rsidR="009C0AA8" w:rsidRDefault="009C0AA8">
      <w:r>
        <w:t>Grosseteste,</w:t>
      </w:r>
      <w:r w:rsidRPr="00947F80">
        <w:t xml:space="preserve"> </w:t>
      </w:r>
      <w:r>
        <w:t>Robert,</w:t>
      </w:r>
    </w:p>
    <w:p w:rsidR="009C0AA8" w:rsidRDefault="009C0AA8">
      <w:r>
        <w:tab/>
        <w:t>- Lumière, 558</w:t>
      </w:r>
    </w:p>
    <w:p w:rsidR="009C0AA8" w:rsidRDefault="009C0AA8">
      <w:r>
        <w:t>Hegel, Georg Wilhem, 66, 260, 676</w:t>
      </w:r>
    </w:p>
    <w:p w:rsidR="009C0AA8" w:rsidRDefault="009C0AA8">
      <w:r>
        <w:lastRenderedPageBreak/>
        <w:tab/>
        <w:t>- Catégorie, 165</w:t>
      </w:r>
    </w:p>
    <w:p w:rsidR="009C0AA8" w:rsidRDefault="009C0AA8">
      <w:r>
        <w:tab/>
        <w:t>- Être, 201</w:t>
      </w:r>
    </w:p>
    <w:p w:rsidR="009C0AA8" w:rsidRDefault="009C0AA8">
      <w:r>
        <w:tab/>
        <w:t>- Fuite, 452</w:t>
      </w:r>
    </w:p>
    <w:p w:rsidR="009C0AA8" w:rsidRDefault="009C0AA8">
      <w:r>
        <w:tab/>
        <w:t>- Néant, 201</w:t>
      </w:r>
    </w:p>
    <w:p w:rsidR="009C0AA8" w:rsidRDefault="009C0AA8">
      <w:r>
        <w:t>Heidegger, Martin</w:t>
      </w:r>
    </w:p>
    <w:p w:rsidR="009C0AA8" w:rsidRDefault="009C0AA8">
      <w:r>
        <w:tab/>
        <w:t>- Ereignis, 470, 523</w:t>
      </w:r>
    </w:p>
    <w:p w:rsidR="009C0AA8" w:rsidRPr="00E55752" w:rsidRDefault="009C0AA8">
      <w:r>
        <w:tab/>
        <w:t xml:space="preserve">- </w:t>
      </w:r>
      <w:r>
        <w:rPr>
          <w:i/>
        </w:rPr>
        <w:t>Être et temps</w:t>
      </w:r>
      <w:r>
        <w:t>, 88</w:t>
      </w:r>
    </w:p>
    <w:p w:rsidR="009C0AA8" w:rsidRDefault="009C0AA8" w:rsidP="0086043D">
      <w:pPr>
        <w:ind w:firstLine="708"/>
      </w:pPr>
      <w:r>
        <w:t>- Imitation, 551</w:t>
      </w:r>
    </w:p>
    <w:p w:rsidR="009C0AA8" w:rsidRDefault="009C0AA8">
      <w:r>
        <w:tab/>
        <w:t>- Liberté, 201</w:t>
      </w:r>
    </w:p>
    <w:p w:rsidR="009C0AA8" w:rsidRDefault="009C0AA8">
      <w:r>
        <w:tab/>
        <w:t>- Temps, 88</w:t>
      </w:r>
    </w:p>
    <w:p w:rsidR="009C0AA8" w:rsidRDefault="009C0AA8">
      <w:r>
        <w:tab/>
        <w:t>- Transcendance, 644</w:t>
      </w:r>
    </w:p>
    <w:p w:rsidR="009C0AA8" w:rsidRDefault="009C0AA8">
      <w:r>
        <w:t>Héraclite, 237</w:t>
      </w:r>
    </w:p>
    <w:p w:rsidR="009C0AA8" w:rsidRDefault="009C0AA8">
      <w:r>
        <w:tab/>
        <w:t>- Âme, 657</w:t>
      </w:r>
    </w:p>
    <w:p w:rsidR="009C0AA8" w:rsidRDefault="009C0AA8">
      <w:r>
        <w:t>Husserl, Edmund</w:t>
      </w:r>
    </w:p>
    <w:p w:rsidR="009C0AA8" w:rsidRDefault="009C0AA8">
      <w:r>
        <w:tab/>
        <w:t>- Transcendance, 644</w:t>
      </w:r>
    </w:p>
    <w:p w:rsidR="009C0AA8" w:rsidRDefault="009C0AA8">
      <w:r w:rsidRPr="000336AE">
        <w:t>Ikhwan al-Safa,</w:t>
      </w:r>
      <w:r>
        <w:t xml:space="preserve"> 54</w:t>
      </w:r>
    </w:p>
    <w:p w:rsidR="009C0AA8" w:rsidRDefault="009C0AA8">
      <w:r>
        <w:t>Inge, Dean, 321</w:t>
      </w:r>
    </w:p>
    <w:p w:rsidR="009C0AA8" w:rsidRDefault="009C0AA8">
      <w:r>
        <w:t>Jacobi,</w:t>
      </w:r>
      <w:r w:rsidRPr="007C281B">
        <w:t xml:space="preserve"> </w:t>
      </w:r>
      <w:r>
        <w:t>Friedrich Heinrich, 676</w:t>
      </w:r>
    </w:p>
    <w:p w:rsidR="009C0AA8" w:rsidRDefault="009C0AA8">
      <w:r>
        <w:t>Jamblique, 674</w:t>
      </w:r>
    </w:p>
    <w:p w:rsidR="009C0AA8" w:rsidRDefault="009C0AA8">
      <w:r>
        <w:tab/>
        <w:t>- Âme, 206</w:t>
      </w:r>
    </w:p>
    <w:p w:rsidR="009C0AA8" w:rsidRDefault="009C0AA8" w:rsidP="00F1474D">
      <w:pPr>
        <w:ind w:firstLine="708"/>
      </w:pPr>
      <w:r>
        <w:t>- Dieu, 119</w:t>
      </w:r>
    </w:p>
    <w:p w:rsidR="009C0AA8" w:rsidRDefault="009C0AA8" w:rsidP="000336AE">
      <w:pPr>
        <w:ind w:firstLine="708"/>
      </w:pPr>
      <w:r>
        <w:t>- Forme, 119</w:t>
      </w:r>
    </w:p>
    <w:p w:rsidR="009C0AA8" w:rsidRDefault="009C0AA8" w:rsidP="00F1474D">
      <w:pPr>
        <w:ind w:firstLine="708"/>
      </w:pPr>
      <w:r>
        <w:t>- Liberté divine, 476</w:t>
      </w:r>
    </w:p>
    <w:p w:rsidR="009C0AA8" w:rsidRDefault="009C0AA8" w:rsidP="00F1474D">
      <w:pPr>
        <w:ind w:firstLine="708"/>
      </w:pPr>
      <w:r>
        <w:t>- Magie, 253</w:t>
      </w:r>
    </w:p>
    <w:p w:rsidR="009C0AA8" w:rsidRDefault="009C0AA8" w:rsidP="000336AE">
      <w:pPr>
        <w:ind w:firstLine="708"/>
      </w:pPr>
      <w:r>
        <w:t>- Mal, 64</w:t>
      </w:r>
    </w:p>
    <w:p w:rsidR="009C0AA8" w:rsidRDefault="009C0AA8" w:rsidP="00F1474D">
      <w:pPr>
        <w:ind w:firstLine="708"/>
      </w:pPr>
      <w:r>
        <w:t>- Théurgie, 253, 628</w:t>
      </w:r>
    </w:p>
    <w:p w:rsidR="009C0AA8" w:rsidRDefault="009C0AA8">
      <w:r>
        <w:t>Jaspers, Karl</w:t>
      </w:r>
    </w:p>
    <w:p w:rsidR="009C0AA8" w:rsidRDefault="009C0AA8">
      <w:r>
        <w:tab/>
        <w:t>- Éthique, 305</w:t>
      </w:r>
    </w:p>
    <w:p w:rsidR="009C0AA8" w:rsidRDefault="009C0AA8" w:rsidP="00EE3FCD">
      <w:pPr>
        <w:ind w:firstLine="708"/>
      </w:pPr>
      <w:r>
        <w:t>- Métaphysique, 305</w:t>
      </w:r>
    </w:p>
    <w:p w:rsidR="009C0AA8" w:rsidRDefault="009C0AA8">
      <w:r>
        <w:lastRenderedPageBreak/>
        <w:t>Jonas, Hans, 151</w:t>
      </w:r>
    </w:p>
    <w:p w:rsidR="009C0AA8" w:rsidRDefault="009C0AA8">
      <w:r>
        <w:tab/>
        <w:t>- Éthique, 303</w:t>
      </w:r>
    </w:p>
    <w:p w:rsidR="009C0AA8" w:rsidRDefault="009C0AA8">
      <w:r>
        <w:t>Kazantzakis,</w:t>
      </w:r>
      <w:r w:rsidRPr="00B8313A">
        <w:t xml:space="preserve"> </w:t>
      </w:r>
      <w:r>
        <w:t xml:space="preserve">Nikos </w:t>
      </w:r>
    </w:p>
    <w:p w:rsidR="009C0AA8" w:rsidRDefault="009C0AA8" w:rsidP="00B8313A">
      <w:pPr>
        <w:ind w:firstLine="708"/>
      </w:pPr>
      <w:r>
        <w:t>- Hiérarchies, 42</w:t>
      </w:r>
    </w:p>
    <w:p w:rsidR="009C0AA8" w:rsidRDefault="009C0AA8" w:rsidP="00B8313A">
      <w:pPr>
        <w:ind w:firstLine="708"/>
      </w:pPr>
      <w:r>
        <w:t>- Un (l’), 520</w:t>
      </w:r>
    </w:p>
    <w:p w:rsidR="009C0AA8" w:rsidRDefault="009C0AA8" w:rsidP="00161655">
      <w:r>
        <w:t>Kristeller,</w:t>
      </w:r>
      <w:r w:rsidRPr="00161655">
        <w:t xml:space="preserve"> </w:t>
      </w:r>
      <w:r>
        <w:t>Paul Oskar</w:t>
      </w:r>
    </w:p>
    <w:p w:rsidR="009C0AA8" w:rsidRDefault="009C0AA8" w:rsidP="00161655">
      <w:r>
        <w:tab/>
        <w:t>- Âme, 401</w:t>
      </w:r>
    </w:p>
    <w:p w:rsidR="009C0AA8" w:rsidRDefault="009C0AA8" w:rsidP="00161655">
      <w:r>
        <w:t>Lacan, Jacques</w:t>
      </w:r>
    </w:p>
    <w:p w:rsidR="009C0AA8" w:rsidRDefault="009C0AA8" w:rsidP="00161655">
      <w:r>
        <w:tab/>
        <w:t>- Sujet, 696</w:t>
      </w:r>
    </w:p>
    <w:p w:rsidR="009C0AA8" w:rsidRDefault="009C0AA8" w:rsidP="003649D7">
      <w:r>
        <w:t>Levinas, Emmanuel, 340</w:t>
      </w:r>
    </w:p>
    <w:p w:rsidR="009C0AA8" w:rsidRDefault="009C0AA8" w:rsidP="003649D7">
      <w:r>
        <w:tab/>
        <w:t>- Transcendance, 644</w:t>
      </w:r>
    </w:p>
    <w:p w:rsidR="009C0AA8" w:rsidRDefault="009C0AA8">
      <w:r w:rsidRPr="001D136A">
        <w:rPr>
          <w:i/>
        </w:rPr>
        <w:t>Livre des causes</w:t>
      </w:r>
      <w:r>
        <w:t>, 26, 234</w:t>
      </w:r>
    </w:p>
    <w:p w:rsidR="009C0AA8" w:rsidRDefault="009C0AA8">
      <w:r>
        <w:t>Longin, 442, 645</w:t>
      </w:r>
    </w:p>
    <w:p w:rsidR="009C0AA8" w:rsidRDefault="009C0AA8" w:rsidP="00A95619">
      <w:pPr>
        <w:ind w:firstLine="708"/>
      </w:pPr>
      <w:r>
        <w:t>- Âme, 423</w:t>
      </w:r>
    </w:p>
    <w:p w:rsidR="009C0AA8" w:rsidRDefault="009C0AA8" w:rsidP="00A95619">
      <w:r>
        <w:t>Marinus</w:t>
      </w:r>
    </w:p>
    <w:p w:rsidR="009C0AA8" w:rsidRDefault="009C0AA8" w:rsidP="001D136A">
      <w:pPr>
        <w:ind w:firstLine="708"/>
      </w:pPr>
      <w:r>
        <w:t>- Vertu, 117</w:t>
      </w:r>
    </w:p>
    <w:p w:rsidR="009C0AA8" w:rsidRDefault="009C0AA8" w:rsidP="00360A94">
      <w:r>
        <w:t>Michel-Ange, 262</w:t>
      </w:r>
    </w:p>
    <w:p w:rsidR="009C0AA8" w:rsidRDefault="009C0AA8" w:rsidP="00360A94">
      <w:r>
        <w:t>Milan, Ambroise de</w:t>
      </w:r>
    </w:p>
    <w:p w:rsidR="009C0AA8" w:rsidRDefault="009C0AA8" w:rsidP="00360A94">
      <w:r>
        <w:tab/>
        <w:t>- Eudémonisme, 481</w:t>
      </w:r>
    </w:p>
    <w:p w:rsidR="009C0AA8" w:rsidRPr="00C21AE2" w:rsidRDefault="009C0AA8" w:rsidP="00360A94">
      <w:r>
        <w:tab/>
        <w:t xml:space="preserve">- </w:t>
      </w:r>
      <w:r>
        <w:rPr>
          <w:i/>
        </w:rPr>
        <w:t>Jacob et la vie bienheureuse</w:t>
      </w:r>
      <w:r>
        <w:t>, 481</w:t>
      </w:r>
    </w:p>
    <w:p w:rsidR="009C0AA8" w:rsidRDefault="009C0AA8" w:rsidP="00360A94">
      <w:r>
        <w:t>Mirandole, Pic de la</w:t>
      </w:r>
    </w:p>
    <w:p w:rsidR="009C0AA8" w:rsidRDefault="009C0AA8" w:rsidP="00360A94">
      <w:r>
        <w:tab/>
        <w:t xml:space="preserve">- </w:t>
      </w:r>
      <w:r w:rsidRPr="00705CAF">
        <w:t>Causa sui</w:t>
      </w:r>
      <w:r>
        <w:t>, 461</w:t>
      </w:r>
    </w:p>
    <w:p w:rsidR="009C0AA8" w:rsidRDefault="009C0AA8" w:rsidP="00360A94">
      <w:r>
        <w:t>More, Henry</w:t>
      </w:r>
    </w:p>
    <w:p w:rsidR="009C0AA8" w:rsidRDefault="009C0AA8" w:rsidP="00360A94">
      <w:r>
        <w:tab/>
        <w:t>- Nature, 396</w:t>
      </w:r>
    </w:p>
    <w:p w:rsidR="009C0AA8" w:rsidRDefault="009C0AA8" w:rsidP="00360A94">
      <w:r>
        <w:tab/>
        <w:t xml:space="preserve">- </w:t>
      </w:r>
      <w:r w:rsidRPr="00B4277F">
        <w:rPr>
          <w:i/>
        </w:rPr>
        <w:t xml:space="preserve">Vie de l’âme </w:t>
      </w:r>
      <w:r>
        <w:t>(</w:t>
      </w:r>
      <w:r w:rsidRPr="00B4277F">
        <w:rPr>
          <w:i/>
        </w:rPr>
        <w:t>Psychozoia</w:t>
      </w:r>
      <w:r>
        <w:t>), 396</w:t>
      </w:r>
    </w:p>
    <w:p w:rsidR="009C0AA8" w:rsidRDefault="009C0AA8" w:rsidP="00FE7E13">
      <w:r>
        <w:rPr>
          <w:i/>
        </w:rPr>
        <w:t>Noms divins</w:t>
      </w:r>
      <w:r>
        <w:t>, 234</w:t>
      </w:r>
    </w:p>
    <w:p w:rsidR="009C0AA8" w:rsidRDefault="009C0AA8" w:rsidP="00FE7E13">
      <w:r>
        <w:t>Nazianze, Grégoire de, 443</w:t>
      </w:r>
    </w:p>
    <w:p w:rsidR="009C0AA8" w:rsidRDefault="009C0AA8" w:rsidP="00FE7E13">
      <w:r>
        <w:tab/>
        <w:t>- Causalité divine, 479</w:t>
      </w:r>
    </w:p>
    <w:p w:rsidR="009C0AA8" w:rsidRDefault="009C0AA8" w:rsidP="00FE7E13">
      <w:r>
        <w:tab/>
        <w:t>- Cratère, 418</w:t>
      </w:r>
    </w:p>
    <w:p w:rsidR="009C0AA8" w:rsidRDefault="009C0AA8" w:rsidP="00FE7E13">
      <w:r>
        <w:lastRenderedPageBreak/>
        <w:tab/>
        <w:t xml:space="preserve">- </w:t>
      </w:r>
      <w:r>
        <w:rPr>
          <w:i/>
        </w:rPr>
        <w:t>Oratio</w:t>
      </w:r>
      <w:r>
        <w:t>, 418, 479</w:t>
      </w:r>
    </w:p>
    <w:p w:rsidR="009C0AA8" w:rsidRDefault="009C0AA8" w:rsidP="00F1474D">
      <w:r>
        <w:t>Numénius, 212</w:t>
      </w:r>
    </w:p>
    <w:p w:rsidR="009C0AA8" w:rsidRDefault="009C0AA8" w:rsidP="00F1474D">
      <w:r>
        <w:tab/>
        <w:t>- Dieu, 747</w:t>
      </w:r>
    </w:p>
    <w:p w:rsidR="009C0AA8" w:rsidRDefault="009C0AA8">
      <w:r>
        <w:t>Nysse, Grégoire de, 443</w:t>
      </w:r>
    </w:p>
    <w:p w:rsidR="009C0AA8" w:rsidRDefault="009C0AA8">
      <w:r>
        <w:tab/>
        <w:t>- Ascension, 16</w:t>
      </w:r>
    </w:p>
    <w:p w:rsidR="009C0AA8" w:rsidRDefault="009C0AA8">
      <w:r>
        <w:tab/>
        <w:t>- Eschatologie, 433</w:t>
      </w:r>
    </w:p>
    <w:p w:rsidR="009C0AA8" w:rsidRDefault="009C0AA8">
      <w:r>
        <w:tab/>
        <w:t>- Mouvement, 208</w:t>
      </w:r>
    </w:p>
    <w:p w:rsidR="009C0AA8" w:rsidRDefault="009C0AA8">
      <w:r>
        <w:tab/>
        <w:t>- Surnaturel, 100</w:t>
      </w:r>
    </w:p>
    <w:p w:rsidR="009C0AA8" w:rsidRDefault="009C0AA8">
      <w:r>
        <w:tab/>
        <w:t>- Trinité, 208</w:t>
      </w:r>
    </w:p>
    <w:p w:rsidR="009C0AA8" w:rsidRDefault="009C0AA8">
      <w:r>
        <w:t>O’Connell,</w:t>
      </w:r>
      <w:r w:rsidRPr="00947F80">
        <w:t xml:space="preserve"> </w:t>
      </w:r>
      <w:r>
        <w:t>R. J., 583</w:t>
      </w:r>
    </w:p>
    <w:p w:rsidR="009C0AA8" w:rsidRDefault="009C0AA8">
      <w:r>
        <w:rPr>
          <w:i/>
        </w:rPr>
        <w:t>Oracles Chaldaïques</w:t>
      </w:r>
      <w:r>
        <w:t xml:space="preserve"> 252, 417, 418</w:t>
      </w:r>
    </w:p>
    <w:p w:rsidR="009C0AA8" w:rsidRDefault="009C0AA8">
      <w:r>
        <w:t>Origènes, 171</w:t>
      </w:r>
    </w:p>
    <w:p w:rsidR="009C0AA8" w:rsidRDefault="009C0AA8">
      <w:r>
        <w:tab/>
        <w:t>- Âme, 530, 619</w:t>
      </w:r>
    </w:p>
    <w:p w:rsidR="009C0AA8" w:rsidRDefault="009C0AA8" w:rsidP="009C6B94">
      <w:pPr>
        <w:ind w:firstLine="708"/>
      </w:pPr>
      <w:r>
        <w:t>- Amour, 172</w:t>
      </w:r>
    </w:p>
    <w:p w:rsidR="009C0AA8" w:rsidRDefault="009C0AA8" w:rsidP="009C6B94">
      <w:pPr>
        <w:ind w:firstLine="708"/>
      </w:pPr>
      <w:r>
        <w:t>- Dieu, 685</w:t>
      </w:r>
    </w:p>
    <w:p w:rsidR="009C0AA8" w:rsidRDefault="009C0AA8">
      <w:r>
        <w:tab/>
        <w:t>- Extase, 174</w:t>
      </w:r>
    </w:p>
    <w:p w:rsidR="009C0AA8" w:rsidRDefault="009C0AA8">
      <w:r>
        <w:tab/>
        <w:t>- Mystique, 172</w:t>
      </w:r>
    </w:p>
    <w:p w:rsidR="009C0AA8" w:rsidRDefault="009C0AA8">
      <w:r>
        <w:tab/>
        <w:t>- Sagesse, 685</w:t>
      </w:r>
    </w:p>
    <w:p w:rsidR="009C0AA8" w:rsidRDefault="009C0AA8">
      <w:r>
        <w:t>Palamas,</w:t>
      </w:r>
      <w:r w:rsidRPr="002B2FC1">
        <w:t xml:space="preserve"> </w:t>
      </w:r>
      <w:r>
        <w:t>Grégoire</w:t>
      </w:r>
    </w:p>
    <w:p w:rsidR="009C0AA8" w:rsidRDefault="009C0AA8">
      <w:r>
        <w:tab/>
        <w:t>- Âme du monde, 199</w:t>
      </w:r>
    </w:p>
    <w:p w:rsidR="009C0AA8" w:rsidRDefault="009C0AA8">
      <w:r>
        <w:t>Parménide, 144, 468, 659</w:t>
      </w:r>
    </w:p>
    <w:p w:rsidR="009C0AA8" w:rsidRDefault="009C0AA8">
      <w:r>
        <w:t>Peirce,</w:t>
      </w:r>
      <w:r w:rsidRPr="00520C09">
        <w:t xml:space="preserve"> </w:t>
      </w:r>
      <w:r>
        <w:t>Charles S.</w:t>
      </w:r>
    </w:p>
    <w:p w:rsidR="009C0AA8" w:rsidRDefault="009C0AA8">
      <w:r>
        <w:tab/>
        <w:t>- Âme, 522</w:t>
      </w:r>
    </w:p>
    <w:p w:rsidR="009C0AA8" w:rsidRDefault="009C0AA8">
      <w:r>
        <w:t>Petrić, Frane</w:t>
      </w:r>
    </w:p>
    <w:p w:rsidR="009C0AA8" w:rsidRDefault="009C0AA8">
      <w:r>
        <w:tab/>
        <w:t>- Mysticisme, 58</w:t>
      </w:r>
    </w:p>
    <w:p w:rsidR="009C0AA8" w:rsidRDefault="009C0AA8">
      <w:r>
        <w:t>Philopon, Jean</w:t>
      </w:r>
    </w:p>
    <w:p w:rsidR="009C0AA8" w:rsidRDefault="009C0AA8">
      <w:r>
        <w:tab/>
        <w:t xml:space="preserve">- </w:t>
      </w:r>
      <w:r>
        <w:rPr>
          <w:i/>
        </w:rPr>
        <w:t>De l’éternité du monde</w:t>
      </w:r>
      <w:r>
        <w:t>, 618</w:t>
      </w:r>
    </w:p>
    <w:p w:rsidR="009C0AA8" w:rsidRDefault="009C0AA8">
      <w:r>
        <w:t>Platon, 239, 562, 614</w:t>
      </w:r>
    </w:p>
    <w:p w:rsidR="009C0AA8" w:rsidRDefault="009C0AA8">
      <w:r>
        <w:tab/>
        <w:t>- Acte, 245</w:t>
      </w:r>
    </w:p>
    <w:p w:rsidR="009C0AA8" w:rsidRDefault="009C0AA8" w:rsidP="00140D22">
      <w:pPr>
        <w:ind w:firstLine="708"/>
      </w:pPr>
      <w:r>
        <w:lastRenderedPageBreak/>
        <w:t xml:space="preserve">- </w:t>
      </w:r>
      <w:r w:rsidRPr="009E65F0">
        <w:rPr>
          <w:i/>
        </w:rPr>
        <w:t>Alcibiade</w:t>
      </w:r>
      <w:r>
        <w:t>, 52</w:t>
      </w:r>
    </w:p>
    <w:p w:rsidR="009C0AA8" w:rsidRDefault="009C0AA8" w:rsidP="00140D22">
      <w:pPr>
        <w:ind w:firstLine="708"/>
      </w:pPr>
      <w:r>
        <w:t>- Âme, 74, 296, 532, 746</w:t>
      </w:r>
    </w:p>
    <w:p w:rsidR="009C0AA8" w:rsidRDefault="009C0AA8" w:rsidP="00140D22">
      <w:pPr>
        <w:ind w:firstLine="708"/>
      </w:pPr>
      <w:r>
        <w:t>- Amour, 735</w:t>
      </w:r>
    </w:p>
    <w:p w:rsidR="009C0AA8" w:rsidRDefault="009C0AA8">
      <w:r>
        <w:tab/>
        <w:t>- Art, 185</w:t>
      </w:r>
    </w:p>
    <w:p w:rsidR="009C0AA8" w:rsidRDefault="009C0AA8">
      <w:r>
        <w:tab/>
        <w:t xml:space="preserve">- </w:t>
      </w:r>
      <w:r>
        <w:rPr>
          <w:i/>
        </w:rPr>
        <w:t>Banquet</w:t>
      </w:r>
      <w:r>
        <w:t>, 731</w:t>
      </w:r>
    </w:p>
    <w:p w:rsidR="009C0AA8" w:rsidRDefault="009C0AA8">
      <w:r>
        <w:tab/>
        <w:t>- Bonheur, 414</w:t>
      </w:r>
    </w:p>
    <w:p w:rsidR="009C0AA8" w:rsidRDefault="009C0AA8">
      <w:r>
        <w:tab/>
        <w:t xml:space="preserve">- </w:t>
      </w:r>
      <w:r w:rsidRPr="009E65F0">
        <w:rPr>
          <w:i/>
        </w:rPr>
        <w:t>Charmide</w:t>
      </w:r>
      <w:r>
        <w:t>, 52, 323, 715</w:t>
      </w:r>
    </w:p>
    <w:p w:rsidR="009C0AA8" w:rsidRDefault="009C0AA8">
      <w:r>
        <w:tab/>
        <w:t>- Cosmologie, 636</w:t>
      </w:r>
    </w:p>
    <w:p w:rsidR="009C0AA8" w:rsidRDefault="009C0AA8">
      <w:r>
        <w:tab/>
        <w:t xml:space="preserve">- </w:t>
      </w:r>
      <w:r>
        <w:rPr>
          <w:i/>
        </w:rPr>
        <w:t>Cratyle</w:t>
      </w:r>
      <w:r>
        <w:t>, 247</w:t>
      </w:r>
    </w:p>
    <w:p w:rsidR="009C0AA8" w:rsidRDefault="009C0AA8">
      <w:r>
        <w:tab/>
        <w:t>- Création, 189</w:t>
      </w:r>
    </w:p>
    <w:p w:rsidR="009C0AA8" w:rsidRDefault="009C0AA8">
      <w:r>
        <w:tab/>
        <w:t>- Démiurge, 455</w:t>
      </w:r>
    </w:p>
    <w:p w:rsidR="009C0AA8" w:rsidRDefault="009C0AA8">
      <w:r>
        <w:tab/>
        <w:t>- Dialogues de jeunesse : 674</w:t>
      </w:r>
    </w:p>
    <w:p w:rsidR="009C0AA8" w:rsidRDefault="009C0AA8">
      <w:r>
        <w:tab/>
        <w:t>- Éthique, 574</w:t>
      </w:r>
    </w:p>
    <w:p w:rsidR="009C0AA8" w:rsidRDefault="009C0AA8">
      <w:r>
        <w:tab/>
        <w:t>- Hénologie, 311</w:t>
      </w:r>
    </w:p>
    <w:p w:rsidR="009C0AA8" w:rsidRDefault="009C0AA8">
      <w:r>
        <w:tab/>
        <w:t>- Immortalité de l’âme, 74, 746</w:t>
      </w:r>
    </w:p>
    <w:p w:rsidR="009C0AA8" w:rsidRDefault="009C0AA8">
      <w:r>
        <w:tab/>
        <w:t>- Intellect, 673</w:t>
      </w:r>
    </w:p>
    <w:p w:rsidR="009C0AA8" w:rsidRDefault="009C0AA8">
      <w:r>
        <w:tab/>
        <w:t>- Langage, 555</w:t>
      </w:r>
    </w:p>
    <w:p w:rsidR="009C0AA8" w:rsidRDefault="009C0AA8">
      <w:r>
        <w:tab/>
        <w:t xml:space="preserve">- </w:t>
      </w:r>
      <w:r>
        <w:rPr>
          <w:i/>
        </w:rPr>
        <w:t>Lettres</w:t>
      </w:r>
      <w:r>
        <w:t>, 339</w:t>
      </w:r>
    </w:p>
    <w:p w:rsidR="009C0AA8" w:rsidRDefault="009C0AA8">
      <w:r>
        <w:tab/>
        <w:t>- Métaphysique, 304</w:t>
      </w:r>
    </w:p>
    <w:p w:rsidR="009C0AA8" w:rsidRDefault="009C0AA8">
      <w:r>
        <w:tab/>
        <w:t xml:space="preserve">- </w:t>
      </w:r>
      <w:r>
        <w:rPr>
          <w:i/>
        </w:rPr>
        <w:t>Parménide</w:t>
      </w:r>
      <w:r>
        <w:t>, 93, 369, 667</w:t>
      </w:r>
    </w:p>
    <w:p w:rsidR="009C0AA8" w:rsidRDefault="009C0AA8">
      <w:r>
        <w:tab/>
        <w:t xml:space="preserve">- </w:t>
      </w:r>
      <w:r>
        <w:rPr>
          <w:i/>
        </w:rPr>
        <w:t>Philèbe</w:t>
      </w:r>
      <w:r>
        <w:t>, 667</w:t>
      </w:r>
    </w:p>
    <w:p w:rsidR="009C0AA8" w:rsidRDefault="009C0AA8">
      <w:r>
        <w:tab/>
        <w:t>- Principe, 585</w:t>
      </w:r>
    </w:p>
    <w:p w:rsidR="009C0AA8" w:rsidRDefault="009C0AA8">
      <w:r>
        <w:tab/>
        <w:t>- Réceptacle, 315, 596</w:t>
      </w:r>
    </w:p>
    <w:p w:rsidR="009C0AA8" w:rsidRDefault="009C0AA8">
      <w:r>
        <w:tab/>
        <w:t xml:space="preserve">- </w:t>
      </w:r>
      <w:r>
        <w:rPr>
          <w:i/>
        </w:rPr>
        <w:t>République</w:t>
      </w:r>
      <w:r>
        <w:t>, 369, 582</w:t>
      </w:r>
    </w:p>
    <w:p w:rsidR="009C0AA8" w:rsidRDefault="009C0AA8">
      <w:r>
        <w:tab/>
        <w:t>- Sensation, 265</w:t>
      </w:r>
    </w:p>
    <w:p w:rsidR="009C0AA8" w:rsidRDefault="009C0AA8">
      <w:r>
        <w:tab/>
        <w:t xml:space="preserve">- </w:t>
      </w:r>
      <w:r>
        <w:rPr>
          <w:i/>
        </w:rPr>
        <w:t>Sophiste</w:t>
      </w:r>
      <w:r>
        <w:t>, 466</w:t>
      </w:r>
    </w:p>
    <w:p w:rsidR="009C0AA8" w:rsidRDefault="009C0AA8">
      <w:r>
        <w:tab/>
        <w:t xml:space="preserve">- </w:t>
      </w:r>
      <w:r>
        <w:rPr>
          <w:i/>
        </w:rPr>
        <w:t>Théétète</w:t>
      </w:r>
      <w:r>
        <w:t>, 96</w:t>
      </w:r>
    </w:p>
    <w:p w:rsidR="009C0AA8" w:rsidRDefault="009C0AA8">
      <w:r>
        <w:tab/>
        <w:t xml:space="preserve">- </w:t>
      </w:r>
      <w:r>
        <w:rPr>
          <w:i/>
        </w:rPr>
        <w:t>Timée</w:t>
      </w:r>
      <w:r>
        <w:t>, 215, 448, 455, 532, 596, 636, 667</w:t>
      </w:r>
    </w:p>
    <w:p w:rsidR="009C0AA8" w:rsidRDefault="009C0AA8">
      <w:r>
        <w:tab/>
        <w:t>- Transcendance, 306</w:t>
      </w:r>
    </w:p>
    <w:p w:rsidR="009C0AA8" w:rsidRDefault="009C0AA8">
      <w:r>
        <w:lastRenderedPageBreak/>
        <w:tab/>
        <w:t>- Un (l’), 351</w:t>
      </w:r>
    </w:p>
    <w:p w:rsidR="009C0AA8" w:rsidRDefault="009C0AA8">
      <w:r>
        <w:tab/>
        <w:t>- Vérité, 263</w:t>
      </w:r>
    </w:p>
    <w:p w:rsidR="009C0AA8" w:rsidRDefault="009C0AA8">
      <w:r>
        <w:tab/>
        <w:t>- Vertu, 414, 715</w:t>
      </w:r>
    </w:p>
    <w:p w:rsidR="009C0AA8" w:rsidRDefault="009C0AA8">
      <w:r>
        <w:t>Pléthon, Gemiste</w:t>
      </w:r>
    </w:p>
    <w:p w:rsidR="009C0AA8" w:rsidRDefault="009C0AA8">
      <w:r>
        <w:tab/>
        <w:t>- Connaissance, 748</w:t>
      </w:r>
    </w:p>
    <w:p w:rsidR="009C0AA8" w:rsidRDefault="009C0AA8">
      <w:r>
        <w:t>Porphyre, 93, 370</w:t>
      </w:r>
    </w:p>
    <w:p w:rsidR="009C0AA8" w:rsidRDefault="009C0AA8">
      <w:r>
        <w:tab/>
        <w:t>- Catégorie, 197</w:t>
      </w:r>
    </w:p>
    <w:p w:rsidR="009C0AA8" w:rsidRDefault="009C0AA8">
      <w:r>
        <w:tab/>
        <w:t>- Immortalité, 547</w:t>
      </w:r>
    </w:p>
    <w:p w:rsidR="009C0AA8" w:rsidRDefault="009C0AA8">
      <w:r>
        <w:tab/>
        <w:t>- Inde, 372</w:t>
      </w:r>
    </w:p>
    <w:p w:rsidR="009C0AA8" w:rsidRDefault="009C0AA8">
      <w:r>
        <w:tab/>
        <w:t>- Intellect, 524</w:t>
      </w:r>
    </w:p>
    <w:p w:rsidR="009C0AA8" w:rsidRDefault="009C0AA8">
      <w:r>
        <w:tab/>
        <w:t>- Justice, 318</w:t>
      </w:r>
    </w:p>
    <w:p w:rsidR="009C0AA8" w:rsidRDefault="009C0AA8" w:rsidP="00947F80">
      <w:pPr>
        <w:ind w:firstLine="708"/>
      </w:pPr>
      <w:r>
        <w:t>- Individu, 154</w:t>
      </w:r>
    </w:p>
    <w:p w:rsidR="009C0AA8" w:rsidRDefault="009C0AA8" w:rsidP="00947F80">
      <w:pPr>
        <w:ind w:firstLine="708"/>
      </w:pPr>
      <w:r>
        <w:t>- Semence, 728</w:t>
      </w:r>
    </w:p>
    <w:p w:rsidR="009C0AA8" w:rsidRDefault="009C0AA8" w:rsidP="00437513">
      <w:pPr>
        <w:ind w:firstLine="708"/>
      </w:pPr>
      <w:r>
        <w:t>- Vertu, 117</w:t>
      </w:r>
    </w:p>
    <w:p w:rsidR="009C0AA8" w:rsidRDefault="009C0AA8">
      <w:r>
        <w:t>Proclus</w:t>
      </w:r>
    </w:p>
    <w:p w:rsidR="009C0AA8" w:rsidRDefault="009C0AA8" w:rsidP="00EE7793">
      <w:pPr>
        <w:ind w:firstLine="708"/>
      </w:pPr>
      <w:r>
        <w:t>- Âme : 512</w:t>
      </w:r>
    </w:p>
    <w:p w:rsidR="009C0AA8" w:rsidRDefault="009C0AA8" w:rsidP="00EE7793">
      <w:pPr>
        <w:ind w:firstLine="708"/>
      </w:pPr>
      <w:r>
        <w:t>- Âme du monde, 199</w:t>
      </w:r>
    </w:p>
    <w:p w:rsidR="009C0AA8" w:rsidRDefault="009C0AA8" w:rsidP="00EE7793">
      <w:pPr>
        <w:ind w:firstLine="708"/>
      </w:pPr>
      <w:r>
        <w:t>- Amour, 694</w:t>
      </w:r>
    </w:p>
    <w:p w:rsidR="009C0AA8" w:rsidRDefault="009C0AA8" w:rsidP="00EE7793">
      <w:pPr>
        <w:ind w:firstLine="708"/>
      </w:pPr>
      <w:r>
        <w:t xml:space="preserve">- </w:t>
      </w:r>
      <w:r w:rsidRPr="00520C09">
        <w:rPr>
          <w:i/>
        </w:rPr>
        <w:t xml:space="preserve">De </w:t>
      </w:r>
      <w:r>
        <w:rPr>
          <w:i/>
        </w:rPr>
        <w:t>la réalité du mal</w:t>
      </w:r>
      <w:r>
        <w:t> : 509, 602</w:t>
      </w:r>
    </w:p>
    <w:p w:rsidR="009C0AA8" w:rsidRDefault="009C0AA8" w:rsidP="00EE7793">
      <w:pPr>
        <w:ind w:firstLine="708"/>
      </w:pPr>
      <w:r>
        <w:t>- Idéalisme, 606</w:t>
      </w:r>
    </w:p>
    <w:p w:rsidR="009C0AA8" w:rsidRDefault="009C0AA8" w:rsidP="00EE7793">
      <w:pPr>
        <w:ind w:firstLine="708"/>
      </w:pPr>
      <w:r>
        <w:t>- Matière, 242, 509, 573</w:t>
      </w:r>
    </w:p>
    <w:p w:rsidR="009C0AA8" w:rsidRDefault="009C0AA8" w:rsidP="00EE7793">
      <w:pPr>
        <w:ind w:firstLine="708"/>
      </w:pPr>
      <w:r>
        <w:t>- Pensée, 560</w:t>
      </w:r>
    </w:p>
    <w:p w:rsidR="009C0AA8" w:rsidRDefault="009C0AA8" w:rsidP="00EE7793">
      <w:pPr>
        <w:ind w:firstLine="708"/>
      </w:pPr>
      <w:r>
        <w:t>- Temps, 341</w:t>
      </w:r>
    </w:p>
    <w:p w:rsidR="009C0AA8" w:rsidRPr="004E7654" w:rsidRDefault="009C0AA8" w:rsidP="00EE7793">
      <w:pPr>
        <w:ind w:firstLine="708"/>
      </w:pPr>
      <w:r>
        <w:t xml:space="preserve">- </w:t>
      </w:r>
      <w:r>
        <w:rPr>
          <w:i/>
        </w:rPr>
        <w:t>Théologie platonicienne</w:t>
      </w:r>
      <w:r>
        <w:t>, 90</w:t>
      </w:r>
    </w:p>
    <w:p w:rsidR="009C0AA8" w:rsidRDefault="009C0AA8" w:rsidP="00360A94">
      <w:r>
        <w:t>Psellus, Michel, 252</w:t>
      </w:r>
    </w:p>
    <w:p w:rsidR="009C0AA8" w:rsidRDefault="009C0AA8" w:rsidP="00EE7793">
      <w:r>
        <w:t>Pythagore, 13, 275</w:t>
      </w:r>
    </w:p>
    <w:p w:rsidR="009C0AA8" w:rsidRDefault="009C0AA8" w:rsidP="005354E4">
      <w:r>
        <w:tab/>
        <w:t>- Âme, 657</w:t>
      </w:r>
    </w:p>
    <w:p w:rsidR="009C0AA8" w:rsidRDefault="009C0AA8" w:rsidP="005354E4">
      <w:pPr>
        <w:ind w:firstLine="708"/>
      </w:pPr>
      <w:r>
        <w:t>- Théurgie, 628</w:t>
      </w:r>
    </w:p>
    <w:p w:rsidR="009C0AA8" w:rsidRDefault="009C0AA8" w:rsidP="00EE7793">
      <w:r>
        <w:t>Rabbi Meir, 275</w:t>
      </w:r>
    </w:p>
    <w:p w:rsidR="009C0AA8" w:rsidRDefault="009C0AA8" w:rsidP="00EE7793">
      <w:r>
        <w:lastRenderedPageBreak/>
        <w:t>Sankara 483</w:t>
      </w:r>
    </w:p>
    <w:p w:rsidR="009C0AA8" w:rsidRDefault="009C0AA8" w:rsidP="00EE7793">
      <w:r>
        <w:tab/>
        <w:t>- Mystique, 378</w:t>
      </w:r>
    </w:p>
    <w:p w:rsidR="009C0AA8" w:rsidRDefault="009C0AA8" w:rsidP="00EE7793">
      <w:r>
        <w:t>Santayana, George, 365</w:t>
      </w:r>
    </w:p>
    <w:p w:rsidR="009C0AA8" w:rsidRDefault="009C0AA8">
      <w:r>
        <w:t>Schelling, Friedrich Wilhelm 68, 72</w:t>
      </w:r>
    </w:p>
    <w:p w:rsidR="009C0AA8" w:rsidRDefault="009C0AA8">
      <w:r>
        <w:tab/>
        <w:t>- Liberté, 310</w:t>
      </w:r>
    </w:p>
    <w:p w:rsidR="009C0AA8" w:rsidRDefault="009C0AA8">
      <w:r>
        <w:tab/>
        <w:t>- Plumage, 670</w:t>
      </w:r>
    </w:p>
    <w:p w:rsidR="009C0AA8" w:rsidRDefault="009C0AA8">
      <w:r>
        <w:tab/>
        <w:t>- Transcendance, 310</w:t>
      </w:r>
    </w:p>
    <w:p w:rsidR="009C0AA8" w:rsidRDefault="009C0AA8">
      <w:r>
        <w:t>Schürmann,</w:t>
      </w:r>
      <w:r w:rsidRPr="0061559B">
        <w:t xml:space="preserve"> </w:t>
      </w:r>
      <w:r>
        <w:t>Reiner</w:t>
      </w:r>
    </w:p>
    <w:p w:rsidR="009C0AA8" w:rsidRDefault="009C0AA8" w:rsidP="0061559B">
      <w:pPr>
        <w:ind w:firstLine="708"/>
      </w:pPr>
      <w:r>
        <w:t xml:space="preserve">- </w:t>
      </w:r>
      <w:r>
        <w:rPr>
          <w:i/>
        </w:rPr>
        <w:t>Hégémonies brisées</w:t>
      </w:r>
      <w:r>
        <w:t>, 138</w:t>
      </w:r>
    </w:p>
    <w:p w:rsidR="009C0AA8" w:rsidRDefault="009C0AA8" w:rsidP="00360A94">
      <w:r>
        <w:t>Sextus Empiricus, 261</w:t>
      </w:r>
    </w:p>
    <w:p w:rsidR="009C0AA8" w:rsidRDefault="009C0AA8" w:rsidP="00360A94">
      <w:r>
        <w:t>Simplicius,</w:t>
      </w:r>
    </w:p>
    <w:p w:rsidR="009C0AA8" w:rsidRDefault="009C0AA8" w:rsidP="00360A94">
      <w:r>
        <w:tab/>
        <w:t>- Changement, 725</w:t>
      </w:r>
    </w:p>
    <w:p w:rsidR="009C0AA8" w:rsidRDefault="009C0AA8" w:rsidP="00437513">
      <w:r>
        <w:t>Skovoroda, Hryhorii</w:t>
      </w:r>
    </w:p>
    <w:p w:rsidR="009C0AA8" w:rsidRDefault="009C0AA8" w:rsidP="00437513">
      <w:r>
        <w:tab/>
        <w:t>- Esthétique, 169</w:t>
      </w:r>
    </w:p>
    <w:p w:rsidR="009C0AA8" w:rsidRDefault="009C0AA8" w:rsidP="006E3748">
      <w:r w:rsidRPr="006E3748">
        <w:t>Socrate</w:t>
      </w:r>
      <w:r>
        <w:t>, 147, 228</w:t>
      </w:r>
    </w:p>
    <w:p w:rsidR="009C0AA8" w:rsidRDefault="009C0AA8" w:rsidP="006E3748">
      <w:r>
        <w:t>Spinoza, Baruch</w:t>
      </w:r>
    </w:p>
    <w:p w:rsidR="009C0AA8" w:rsidRDefault="009C0AA8" w:rsidP="006E3748">
      <w:r>
        <w:tab/>
        <w:t>- Amour, 380</w:t>
      </w:r>
    </w:p>
    <w:p w:rsidR="009C0AA8" w:rsidRDefault="009C0AA8" w:rsidP="006E3748">
      <w:r>
        <w:tab/>
        <w:t>- Éternité, 380</w:t>
      </w:r>
    </w:p>
    <w:p w:rsidR="009C0AA8" w:rsidRDefault="009C0AA8" w:rsidP="006E3748">
      <w:r>
        <w:tab/>
        <w:t>- Fuite, 452</w:t>
      </w:r>
    </w:p>
    <w:p w:rsidR="009C0AA8" w:rsidRDefault="009C0AA8">
      <w:r>
        <w:t>Sri Aurobindo, 435</w:t>
      </w:r>
    </w:p>
    <w:p w:rsidR="009C0AA8" w:rsidRDefault="009C0AA8">
      <w:r>
        <w:tab/>
        <w:t>- Conscience, 349</w:t>
      </w:r>
    </w:p>
    <w:p w:rsidR="009C0AA8" w:rsidRDefault="009C0AA8" w:rsidP="003649D7">
      <w:pPr>
        <w:ind w:firstLine="708"/>
      </w:pPr>
      <w:r>
        <w:t>- Mysticisme, 61</w:t>
      </w:r>
    </w:p>
    <w:p w:rsidR="009C0AA8" w:rsidRDefault="009C0AA8">
      <w:r>
        <w:t>Stoïciens</w:t>
      </w:r>
    </w:p>
    <w:p w:rsidR="009C0AA8" w:rsidRDefault="009C0AA8">
      <w:r>
        <w:tab/>
        <w:t>- Connaissance 96</w:t>
      </w:r>
    </w:p>
    <w:p w:rsidR="009C0AA8" w:rsidRDefault="009C0AA8">
      <w:r>
        <w:tab/>
        <w:t>-  Temps, 331</w:t>
      </w:r>
    </w:p>
    <w:p w:rsidR="009C0AA8" w:rsidRDefault="009C0AA8">
      <w:r>
        <w:t>Synesius</w:t>
      </w:r>
    </w:p>
    <w:p w:rsidR="009C0AA8" w:rsidRDefault="009C0AA8">
      <w:r>
        <w:tab/>
        <w:t xml:space="preserve">- </w:t>
      </w:r>
      <w:r>
        <w:rPr>
          <w:i/>
        </w:rPr>
        <w:t>Des songes</w:t>
      </w:r>
      <w:r>
        <w:t>, 202</w:t>
      </w:r>
    </w:p>
    <w:p w:rsidR="009C0AA8" w:rsidRDefault="009C0AA8">
      <w:r>
        <w:rPr>
          <w:i/>
        </w:rPr>
        <w:t>Théologie d’Aristote</w:t>
      </w:r>
      <w:r>
        <w:t>, 4, 192, 233</w:t>
      </w:r>
    </w:p>
    <w:p w:rsidR="009C0AA8" w:rsidRDefault="009C0AA8" w:rsidP="003F6D99">
      <w:pPr>
        <w:ind w:firstLine="708"/>
      </w:pPr>
      <w:r>
        <w:t>- Âme, 7</w:t>
      </w:r>
    </w:p>
    <w:p w:rsidR="009C0AA8" w:rsidRDefault="009C0AA8" w:rsidP="003F6D99">
      <w:pPr>
        <w:ind w:firstLine="708"/>
      </w:pPr>
      <w:r>
        <w:lastRenderedPageBreak/>
        <w:t>- Relation âme/corps, 9</w:t>
      </w:r>
    </w:p>
    <w:p w:rsidR="009C0AA8" w:rsidRDefault="009C0AA8" w:rsidP="002F0D10">
      <w:r>
        <w:t>Tillich,</w:t>
      </w:r>
      <w:r w:rsidRPr="002F0D10">
        <w:t xml:space="preserve"> </w:t>
      </w:r>
      <w:r>
        <w:t>Paul, 181</w:t>
      </w:r>
    </w:p>
    <w:p w:rsidR="009C0AA8" w:rsidRDefault="009C0AA8" w:rsidP="002F0D10">
      <w:r>
        <w:rPr>
          <w:i/>
        </w:rPr>
        <w:t>Trois stèles de Seth</w:t>
      </w:r>
      <w:r>
        <w:t xml:space="preserve"> </w:t>
      </w:r>
      <w:r>
        <w:rPr>
          <w:i/>
        </w:rPr>
        <w:t>(Les)</w:t>
      </w:r>
      <w:r>
        <w:t>, 579</w:t>
      </w:r>
    </w:p>
    <w:p w:rsidR="009C0AA8" w:rsidRDefault="009C0AA8" w:rsidP="002F0D10">
      <w:r>
        <w:t xml:space="preserve">Vasari, Giogio </w:t>
      </w:r>
    </w:p>
    <w:p w:rsidR="009C0AA8" w:rsidRDefault="009C0AA8" w:rsidP="002B2FC1">
      <w:pPr>
        <w:ind w:firstLine="708"/>
      </w:pPr>
      <w:r>
        <w:t xml:space="preserve">- </w:t>
      </w:r>
      <w:r w:rsidRPr="00C80DEF">
        <w:rPr>
          <w:i/>
        </w:rPr>
        <w:t>V</w:t>
      </w:r>
      <w:r>
        <w:rPr>
          <w:i/>
        </w:rPr>
        <w:t>é</w:t>
      </w:r>
      <w:r w:rsidRPr="00C80DEF">
        <w:rPr>
          <w:i/>
        </w:rPr>
        <w:t>nus</w:t>
      </w:r>
      <w:r>
        <w:rPr>
          <w:i/>
        </w:rPr>
        <w:t xml:space="preserve"> à sa toilette</w:t>
      </w:r>
      <w:r>
        <w:t>, 196</w:t>
      </w:r>
    </w:p>
    <w:p w:rsidR="009C0AA8" w:rsidRDefault="009C0AA8" w:rsidP="00360A94">
      <w:r>
        <w:t>Whitehead, Alfred, 581</w:t>
      </w:r>
    </w:p>
    <w:p w:rsidR="009C0AA8" w:rsidRDefault="009C0AA8" w:rsidP="00360A94">
      <w:r>
        <w:tab/>
        <w:t>- Éternité, 257</w:t>
      </w:r>
    </w:p>
    <w:p w:rsidR="009C0AA8" w:rsidRDefault="009C0AA8" w:rsidP="00360A94">
      <w:r>
        <w:t>Wittgenstein, Ludwig</w:t>
      </w:r>
    </w:p>
    <w:p w:rsidR="009C0AA8" w:rsidRDefault="009C0AA8" w:rsidP="00360A94">
      <w:r>
        <w:tab/>
        <w:t>- Mémoire, 623</w:t>
      </w:r>
    </w:p>
    <w:p w:rsidR="009C0AA8" w:rsidRDefault="009C0AA8" w:rsidP="00360A94">
      <w:r>
        <w:t>Yeats, William Butler, 643</w:t>
      </w:r>
    </w:p>
    <w:p w:rsidR="009C0AA8" w:rsidRDefault="009C0AA8" w:rsidP="003F6D99"/>
    <w:p w:rsidR="009C0AA8" w:rsidRDefault="009C0AA8" w:rsidP="003F6D99">
      <w:pPr>
        <w:ind w:firstLine="708"/>
      </w:pPr>
    </w:p>
    <w:p w:rsidR="009C0AA8" w:rsidRPr="009B0B78" w:rsidRDefault="009C0AA8" w:rsidP="00D96557">
      <w:pPr>
        <w:jc w:val="center"/>
        <w:rPr>
          <w:b/>
          <w:sz w:val="32"/>
          <w:szCs w:val="32"/>
        </w:rPr>
      </w:pPr>
      <w:r w:rsidRPr="009B0B78">
        <w:rPr>
          <w:b/>
          <w:sz w:val="32"/>
          <w:szCs w:val="32"/>
        </w:rPr>
        <w:t>INDEX DES THÈMES</w:t>
      </w:r>
    </w:p>
    <w:p w:rsidR="009C0AA8" w:rsidRDefault="009C0AA8" w:rsidP="00D96557">
      <w:pPr>
        <w:jc w:val="center"/>
      </w:pPr>
    </w:p>
    <w:p w:rsidR="009C0AA8" w:rsidRDefault="009C0AA8" w:rsidP="00D96557">
      <w:pPr>
        <w:jc w:val="center"/>
        <w:sectPr w:rsidR="009C0AA8" w:rsidSect="001076DF">
          <w:pgSz w:w="12240" w:h="15840"/>
          <w:pgMar w:top="1440" w:right="1800" w:bottom="1440" w:left="1800" w:header="708" w:footer="708" w:gutter="0"/>
          <w:cols w:space="708"/>
          <w:docGrid w:linePitch="360"/>
        </w:sectPr>
      </w:pPr>
    </w:p>
    <w:p w:rsidR="009C0AA8" w:rsidRDefault="009C0AA8" w:rsidP="00260572">
      <w:pPr>
        <w:ind w:left="360" w:hanging="360"/>
      </w:pPr>
      <w:r>
        <w:lastRenderedPageBreak/>
        <w:t>Absolu, 580</w:t>
      </w:r>
    </w:p>
    <w:p w:rsidR="009C0AA8" w:rsidRDefault="009C0AA8" w:rsidP="00260572">
      <w:pPr>
        <w:ind w:left="360" w:hanging="360"/>
      </w:pPr>
      <w:r>
        <w:t>Acte, 51, 97, 214, 480</w:t>
      </w:r>
    </w:p>
    <w:p w:rsidR="009C0AA8" w:rsidRDefault="009C0AA8" w:rsidP="00260572">
      <w:pPr>
        <w:ind w:left="360" w:hanging="360"/>
      </w:pPr>
      <w:r>
        <w:t>Action, 124, 190, 473, 727</w:t>
      </w:r>
    </w:p>
    <w:p w:rsidR="009C0AA8" w:rsidRDefault="009C0AA8" w:rsidP="00260572">
      <w:pPr>
        <w:ind w:left="360" w:hanging="360"/>
      </w:pPr>
      <w:r>
        <w:t>Allégorie, 519</w:t>
      </w:r>
    </w:p>
    <w:p w:rsidR="009C0AA8" w:rsidRDefault="009C0AA8" w:rsidP="00260572">
      <w:pPr>
        <w:ind w:left="360" w:hanging="360"/>
      </w:pPr>
      <w:r>
        <w:t>Altérité, 297, 388, 399, 489, 644, 689</w:t>
      </w:r>
    </w:p>
    <w:p w:rsidR="009C0AA8" w:rsidRDefault="009C0AA8" w:rsidP="00260572">
      <w:pPr>
        <w:ind w:left="360" w:hanging="360"/>
      </w:pPr>
      <w:r>
        <w:t>Altruisme, 185</w:t>
      </w:r>
    </w:p>
    <w:p w:rsidR="009C0AA8" w:rsidRDefault="009C0AA8" w:rsidP="00260572">
      <w:pPr>
        <w:ind w:left="360" w:hanging="360"/>
      </w:pPr>
      <w:r>
        <w:t>Âme, 22, 74, 102, 105, 120, 121, 132, 134, 135, 160, 161, 168, 206, 224, 244, 273, 291, 296, 299, 313, 336, 337, 341, 342, 345, 348, 401, 402, 423, 433, 445, 458, 477, 488, 512, 522, 530, 532, 575, 590, 593, 610, 619, 622, 657, 666, 683, 691, 695, 731, 733, 737, 738, 739, 746</w:t>
      </w:r>
    </w:p>
    <w:p w:rsidR="009C0AA8" w:rsidRDefault="009C0AA8" w:rsidP="00260572">
      <w:pPr>
        <w:ind w:left="360" w:hanging="360"/>
      </w:pPr>
      <w:r>
        <w:t>Âme du monde, 199, 216, 448, 712</w:t>
      </w:r>
    </w:p>
    <w:p w:rsidR="009C0AA8" w:rsidRDefault="009C0AA8" w:rsidP="00260572">
      <w:pPr>
        <w:ind w:left="360" w:hanging="360"/>
      </w:pPr>
      <w:r>
        <w:t>Âme humaine, 428, 541, 634</w:t>
      </w:r>
    </w:p>
    <w:p w:rsidR="009C0AA8" w:rsidRDefault="009C0AA8" w:rsidP="00260572">
      <w:pPr>
        <w:ind w:left="360" w:hanging="360"/>
      </w:pPr>
      <w:r>
        <w:t>Âme hypostase, 35</w:t>
      </w:r>
    </w:p>
    <w:p w:rsidR="009C0AA8" w:rsidRDefault="009C0AA8" w:rsidP="00260572">
      <w:pPr>
        <w:ind w:left="360" w:hanging="360"/>
      </w:pPr>
      <w:r>
        <w:t>Âme universelle, 25</w:t>
      </w:r>
    </w:p>
    <w:p w:rsidR="009C0AA8" w:rsidRDefault="009C0AA8" w:rsidP="00260572">
      <w:pPr>
        <w:ind w:left="360" w:hanging="360"/>
      </w:pPr>
      <w:r>
        <w:t>Amour, 172, 377, 380, 538, 541, 654, 693, 694, 735</w:t>
      </w:r>
    </w:p>
    <w:p w:rsidR="009C0AA8" w:rsidRDefault="009C0AA8" w:rsidP="00260572">
      <w:pPr>
        <w:ind w:left="360" w:hanging="360"/>
      </w:pPr>
      <w:r>
        <w:t>Analogie, 23, 155</w:t>
      </w:r>
    </w:p>
    <w:p w:rsidR="009C0AA8" w:rsidRDefault="009C0AA8" w:rsidP="00260572">
      <w:pPr>
        <w:ind w:left="360" w:hanging="360"/>
      </w:pPr>
      <w:r>
        <w:t>Anthropologie, 186</w:t>
      </w:r>
    </w:p>
    <w:p w:rsidR="009C0AA8" w:rsidRDefault="009C0AA8" w:rsidP="00260572">
      <w:pPr>
        <w:ind w:left="360" w:hanging="360"/>
      </w:pPr>
      <w:r>
        <w:t>Anti-aristotélisme, 159</w:t>
      </w:r>
    </w:p>
    <w:p w:rsidR="009C0AA8" w:rsidRDefault="009C0AA8" w:rsidP="00260572">
      <w:pPr>
        <w:ind w:left="360" w:hanging="360"/>
      </w:pPr>
      <w:r>
        <w:t>Apollon, 482</w:t>
      </w:r>
    </w:p>
    <w:p w:rsidR="009C0AA8" w:rsidRDefault="009C0AA8" w:rsidP="00260572">
      <w:pPr>
        <w:ind w:left="360" w:hanging="360"/>
      </w:pPr>
      <w:r>
        <w:t>Arabe, 4, 5, 6, 7, 8, 25, 31, 32, 54, 104, 192, 233, 240, 300, 684</w:t>
      </w:r>
    </w:p>
    <w:p w:rsidR="009C0AA8" w:rsidRDefault="009C0AA8" w:rsidP="00260572">
      <w:pPr>
        <w:ind w:left="360" w:hanging="360"/>
      </w:pPr>
      <w:r>
        <w:t>Argument ontologique, 309</w:t>
      </w:r>
    </w:p>
    <w:p w:rsidR="009C0AA8" w:rsidRDefault="009C0AA8" w:rsidP="00260572">
      <w:pPr>
        <w:ind w:left="360" w:hanging="360"/>
      </w:pPr>
      <w:r>
        <w:t>Ascension, 16, 129, 390</w:t>
      </w:r>
    </w:p>
    <w:p w:rsidR="009C0AA8" w:rsidRDefault="009C0AA8" w:rsidP="00260572">
      <w:pPr>
        <w:ind w:left="360" w:hanging="360"/>
      </w:pPr>
      <w:r>
        <w:t>Astrologie, 3, 204, 243, 415, 653, 701, 709</w:t>
      </w:r>
    </w:p>
    <w:p w:rsidR="009C0AA8" w:rsidRDefault="009C0AA8" w:rsidP="00260572">
      <w:pPr>
        <w:ind w:left="360" w:hanging="360"/>
      </w:pPr>
      <w:r>
        <w:t>Art, 80, 112, 140, 185, 287, 327, 328, 360, 363, 408, 616, 703</w:t>
      </w:r>
    </w:p>
    <w:p w:rsidR="009C0AA8" w:rsidRDefault="009C0AA8" w:rsidP="00260572">
      <w:pPr>
        <w:ind w:left="360" w:hanging="360"/>
      </w:pPr>
      <w:r>
        <w:t>Art (Renaissance), 15</w:t>
      </w:r>
    </w:p>
    <w:p w:rsidR="009C0AA8" w:rsidRDefault="009C0AA8" w:rsidP="00260572">
      <w:pPr>
        <w:ind w:left="360" w:hanging="360"/>
      </w:pPr>
      <w:r>
        <w:t>Art moderne, 12, 70</w:t>
      </w:r>
    </w:p>
    <w:p w:rsidR="009C0AA8" w:rsidRDefault="009C0AA8" w:rsidP="00260572">
      <w:pPr>
        <w:ind w:left="360" w:hanging="360"/>
      </w:pPr>
      <w:r>
        <w:t>Autarcie, 384</w:t>
      </w:r>
    </w:p>
    <w:p w:rsidR="009C0AA8" w:rsidRDefault="009C0AA8" w:rsidP="00260572">
      <w:pPr>
        <w:ind w:left="360" w:hanging="360"/>
      </w:pPr>
      <w:r>
        <w:t>Beau, 12, 13, 45, 74, 196, 235, 271, 359, 364, 449, 454, 473, 491, 528, 553, 608, 624, 660</w:t>
      </w:r>
    </w:p>
    <w:p w:rsidR="009C0AA8" w:rsidRDefault="009C0AA8" w:rsidP="00260572">
      <w:pPr>
        <w:ind w:left="360" w:hanging="360"/>
      </w:pPr>
      <w:r>
        <w:t>Bien, 16, 469, 518, 694</w:t>
      </w:r>
    </w:p>
    <w:p w:rsidR="009C0AA8" w:rsidRDefault="009C0AA8" w:rsidP="00260572">
      <w:pPr>
        <w:ind w:left="360" w:hanging="360"/>
      </w:pPr>
      <w:r>
        <w:t>Bioéthique, 346</w:t>
      </w:r>
    </w:p>
    <w:p w:rsidR="009C0AA8" w:rsidRDefault="009C0AA8" w:rsidP="00260572">
      <w:pPr>
        <w:ind w:left="360" w:hanging="360"/>
      </w:pPr>
      <w:r>
        <w:lastRenderedPageBreak/>
        <w:t>Biographie, 422</w:t>
      </w:r>
    </w:p>
    <w:p w:rsidR="009C0AA8" w:rsidRDefault="009C0AA8" w:rsidP="00260572">
      <w:pPr>
        <w:ind w:left="360" w:hanging="360"/>
      </w:pPr>
      <w:r>
        <w:t>Biologie, 420, 550</w:t>
      </w:r>
    </w:p>
    <w:p w:rsidR="009C0AA8" w:rsidRDefault="009C0AA8" w:rsidP="00260572">
      <w:pPr>
        <w:ind w:left="360" w:hanging="360"/>
      </w:pPr>
      <w:r>
        <w:t>Bonheur, 131, 402, 412, 414, 586, 652, 713</w:t>
      </w:r>
    </w:p>
    <w:p w:rsidR="009C0AA8" w:rsidRDefault="009C0AA8" w:rsidP="00260572">
      <w:pPr>
        <w:ind w:left="360" w:hanging="360"/>
      </w:pPr>
      <w:r>
        <w:t>Bouddhisme, 357</w:t>
      </w:r>
    </w:p>
    <w:p w:rsidR="009C0AA8" w:rsidRDefault="009C0AA8" w:rsidP="00260572">
      <w:pPr>
        <w:ind w:left="360" w:hanging="360"/>
      </w:pPr>
      <w:r>
        <w:t>Brahmane, 375</w:t>
      </w:r>
    </w:p>
    <w:p w:rsidR="009C0AA8" w:rsidRDefault="009C0AA8" w:rsidP="00260572">
      <w:pPr>
        <w:ind w:left="360" w:hanging="360"/>
      </w:pPr>
      <w:r>
        <w:t>Cappadociens, 443</w:t>
      </w:r>
    </w:p>
    <w:p w:rsidR="009C0AA8" w:rsidRDefault="009C0AA8" w:rsidP="00260572">
      <w:pPr>
        <w:ind w:left="360" w:hanging="360"/>
      </w:pPr>
      <w:r>
        <w:t>Catégorie, 62, 155, 158, 165, 197, 198, 232, 397, 484, 689</w:t>
      </w:r>
    </w:p>
    <w:p w:rsidR="009C0AA8" w:rsidRDefault="009C0AA8" w:rsidP="00260572">
      <w:pPr>
        <w:ind w:left="360" w:hanging="360"/>
      </w:pPr>
      <w:r w:rsidRPr="00EC7500">
        <w:t>Causa sui</w:t>
      </w:r>
      <w:r>
        <w:t>, 67, 358, 461, 671</w:t>
      </w:r>
    </w:p>
    <w:p w:rsidR="009C0AA8" w:rsidRDefault="009C0AA8" w:rsidP="00260572">
      <w:pPr>
        <w:ind w:left="360" w:hanging="360"/>
      </w:pPr>
      <w:r>
        <w:t>Cause, 295, 455, 479, 589, 679</w:t>
      </w:r>
    </w:p>
    <w:p w:rsidR="009C0AA8" w:rsidRDefault="009C0AA8" w:rsidP="00260572">
      <w:pPr>
        <w:ind w:left="360" w:hanging="360"/>
      </w:pPr>
      <w:r>
        <w:t>Changement, 725</w:t>
      </w:r>
    </w:p>
    <w:p w:rsidR="009C0AA8" w:rsidRDefault="009C0AA8" w:rsidP="00260572">
      <w:pPr>
        <w:ind w:left="360" w:hanging="360"/>
      </w:pPr>
      <w:r>
        <w:t>Christianisme, 108, 133, 254, 365, 481, 485, 493, 607, 631, 633, 643</w:t>
      </w:r>
    </w:p>
    <w:p w:rsidR="009C0AA8" w:rsidRDefault="009C0AA8" w:rsidP="00260572">
      <w:pPr>
        <w:ind w:left="360" w:hanging="360"/>
      </w:pPr>
      <w:r>
        <w:t>Ciel, 708</w:t>
      </w:r>
    </w:p>
    <w:p w:rsidR="009C0AA8" w:rsidRDefault="009C0AA8" w:rsidP="00260572">
      <w:pPr>
        <w:ind w:left="360" w:hanging="360"/>
      </w:pPr>
      <w:r>
        <w:t>Commentaire, 720</w:t>
      </w:r>
    </w:p>
    <w:p w:rsidR="009C0AA8" w:rsidRDefault="009C0AA8" w:rsidP="00260572">
      <w:pPr>
        <w:ind w:left="360" w:hanging="360"/>
      </w:pPr>
      <w:r>
        <w:t>Concept, 406</w:t>
      </w:r>
    </w:p>
    <w:p w:rsidR="009C0AA8" w:rsidRDefault="009C0AA8" w:rsidP="00260572">
      <w:pPr>
        <w:ind w:left="360" w:hanging="360"/>
      </w:pPr>
      <w:r>
        <w:t>Connaissance, 8, 24, 96, 162, 279, 411, 441, 472, 535, 545, 599, 625, 664, 680, 737, 748</w:t>
      </w:r>
    </w:p>
    <w:p w:rsidR="009C0AA8" w:rsidRDefault="009C0AA8" w:rsidP="00260572">
      <w:pPr>
        <w:ind w:left="360" w:hanging="360"/>
      </w:pPr>
      <w:r>
        <w:t>Connaissance de soi, 52, 228, 307, 316, 323, 334, 361, 362, 490, 524, 598</w:t>
      </w:r>
    </w:p>
    <w:p w:rsidR="009C0AA8" w:rsidRDefault="009C0AA8" w:rsidP="00260572">
      <w:pPr>
        <w:ind w:left="360" w:hanging="360"/>
      </w:pPr>
      <w:r>
        <w:t>Conscience, 52, 106, 107, 301, 307, 351, 445, 661, 663</w:t>
      </w:r>
    </w:p>
    <w:p w:rsidR="009C0AA8" w:rsidRDefault="009C0AA8" w:rsidP="00260572">
      <w:pPr>
        <w:ind w:left="360" w:hanging="360"/>
      </w:pPr>
      <w:r>
        <w:t>Contemplation, 123, 353, 473, 491, 641</w:t>
      </w:r>
    </w:p>
    <w:p w:rsidR="009C0AA8" w:rsidRDefault="009C0AA8" w:rsidP="00260572">
      <w:pPr>
        <w:ind w:left="360" w:hanging="360"/>
      </w:pPr>
      <w:r>
        <w:t>Conversion, 40, 50, 126, 220</w:t>
      </w:r>
    </w:p>
    <w:p w:rsidR="009C0AA8" w:rsidRDefault="009C0AA8" w:rsidP="00260572">
      <w:pPr>
        <w:ind w:left="360" w:hanging="360"/>
      </w:pPr>
      <w:r>
        <w:t>Corps, 299, 337, 342, 405, 407, 449, 731</w:t>
      </w:r>
    </w:p>
    <w:p w:rsidR="009C0AA8" w:rsidRDefault="009C0AA8" w:rsidP="00260572">
      <w:pPr>
        <w:ind w:left="360" w:hanging="360"/>
      </w:pPr>
      <w:r>
        <w:t>Corporéalisme, 345</w:t>
      </w:r>
    </w:p>
    <w:p w:rsidR="009C0AA8" w:rsidRDefault="009C0AA8" w:rsidP="00260572">
      <w:pPr>
        <w:ind w:left="360" w:hanging="360"/>
      </w:pPr>
      <w:r>
        <w:t>Cosmologie, 216, 251, 357, 404, 465</w:t>
      </w:r>
    </w:p>
    <w:p w:rsidR="009C0AA8" w:rsidRDefault="009C0AA8" w:rsidP="00260572">
      <w:pPr>
        <w:ind w:left="360" w:hanging="360"/>
      </w:pPr>
      <w:r>
        <w:t>Cosmopolistisme, 716</w:t>
      </w:r>
    </w:p>
    <w:p w:rsidR="009C0AA8" w:rsidRDefault="009C0AA8" w:rsidP="00260572">
      <w:pPr>
        <w:ind w:left="360" w:hanging="360"/>
      </w:pPr>
      <w:r>
        <w:t>Cratère, 418</w:t>
      </w:r>
    </w:p>
    <w:p w:rsidR="009C0AA8" w:rsidRDefault="009C0AA8" w:rsidP="00260572">
      <w:pPr>
        <w:ind w:left="360" w:hanging="360"/>
      </w:pPr>
      <w:r>
        <w:t>Création, 189</w:t>
      </w:r>
    </w:p>
    <w:p w:rsidR="009C0AA8" w:rsidRDefault="009C0AA8" w:rsidP="00260572">
      <w:pPr>
        <w:ind w:left="360" w:hanging="360"/>
      </w:pPr>
      <w:r>
        <w:t>Culte, 78</w:t>
      </w:r>
    </w:p>
    <w:p w:rsidR="009C0AA8" w:rsidRDefault="009C0AA8" w:rsidP="00260572">
      <w:pPr>
        <w:ind w:left="360" w:hanging="360"/>
      </w:pPr>
      <w:r>
        <w:t>Culture, 41, 219</w:t>
      </w:r>
    </w:p>
    <w:p w:rsidR="009C0AA8" w:rsidRDefault="009C0AA8" w:rsidP="00260572">
      <w:pPr>
        <w:ind w:left="360" w:hanging="360"/>
      </w:pPr>
      <w:r>
        <w:t>Cycle cosmique, 205</w:t>
      </w:r>
    </w:p>
    <w:p w:rsidR="009C0AA8" w:rsidRDefault="009C0AA8" w:rsidP="00260572">
      <w:pPr>
        <w:ind w:left="360" w:hanging="360"/>
      </w:pPr>
      <w:r>
        <w:t>Déficit de l’attention, 115</w:t>
      </w:r>
    </w:p>
    <w:p w:rsidR="009C0AA8" w:rsidRDefault="009C0AA8" w:rsidP="00260572">
      <w:pPr>
        <w:ind w:left="360" w:hanging="360"/>
      </w:pPr>
      <w:r>
        <w:lastRenderedPageBreak/>
        <w:t>Démiurge, 295, 455, 510, 511</w:t>
      </w:r>
    </w:p>
    <w:p w:rsidR="009C0AA8" w:rsidRDefault="009C0AA8" w:rsidP="00260572">
      <w:pPr>
        <w:ind w:left="360" w:hanging="360"/>
      </w:pPr>
      <w:r>
        <w:t>Démocratie, 41</w:t>
      </w:r>
    </w:p>
    <w:p w:rsidR="009C0AA8" w:rsidRDefault="009C0AA8" w:rsidP="00260572">
      <w:pPr>
        <w:ind w:left="360" w:hanging="360"/>
      </w:pPr>
      <w:r>
        <w:t>Démons, 11, 21</w:t>
      </w:r>
    </w:p>
    <w:p w:rsidR="009C0AA8" w:rsidRDefault="009C0AA8" w:rsidP="00260572">
      <w:pPr>
        <w:ind w:left="360" w:hanging="360"/>
      </w:pPr>
      <w:r>
        <w:t>Désir, 38, 149</w:t>
      </w:r>
    </w:p>
    <w:p w:rsidR="009C0AA8" w:rsidRDefault="009C0AA8" w:rsidP="00260572">
      <w:pPr>
        <w:ind w:left="360" w:hanging="360"/>
      </w:pPr>
      <w:r>
        <w:t>Destin, 136, 701</w:t>
      </w:r>
    </w:p>
    <w:p w:rsidR="009C0AA8" w:rsidRDefault="009C0AA8" w:rsidP="00260572">
      <w:pPr>
        <w:ind w:left="360" w:hanging="360"/>
      </w:pPr>
      <w:r>
        <w:t>Détermination, 53</w:t>
      </w:r>
    </w:p>
    <w:p w:rsidR="009C0AA8" w:rsidRDefault="009C0AA8" w:rsidP="00260572">
      <w:pPr>
        <w:ind w:left="360" w:hanging="360"/>
      </w:pPr>
      <w:r>
        <w:t>Dialectique, 141, 177, 211, 597, 649</w:t>
      </w:r>
    </w:p>
    <w:p w:rsidR="009C0AA8" w:rsidRDefault="009C0AA8" w:rsidP="00260572">
      <w:pPr>
        <w:ind w:left="360" w:hanging="360"/>
      </w:pPr>
      <w:r>
        <w:t>Dictionnaire, 540</w:t>
      </w:r>
    </w:p>
    <w:p w:rsidR="009C0AA8" w:rsidRDefault="009C0AA8" w:rsidP="00260572">
      <w:pPr>
        <w:ind w:left="360" w:hanging="360"/>
      </w:pPr>
      <w:r>
        <w:t>Dieu(x), 11, 51, 57, 119, 125, 128, 208, 228, 267, 316, 411, 421, 476, 557, 685, 714, 747</w:t>
      </w:r>
    </w:p>
    <w:p w:rsidR="009C0AA8" w:rsidRDefault="009C0AA8" w:rsidP="00260572">
      <w:pPr>
        <w:ind w:left="360" w:hanging="360"/>
      </w:pPr>
      <w:r>
        <w:t>Discursivité, 187, 373</w:t>
      </w:r>
    </w:p>
    <w:p w:rsidR="009C0AA8" w:rsidRDefault="009C0AA8" w:rsidP="00260572">
      <w:pPr>
        <w:ind w:left="360" w:hanging="360"/>
      </w:pPr>
      <w:r>
        <w:t>Divin, 278</w:t>
      </w:r>
    </w:p>
    <w:p w:rsidR="009C0AA8" w:rsidRDefault="009C0AA8" w:rsidP="00260572">
      <w:pPr>
        <w:ind w:left="360" w:hanging="360"/>
      </w:pPr>
      <w:r>
        <w:t>Division, 224</w:t>
      </w:r>
    </w:p>
    <w:p w:rsidR="009C0AA8" w:rsidRDefault="009C0AA8" w:rsidP="00260572">
      <w:pPr>
        <w:ind w:left="360" w:hanging="360"/>
      </w:pPr>
      <w:r>
        <w:t>Dyade, 444, 650</w:t>
      </w:r>
    </w:p>
    <w:p w:rsidR="009C0AA8" w:rsidRDefault="009C0AA8" w:rsidP="00260572">
      <w:pPr>
        <w:ind w:left="360" w:hanging="360"/>
      </w:pPr>
      <w:r>
        <w:t>Écologie, 722</w:t>
      </w:r>
    </w:p>
    <w:p w:rsidR="009C0AA8" w:rsidRDefault="009C0AA8" w:rsidP="00260572">
      <w:pPr>
        <w:ind w:left="360" w:hanging="360"/>
      </w:pPr>
      <w:r>
        <w:t>Écologie profonde, 86, 393</w:t>
      </w:r>
    </w:p>
    <w:p w:rsidR="009C0AA8" w:rsidRDefault="009C0AA8" w:rsidP="00260572">
      <w:pPr>
        <w:ind w:left="360" w:hanging="360"/>
      </w:pPr>
      <w:r>
        <w:t>Émanation, 40, 50, 97, 126, 191, 229, 284, 467, 492, 650</w:t>
      </w:r>
    </w:p>
    <w:p w:rsidR="009C0AA8" w:rsidRDefault="009C0AA8" w:rsidP="00260572">
      <w:pPr>
        <w:ind w:left="360" w:hanging="360"/>
      </w:pPr>
      <w:r>
        <w:t>Enfance, 19</w:t>
      </w:r>
    </w:p>
    <w:p w:rsidR="009C0AA8" w:rsidRDefault="009C0AA8" w:rsidP="00260572">
      <w:pPr>
        <w:ind w:left="360" w:hanging="360"/>
      </w:pPr>
      <w:r>
        <w:t>Entéléchie, 692</w:t>
      </w:r>
    </w:p>
    <w:p w:rsidR="009C0AA8" w:rsidRDefault="009C0AA8" w:rsidP="00260572">
      <w:pPr>
        <w:ind w:left="360" w:hanging="360"/>
      </w:pPr>
      <w:r>
        <w:t>Environnement, 83, 84, 420, 722</w:t>
      </w:r>
    </w:p>
    <w:p w:rsidR="009C0AA8" w:rsidRDefault="009C0AA8" w:rsidP="00260572">
      <w:pPr>
        <w:ind w:left="360" w:hanging="360"/>
      </w:pPr>
      <w:r>
        <w:t>Épistémologie, 281</w:t>
      </w:r>
    </w:p>
    <w:p w:rsidR="009C0AA8" w:rsidRDefault="009C0AA8" w:rsidP="00260572">
      <w:pPr>
        <w:ind w:left="360" w:hanging="360"/>
      </w:pPr>
      <w:r>
        <w:t>Ereignis, 470</w:t>
      </w:r>
    </w:p>
    <w:p w:rsidR="009C0AA8" w:rsidRDefault="009C0AA8" w:rsidP="00260572">
      <w:pPr>
        <w:ind w:left="360" w:hanging="360"/>
      </w:pPr>
      <w:r>
        <w:t>Eschatologie, 433</w:t>
      </w:r>
    </w:p>
    <w:p w:rsidR="009C0AA8" w:rsidRDefault="009C0AA8" w:rsidP="00260572">
      <w:pPr>
        <w:ind w:left="360" w:hanging="360"/>
      </w:pPr>
      <w:r>
        <w:t>Espace, 262, 288, 325, 515, 615, 663, 672, 727</w:t>
      </w:r>
    </w:p>
    <w:p w:rsidR="009C0AA8" w:rsidRDefault="009C0AA8" w:rsidP="00260572">
      <w:pPr>
        <w:ind w:left="360" w:hanging="360"/>
      </w:pPr>
      <w:r>
        <w:t>Espèce, 667</w:t>
      </w:r>
    </w:p>
    <w:p w:rsidR="009C0AA8" w:rsidRDefault="009C0AA8" w:rsidP="00260572">
      <w:pPr>
        <w:ind w:left="360" w:hanging="360"/>
      </w:pPr>
      <w:r>
        <w:t>Essence, 6, 280, 699</w:t>
      </w:r>
    </w:p>
    <w:p w:rsidR="009C0AA8" w:rsidRDefault="009C0AA8" w:rsidP="00260572">
      <w:pPr>
        <w:ind w:left="360" w:hanging="360"/>
      </w:pPr>
      <w:r>
        <w:t>Esthétique, 76, 109, 112, 169, 220, 294, 328, 329, 336, 363, 364, 546, 576</w:t>
      </w:r>
    </w:p>
    <w:p w:rsidR="009C0AA8" w:rsidRDefault="009C0AA8" w:rsidP="00260572">
      <w:pPr>
        <w:ind w:left="360" w:hanging="360"/>
      </w:pPr>
      <w:r>
        <w:t>Éternel retour, 672</w:t>
      </w:r>
    </w:p>
    <w:p w:rsidR="009C0AA8" w:rsidRDefault="009C0AA8" w:rsidP="00260572">
      <w:pPr>
        <w:ind w:left="360" w:hanging="360"/>
      </w:pPr>
      <w:r>
        <w:t>Éternité, 79, 257, 371, 380, 404, 447, 456, 486, 514, 549, 572, 587, 711</w:t>
      </w:r>
    </w:p>
    <w:p w:rsidR="009C0AA8" w:rsidRDefault="009C0AA8" w:rsidP="00260572">
      <w:pPr>
        <w:ind w:left="360" w:hanging="360"/>
      </w:pPr>
      <w:r>
        <w:t>Éthique, 74, 118, 131, 220, 303, 305, 546, 568, 574, 578, 609, 639, 640, 722, 729</w:t>
      </w:r>
    </w:p>
    <w:p w:rsidR="009C0AA8" w:rsidRDefault="009C0AA8" w:rsidP="00260572">
      <w:pPr>
        <w:ind w:left="360" w:hanging="360"/>
      </w:pPr>
      <w:r>
        <w:lastRenderedPageBreak/>
        <w:t>Être, 37, 122, 179, 201, 279, 460, 468, 526, 659, 666, 677</w:t>
      </w:r>
    </w:p>
    <w:p w:rsidR="009C0AA8" w:rsidRDefault="009C0AA8" w:rsidP="00260572">
      <w:pPr>
        <w:ind w:left="360" w:hanging="360"/>
      </w:pPr>
      <w:r>
        <w:t>Être premier, 122</w:t>
      </w:r>
    </w:p>
    <w:p w:rsidR="009C0AA8" w:rsidRDefault="009C0AA8" w:rsidP="00260572">
      <w:pPr>
        <w:ind w:left="360" w:hanging="360"/>
      </w:pPr>
      <w:r>
        <w:t>Eudémonisme, 481</w:t>
      </w:r>
    </w:p>
    <w:p w:rsidR="009C0AA8" w:rsidRDefault="009C0AA8" w:rsidP="00260572">
      <w:pPr>
        <w:ind w:left="360" w:hanging="360"/>
      </w:pPr>
      <w:r>
        <w:t>Évidence, 344</w:t>
      </w:r>
    </w:p>
    <w:p w:rsidR="009C0AA8" w:rsidRDefault="009C0AA8" w:rsidP="00260572">
      <w:pPr>
        <w:ind w:left="360" w:hanging="360"/>
      </w:pPr>
      <w:r>
        <w:t>Exil, 584</w:t>
      </w:r>
    </w:p>
    <w:p w:rsidR="009C0AA8" w:rsidRDefault="009C0AA8" w:rsidP="00260572">
      <w:pPr>
        <w:ind w:left="360" w:hanging="360"/>
      </w:pPr>
      <w:r>
        <w:t>Existence, 6</w:t>
      </w:r>
    </w:p>
    <w:p w:rsidR="009C0AA8" w:rsidRDefault="009C0AA8" w:rsidP="00260572">
      <w:pPr>
        <w:ind w:left="360" w:hanging="360"/>
      </w:pPr>
      <w:r>
        <w:t>Extase, 174, 229</w:t>
      </w:r>
    </w:p>
    <w:p w:rsidR="009C0AA8" w:rsidRDefault="009C0AA8" w:rsidP="00260572">
      <w:pPr>
        <w:ind w:left="360" w:hanging="360"/>
      </w:pPr>
      <w:r>
        <w:t>Féminisme, 180, 702</w:t>
      </w:r>
    </w:p>
    <w:p w:rsidR="009C0AA8" w:rsidRDefault="009C0AA8" w:rsidP="00260572">
      <w:pPr>
        <w:ind w:left="360" w:hanging="360"/>
      </w:pPr>
      <w:r>
        <w:t>Forme, 119, 153, 315, 497, 528, 665, 669, 740</w:t>
      </w:r>
    </w:p>
    <w:p w:rsidR="009C0AA8" w:rsidRDefault="009C0AA8" w:rsidP="00260572">
      <w:pPr>
        <w:ind w:left="360" w:hanging="360"/>
      </w:pPr>
      <w:r>
        <w:t>Fuite, 452</w:t>
      </w:r>
    </w:p>
    <w:p w:rsidR="009C0AA8" w:rsidRDefault="009C0AA8" w:rsidP="00260572">
      <w:pPr>
        <w:ind w:left="360" w:hanging="360"/>
      </w:pPr>
      <w:r>
        <w:t>Généralités, 20, 65, 130, 164, 188, 264, 270, 274, 312, 338, 381, 424, 434, 436, 450, 451, 521, 533, 562, 564, 655, 656</w:t>
      </w:r>
    </w:p>
    <w:p w:rsidR="009C0AA8" w:rsidRDefault="009C0AA8" w:rsidP="00260572">
      <w:pPr>
        <w:ind w:left="360" w:hanging="360"/>
      </w:pPr>
      <w:r>
        <w:t>Genre, 62, 744</w:t>
      </w:r>
    </w:p>
    <w:p w:rsidR="009C0AA8" w:rsidRDefault="009C0AA8" w:rsidP="00260572">
      <w:pPr>
        <w:ind w:left="360" w:hanging="360"/>
      </w:pPr>
      <w:r>
        <w:t>Géographie, 290</w:t>
      </w:r>
    </w:p>
    <w:p w:rsidR="009C0AA8" w:rsidRDefault="009C0AA8" w:rsidP="00260572">
      <w:pPr>
        <w:ind w:left="360" w:hanging="360"/>
      </w:pPr>
      <w:r>
        <w:t>Géométrie, 36, 251, 487</w:t>
      </w:r>
    </w:p>
    <w:p w:rsidR="009C0AA8" w:rsidRDefault="009C0AA8" w:rsidP="00260572">
      <w:pPr>
        <w:ind w:left="360" w:hanging="360"/>
      </w:pPr>
      <w:r>
        <w:t>Gnosticisme, 93, 94, 99, 133, 134, 143, 151, 184, 238, 241, 293, 343, 385, 416, 469, 579, 584, 631, 632, 633, 698</w:t>
      </w:r>
    </w:p>
    <w:p w:rsidR="009C0AA8" w:rsidRDefault="009C0AA8" w:rsidP="00260572">
      <w:pPr>
        <w:ind w:left="360" w:hanging="360"/>
      </w:pPr>
      <w:r>
        <w:t>Hagiographie, 422</w:t>
      </w:r>
    </w:p>
    <w:p w:rsidR="009C0AA8" w:rsidRDefault="009C0AA8" w:rsidP="00260572">
      <w:pPr>
        <w:ind w:left="360" w:hanging="360"/>
      </w:pPr>
      <w:r>
        <w:t>Harmonie, 276, 465</w:t>
      </w:r>
    </w:p>
    <w:p w:rsidR="009C0AA8" w:rsidRDefault="009C0AA8" w:rsidP="00260572">
      <w:pPr>
        <w:ind w:left="360" w:hanging="360"/>
      </w:pPr>
      <w:r>
        <w:t>Hasard, 382</w:t>
      </w:r>
    </w:p>
    <w:p w:rsidR="009C0AA8" w:rsidRDefault="009C0AA8" w:rsidP="00260572">
      <w:pPr>
        <w:ind w:left="360" w:hanging="360"/>
      </w:pPr>
      <w:r>
        <w:t>Hédonisme, 732</w:t>
      </w:r>
    </w:p>
    <w:p w:rsidR="009C0AA8" w:rsidRDefault="009C0AA8" w:rsidP="00260572">
      <w:pPr>
        <w:ind w:left="360" w:hanging="360"/>
      </w:pPr>
      <w:r>
        <w:t>Hénologie, 177, 311, 356, 470, 539, 678</w:t>
      </w:r>
    </w:p>
    <w:p w:rsidR="009C0AA8" w:rsidRDefault="009C0AA8" w:rsidP="00260572">
      <w:pPr>
        <w:ind w:left="360" w:hanging="360"/>
      </w:pPr>
      <w:r>
        <w:t>Hiérarchie, 103, 606, 699</w:t>
      </w:r>
    </w:p>
    <w:p w:rsidR="009C0AA8" w:rsidRDefault="009C0AA8" w:rsidP="00260572">
      <w:pPr>
        <w:ind w:left="360" w:hanging="360"/>
      </w:pPr>
      <w:r>
        <w:t>Hiéroglyphe, 116</w:t>
      </w:r>
    </w:p>
    <w:p w:rsidR="009C0AA8" w:rsidRDefault="009C0AA8" w:rsidP="00260572">
      <w:pPr>
        <w:ind w:left="360" w:hanging="360"/>
      </w:pPr>
      <w:r>
        <w:t>Homme, 415, 552, 634, 710</w:t>
      </w:r>
    </w:p>
    <w:p w:rsidR="009C0AA8" w:rsidRDefault="009C0AA8" w:rsidP="00260572">
      <w:pPr>
        <w:ind w:left="360" w:hanging="360"/>
      </w:pPr>
      <w:r>
        <w:t>Humanisme, 534</w:t>
      </w:r>
    </w:p>
    <w:p w:rsidR="009C0AA8" w:rsidRDefault="009C0AA8" w:rsidP="00260572">
      <w:pPr>
        <w:ind w:left="360" w:hanging="360"/>
      </w:pPr>
      <w:r>
        <w:t>Hylas, 48</w:t>
      </w:r>
    </w:p>
    <w:p w:rsidR="009C0AA8" w:rsidRDefault="009C0AA8" w:rsidP="00260572">
      <w:pPr>
        <w:ind w:left="360" w:hanging="360"/>
      </w:pPr>
      <w:r>
        <w:t>Hylémorphisme, 163, 407</w:t>
      </w:r>
    </w:p>
    <w:p w:rsidR="009C0AA8" w:rsidRDefault="009C0AA8" w:rsidP="00260572">
      <w:pPr>
        <w:ind w:left="360" w:hanging="360"/>
      </w:pPr>
      <w:r>
        <w:t>Hypostases, 101, 208, 259, 347, 440, 664</w:t>
      </w:r>
    </w:p>
    <w:p w:rsidR="009C0AA8" w:rsidRDefault="009C0AA8" w:rsidP="00260572">
      <w:pPr>
        <w:ind w:left="360" w:hanging="360"/>
      </w:pPr>
      <w:r>
        <w:lastRenderedPageBreak/>
        <w:t>Iconographie, 14</w:t>
      </w:r>
    </w:p>
    <w:p w:rsidR="009C0AA8" w:rsidRDefault="009C0AA8" w:rsidP="00260572">
      <w:pPr>
        <w:ind w:left="360" w:hanging="360"/>
      </w:pPr>
      <w:r>
        <w:t>Idéalisme, 88, 261, 606</w:t>
      </w:r>
    </w:p>
    <w:p w:rsidR="009C0AA8" w:rsidRDefault="009C0AA8" w:rsidP="00260572">
      <w:pPr>
        <w:ind w:left="360" w:hanging="360"/>
      </w:pPr>
      <w:r>
        <w:t>Idée, 244, 334, 392</w:t>
      </w:r>
    </w:p>
    <w:p w:rsidR="009C0AA8" w:rsidRDefault="009C0AA8" w:rsidP="00260572">
      <w:pPr>
        <w:ind w:left="360" w:hanging="360"/>
      </w:pPr>
      <w:r>
        <w:t>Identité, 110, 515, 516</w:t>
      </w:r>
    </w:p>
    <w:p w:rsidR="009C0AA8" w:rsidRDefault="009C0AA8" w:rsidP="00260572">
      <w:pPr>
        <w:ind w:left="360" w:hanging="360"/>
      </w:pPr>
      <w:r>
        <w:t>Illusion, 141, 142, 143</w:t>
      </w:r>
    </w:p>
    <w:p w:rsidR="009C0AA8" w:rsidRDefault="009C0AA8" w:rsidP="00260572">
      <w:pPr>
        <w:ind w:left="360" w:hanging="360"/>
      </w:pPr>
      <w:r>
        <w:t>Image, 33, 87, 146, 241, 394, 406, 462, 519</w:t>
      </w:r>
    </w:p>
    <w:p w:rsidR="009C0AA8" w:rsidRDefault="009C0AA8" w:rsidP="00260572">
      <w:pPr>
        <w:ind w:left="360" w:hanging="360"/>
      </w:pPr>
      <w:r>
        <w:t>Imagination, 137, 487, 577, 630</w:t>
      </w:r>
    </w:p>
    <w:p w:rsidR="009C0AA8" w:rsidRDefault="009C0AA8" w:rsidP="00260572">
      <w:pPr>
        <w:ind w:left="360" w:hanging="360"/>
      </w:pPr>
      <w:r>
        <w:t>Imitation, 548</w:t>
      </w:r>
    </w:p>
    <w:p w:rsidR="009C0AA8" w:rsidRDefault="009C0AA8" w:rsidP="00260572">
      <w:pPr>
        <w:ind w:left="360" w:hanging="360"/>
      </w:pPr>
      <w:r>
        <w:t>Immortalité de l’âme, 30, 31, 74, 547, 746</w:t>
      </w:r>
    </w:p>
    <w:p w:rsidR="009C0AA8" w:rsidRDefault="009C0AA8" w:rsidP="00260572">
      <w:pPr>
        <w:ind w:left="360" w:hanging="360"/>
      </w:pPr>
      <w:r>
        <w:t>Impassibilité, 291, 733</w:t>
      </w:r>
    </w:p>
    <w:p w:rsidR="009C0AA8" w:rsidRDefault="009C0AA8" w:rsidP="00260572">
      <w:pPr>
        <w:ind w:left="360" w:hanging="360"/>
      </w:pPr>
      <w:r>
        <w:t>Impératif catégorique, 303</w:t>
      </w:r>
    </w:p>
    <w:p w:rsidR="009C0AA8" w:rsidRDefault="009C0AA8" w:rsidP="00260572">
      <w:pPr>
        <w:ind w:left="360" w:hanging="360"/>
      </w:pPr>
      <w:r>
        <w:t>Incorporéité, 134, 135</w:t>
      </w:r>
    </w:p>
    <w:p w:rsidR="009C0AA8" w:rsidRDefault="009C0AA8" w:rsidP="00260572">
      <w:pPr>
        <w:ind w:left="360" w:hanging="360"/>
      </w:pPr>
      <w:r>
        <w:t>Inde, 91, 136, 150, 354, 372, 375, 627, 666</w:t>
      </w:r>
    </w:p>
    <w:p w:rsidR="009C0AA8" w:rsidRDefault="009C0AA8" w:rsidP="00260572">
      <w:pPr>
        <w:ind w:left="360" w:hanging="360"/>
      </w:pPr>
      <w:r>
        <w:t>Indicible, 93</w:t>
      </w:r>
    </w:p>
    <w:p w:rsidR="009C0AA8" w:rsidRDefault="009C0AA8" w:rsidP="00260572">
      <w:pPr>
        <w:ind w:left="360" w:hanging="360"/>
      </w:pPr>
      <w:r>
        <w:t>Individu, 154, 244, 497, 567, 705</w:t>
      </w:r>
    </w:p>
    <w:p w:rsidR="009C0AA8" w:rsidRDefault="009C0AA8" w:rsidP="00260572">
      <w:pPr>
        <w:ind w:left="360" w:hanging="360"/>
      </w:pPr>
      <w:r>
        <w:t>Individuation, 53, 123, 488</w:t>
      </w:r>
    </w:p>
    <w:p w:rsidR="009C0AA8" w:rsidRDefault="009C0AA8" w:rsidP="00260572">
      <w:pPr>
        <w:ind w:left="360" w:hanging="360"/>
      </w:pPr>
      <w:r>
        <w:t>Ineffabilité, 499, 502</w:t>
      </w:r>
    </w:p>
    <w:p w:rsidR="009C0AA8" w:rsidRDefault="009C0AA8" w:rsidP="00260572">
      <w:pPr>
        <w:ind w:left="360" w:hanging="360"/>
      </w:pPr>
      <w:r>
        <w:t>Infini, 667</w:t>
      </w:r>
    </w:p>
    <w:p w:rsidR="009C0AA8" w:rsidRDefault="009C0AA8" w:rsidP="00260572">
      <w:pPr>
        <w:ind w:left="360" w:hanging="360"/>
      </w:pPr>
      <w:r>
        <w:t>Intellect, 1, 22, 34, 69, 74, 105, 222, 226, 237, 273, 308, 332, 334, 373, 374, 400, 506, 522, 524, 527, 666, 673, 691, 726, 739</w:t>
      </w:r>
    </w:p>
    <w:p w:rsidR="009C0AA8" w:rsidRDefault="009C0AA8" w:rsidP="00260572">
      <w:pPr>
        <w:ind w:left="360" w:hanging="360"/>
      </w:pPr>
      <w:r>
        <w:t>Intellect (actif), 1</w:t>
      </w:r>
    </w:p>
    <w:p w:rsidR="009C0AA8" w:rsidRDefault="009C0AA8" w:rsidP="00260572">
      <w:pPr>
        <w:ind w:left="360" w:hanging="360"/>
      </w:pPr>
      <w:r>
        <w:t>Intellection, 193, 194, 648</w:t>
      </w:r>
    </w:p>
    <w:p w:rsidR="009C0AA8" w:rsidRDefault="009C0AA8" w:rsidP="00260572">
      <w:pPr>
        <w:ind w:left="360" w:hanging="360"/>
      </w:pPr>
      <w:r>
        <w:t>Intelligible(s), 160, 162, 214, 527, 598, 666</w:t>
      </w:r>
    </w:p>
    <w:p w:rsidR="009C0AA8" w:rsidRDefault="009C0AA8" w:rsidP="00260572">
      <w:pPr>
        <w:ind w:left="360" w:hanging="360"/>
      </w:pPr>
      <w:r>
        <w:t>Intempérance, 283</w:t>
      </w:r>
    </w:p>
    <w:p w:rsidR="009C0AA8" w:rsidRDefault="009C0AA8" w:rsidP="00260572">
      <w:pPr>
        <w:ind w:left="360" w:hanging="360"/>
      </w:pPr>
      <w:r>
        <w:t>Intentionnalité, 378</w:t>
      </w:r>
    </w:p>
    <w:p w:rsidR="009C0AA8" w:rsidRDefault="009C0AA8" w:rsidP="00260572">
      <w:pPr>
        <w:ind w:left="360" w:hanging="360"/>
      </w:pPr>
      <w:r>
        <w:t>Intériorité, 473</w:t>
      </w:r>
    </w:p>
    <w:p w:rsidR="009C0AA8" w:rsidRDefault="009C0AA8" w:rsidP="00260572">
      <w:pPr>
        <w:ind w:left="360" w:hanging="360"/>
      </w:pPr>
      <w:r>
        <w:t>Jeu, 391</w:t>
      </w:r>
    </w:p>
    <w:p w:rsidR="009C0AA8" w:rsidRDefault="009C0AA8" w:rsidP="00260572">
      <w:pPr>
        <w:ind w:left="360" w:hanging="360"/>
      </w:pPr>
      <w:r>
        <w:t>Justice, 318</w:t>
      </w:r>
    </w:p>
    <w:p w:rsidR="009C0AA8" w:rsidRDefault="009C0AA8" w:rsidP="00260572">
      <w:pPr>
        <w:ind w:left="360" w:hanging="360"/>
      </w:pPr>
      <w:r>
        <w:t>Langage, 39, 187, 268, 282, 368, 394, 463, 678, 745</w:t>
      </w:r>
    </w:p>
    <w:p w:rsidR="009C0AA8" w:rsidRDefault="009C0AA8" w:rsidP="00260572">
      <w:pPr>
        <w:ind w:left="360" w:hanging="360"/>
      </w:pPr>
      <w:r>
        <w:lastRenderedPageBreak/>
        <w:t>Liberté, 221, 286, 310, 476, 517, 582, 701, 723</w:t>
      </w:r>
    </w:p>
    <w:p w:rsidR="009C0AA8" w:rsidRDefault="009C0AA8" w:rsidP="00260572">
      <w:pPr>
        <w:ind w:left="360" w:hanging="360"/>
      </w:pPr>
      <w:r>
        <w:t>Lumière, 87, 558, 588</w:t>
      </w:r>
    </w:p>
    <w:p w:rsidR="009C0AA8" w:rsidRDefault="009C0AA8" w:rsidP="00260572">
      <w:pPr>
        <w:ind w:left="360" w:hanging="360"/>
      </w:pPr>
      <w:r>
        <w:t>Lycopolis, 457</w:t>
      </w:r>
    </w:p>
    <w:p w:rsidR="009C0AA8" w:rsidRDefault="009C0AA8" w:rsidP="00260572">
      <w:pPr>
        <w:ind w:left="360" w:hanging="360"/>
      </w:pPr>
      <w:r>
        <w:t>Magie, 119, 182, 253, 438, 439</w:t>
      </w:r>
    </w:p>
    <w:p w:rsidR="009C0AA8" w:rsidRDefault="009C0AA8" w:rsidP="00260572">
      <w:pPr>
        <w:ind w:left="360" w:hanging="360"/>
      </w:pPr>
      <w:r>
        <w:t>Mal, 63, 64, 230, 250, 266, 413, 469, 477, 504, 513, 529, 594, 602, 603, 604, 706</w:t>
      </w:r>
    </w:p>
    <w:p w:rsidR="009C0AA8" w:rsidRDefault="009C0AA8" w:rsidP="00260572">
      <w:pPr>
        <w:ind w:left="360" w:hanging="360"/>
      </w:pPr>
      <w:r>
        <w:t>Matérialisme, 231, 296</w:t>
      </w:r>
    </w:p>
    <w:p w:rsidR="009C0AA8" w:rsidRDefault="009C0AA8" w:rsidP="00260572">
      <w:pPr>
        <w:ind w:left="360" w:hanging="360"/>
      </w:pPr>
      <w:r>
        <w:t>Mathématique, 487</w:t>
      </w:r>
    </w:p>
    <w:p w:rsidR="009C0AA8" w:rsidRDefault="009C0AA8" w:rsidP="00260572">
      <w:pPr>
        <w:ind w:left="360" w:hanging="360"/>
      </w:pPr>
      <w:r>
        <w:t>Matière, 63, 127, 184, 242, 262, 297, 383, 389, 407, 432, 475, 478, 487, 492, 509, 513, 544, 573, 605, 669, 724, 741, 743</w:t>
      </w:r>
    </w:p>
    <w:p w:rsidR="009C0AA8" w:rsidRDefault="009C0AA8" w:rsidP="00260572">
      <w:pPr>
        <w:ind w:left="360" w:hanging="360"/>
      </w:pPr>
      <w:r>
        <w:t>Matière intelligible, 444, 686</w:t>
      </w:r>
    </w:p>
    <w:p w:rsidR="009C0AA8" w:rsidRDefault="009C0AA8" w:rsidP="00260572">
      <w:pPr>
        <w:ind w:left="360" w:hanging="360"/>
      </w:pPr>
      <w:r>
        <w:t>Médiation, 46</w:t>
      </w:r>
    </w:p>
    <w:p w:rsidR="009C0AA8" w:rsidRDefault="009C0AA8" w:rsidP="00260572">
      <w:pPr>
        <w:ind w:left="360" w:hanging="360"/>
      </w:pPr>
      <w:r>
        <w:t>Méditation, 616</w:t>
      </w:r>
    </w:p>
    <w:p w:rsidR="009C0AA8" w:rsidRDefault="009C0AA8" w:rsidP="00260572">
      <w:pPr>
        <w:ind w:left="360" w:hanging="360"/>
      </w:pPr>
      <w:r>
        <w:t>Mélange, 161</w:t>
      </w:r>
    </w:p>
    <w:p w:rsidR="009C0AA8" w:rsidRDefault="009C0AA8" w:rsidP="00260572">
      <w:pPr>
        <w:ind w:left="360" w:hanging="360"/>
      </w:pPr>
      <w:r>
        <w:t>Mémoire, 89, 110, 114, 494, 623</w:t>
      </w:r>
    </w:p>
    <w:p w:rsidR="009C0AA8" w:rsidRDefault="009C0AA8" w:rsidP="00260572">
      <w:pPr>
        <w:ind w:left="360" w:hanging="360"/>
      </w:pPr>
      <w:r>
        <w:t>Métaphore, 87, 176, 282</w:t>
      </w:r>
    </w:p>
    <w:p w:rsidR="009C0AA8" w:rsidRDefault="009C0AA8" w:rsidP="00260572">
      <w:pPr>
        <w:ind w:left="360" w:hanging="360"/>
      </w:pPr>
      <w:r>
        <w:t>Métaphysique, 103, 207, 235, 304, 305, 388, 446, 453, 535, 538, 563, 588, 600, 615, 668, 699</w:t>
      </w:r>
    </w:p>
    <w:p w:rsidR="009C0AA8" w:rsidRDefault="009C0AA8" w:rsidP="00260572">
      <w:pPr>
        <w:ind w:left="360" w:hanging="360"/>
      </w:pPr>
      <w:r>
        <w:t>Miroir, 242, 525</w:t>
      </w:r>
    </w:p>
    <w:p w:rsidR="009C0AA8" w:rsidRDefault="009C0AA8" w:rsidP="00260572">
      <w:pPr>
        <w:ind w:left="360" w:hanging="360"/>
      </w:pPr>
      <w:r>
        <w:t>Modèle, 33</w:t>
      </w:r>
    </w:p>
    <w:p w:rsidR="009C0AA8" w:rsidRDefault="009C0AA8" w:rsidP="00260572">
      <w:pPr>
        <w:ind w:left="360" w:hanging="360"/>
      </w:pPr>
      <w:r>
        <w:t>Monde intelligible, 460, 538, 726</w:t>
      </w:r>
    </w:p>
    <w:p w:rsidR="009C0AA8" w:rsidRDefault="009C0AA8" w:rsidP="00260572">
      <w:pPr>
        <w:ind w:left="360" w:hanging="360"/>
      </w:pPr>
      <w:r>
        <w:t>Monde sensible, 355, 404, 419, 426, 427, 741</w:t>
      </w:r>
    </w:p>
    <w:p w:rsidR="009C0AA8" w:rsidRDefault="009C0AA8" w:rsidP="00260572">
      <w:pPr>
        <w:ind w:left="360" w:hanging="360"/>
      </w:pPr>
      <w:r>
        <w:t>Mort, 19, 272, 744</w:t>
      </w:r>
    </w:p>
    <w:p w:rsidR="009C0AA8" w:rsidRDefault="009C0AA8" w:rsidP="00260572">
      <w:pPr>
        <w:ind w:left="360" w:hanging="360"/>
      </w:pPr>
      <w:r>
        <w:t>Mouvement, 123, 155, 156, 166, 208, 480, 515</w:t>
      </w:r>
    </w:p>
    <w:p w:rsidR="009C0AA8" w:rsidRDefault="009C0AA8" w:rsidP="00260572">
      <w:pPr>
        <w:ind w:left="360" w:hanging="360"/>
      </w:pPr>
      <w:r>
        <w:t>Multiple, 366, 367, 467, 558</w:t>
      </w:r>
    </w:p>
    <w:p w:rsidR="009C0AA8" w:rsidRDefault="009C0AA8" w:rsidP="00260572">
      <w:pPr>
        <w:ind w:left="360" w:hanging="360"/>
      </w:pPr>
      <w:r>
        <w:t>Musique, 276, 465</w:t>
      </w:r>
    </w:p>
    <w:p w:rsidR="009C0AA8" w:rsidRDefault="009C0AA8" w:rsidP="00260572">
      <w:pPr>
        <w:ind w:left="360" w:hanging="360"/>
      </w:pPr>
      <w:r>
        <w:t>Mystique, 34, 46, 55, 58, 61, 85, 86, 113, 130, 131, 132, 142, 170, 172, 173, 174, 176, 320, 378, 411, 437, 438, 439, 445, 459, 474, 495, 507, 565, 663</w:t>
      </w:r>
    </w:p>
    <w:p w:rsidR="009C0AA8" w:rsidRDefault="009C0AA8" w:rsidP="00260572">
      <w:pPr>
        <w:ind w:left="360" w:hanging="360"/>
      </w:pPr>
      <w:r>
        <w:t>Mythe, 176, 241, 376</w:t>
      </w:r>
    </w:p>
    <w:p w:rsidR="009C0AA8" w:rsidRDefault="009C0AA8" w:rsidP="00260572">
      <w:pPr>
        <w:ind w:left="360" w:hanging="360"/>
      </w:pPr>
      <w:r>
        <w:t>Narcisse, 48</w:t>
      </w:r>
    </w:p>
    <w:p w:rsidR="009C0AA8" w:rsidRDefault="009C0AA8" w:rsidP="00260572">
      <w:pPr>
        <w:ind w:left="360" w:hanging="360"/>
      </w:pPr>
      <w:r>
        <w:t>Nature, 54, 100, 112, 349, 396, 561, 718, 719</w:t>
      </w:r>
    </w:p>
    <w:p w:rsidR="009C0AA8" w:rsidRDefault="009C0AA8" w:rsidP="00260572">
      <w:pPr>
        <w:ind w:left="360" w:hanging="360"/>
      </w:pPr>
      <w:r>
        <w:lastRenderedPageBreak/>
        <w:t>Néant, 201</w:t>
      </w:r>
    </w:p>
    <w:p w:rsidR="009C0AA8" w:rsidRDefault="009C0AA8" w:rsidP="00260572">
      <w:pPr>
        <w:ind w:left="360" w:hanging="360"/>
      </w:pPr>
      <w:r>
        <w:t>Nécessité, 398</w:t>
      </w:r>
    </w:p>
    <w:p w:rsidR="009C0AA8" w:rsidRDefault="009C0AA8" w:rsidP="00260572">
      <w:pPr>
        <w:ind w:left="360" w:hanging="360"/>
      </w:pPr>
      <w:r>
        <w:t>Négation, 463</w:t>
      </w:r>
    </w:p>
    <w:p w:rsidR="009C0AA8" w:rsidRDefault="009C0AA8" w:rsidP="00260572">
      <w:pPr>
        <w:ind w:left="360" w:hanging="360"/>
      </w:pPr>
      <w:r>
        <w:t>Nirvana, 357</w:t>
      </w:r>
    </w:p>
    <w:p w:rsidR="009C0AA8" w:rsidRDefault="009C0AA8" w:rsidP="00260572">
      <w:pPr>
        <w:ind w:left="360" w:hanging="360"/>
      </w:pPr>
      <w:r>
        <w:t>Noétique, 178</w:t>
      </w:r>
    </w:p>
    <w:p w:rsidR="009C0AA8" w:rsidRDefault="009C0AA8" w:rsidP="00260572">
      <w:pPr>
        <w:ind w:left="360" w:hanging="360"/>
      </w:pPr>
      <w:r>
        <w:t>Nom, 531</w:t>
      </w:r>
    </w:p>
    <w:p w:rsidR="009C0AA8" w:rsidRDefault="009C0AA8" w:rsidP="00260572">
      <w:pPr>
        <w:ind w:left="360" w:hanging="360"/>
      </w:pPr>
      <w:r>
        <w:t>Nombre, 636, 637, 638, 707</w:t>
      </w:r>
    </w:p>
    <w:p w:rsidR="009C0AA8" w:rsidRDefault="009C0AA8" w:rsidP="00260572">
      <w:pPr>
        <w:ind w:left="360" w:hanging="360"/>
      </w:pPr>
      <w:r>
        <w:t>Non-être, 383</w:t>
      </w:r>
    </w:p>
    <w:p w:rsidR="009C0AA8" w:rsidRDefault="009C0AA8" w:rsidP="00260572">
      <w:pPr>
        <w:ind w:left="360" w:hanging="360"/>
      </w:pPr>
      <w:r>
        <w:t>Objectivité, 401</w:t>
      </w:r>
    </w:p>
    <w:p w:rsidR="009C0AA8" w:rsidRDefault="009C0AA8" w:rsidP="00260572">
      <w:pPr>
        <w:ind w:left="360" w:hanging="360"/>
      </w:pPr>
      <w:r>
        <w:t>Occasion, 371, 382</w:t>
      </w:r>
    </w:p>
    <w:p w:rsidR="009C0AA8" w:rsidRDefault="009C0AA8" w:rsidP="00260572">
      <w:pPr>
        <w:ind w:left="360" w:hanging="360"/>
      </w:pPr>
      <w:r>
        <w:t>Omniprésence, 298, 299</w:t>
      </w:r>
    </w:p>
    <w:p w:rsidR="009C0AA8" w:rsidRDefault="009C0AA8" w:rsidP="00260572">
      <w:pPr>
        <w:ind w:left="360" w:hanging="360"/>
      </w:pPr>
      <w:r>
        <w:t>Ontologie, 49, 82, 237, 268, 282, 315, 470, 487</w:t>
      </w:r>
    </w:p>
    <w:p w:rsidR="009C0AA8" w:rsidRDefault="009C0AA8" w:rsidP="00260572">
      <w:pPr>
        <w:ind w:left="360" w:hanging="360"/>
      </w:pPr>
      <w:r>
        <w:t>Orientalisme, 168</w:t>
      </w:r>
    </w:p>
    <w:p w:rsidR="009C0AA8" w:rsidRDefault="009C0AA8" w:rsidP="00260572">
      <w:pPr>
        <w:ind w:left="360" w:hanging="360"/>
      </w:pPr>
      <w:r>
        <w:t>Origine, 314, 678</w:t>
      </w:r>
    </w:p>
    <w:p w:rsidR="009C0AA8" w:rsidRDefault="009C0AA8" w:rsidP="00260572">
      <w:pPr>
        <w:ind w:left="360" w:hanging="360"/>
      </w:pPr>
      <w:r>
        <w:t>Orthodoxie, 47</w:t>
      </w:r>
    </w:p>
    <w:p w:rsidR="009C0AA8" w:rsidRDefault="009C0AA8" w:rsidP="00260572">
      <w:pPr>
        <w:ind w:left="360" w:hanging="360"/>
      </w:pPr>
      <w:r>
        <w:t>Participation, 170, 466, 548, 607</w:t>
      </w:r>
    </w:p>
    <w:p w:rsidR="009C0AA8" w:rsidRDefault="009C0AA8" w:rsidP="00260572">
      <w:pPr>
        <w:ind w:left="360" w:hanging="360"/>
      </w:pPr>
      <w:r>
        <w:t>Particularisation, 53</w:t>
      </w:r>
    </w:p>
    <w:p w:rsidR="009C0AA8" w:rsidRDefault="009C0AA8" w:rsidP="00260572">
      <w:pPr>
        <w:ind w:left="360" w:hanging="360"/>
      </w:pPr>
      <w:r>
        <w:t>Pédagogie, 720</w:t>
      </w:r>
    </w:p>
    <w:p w:rsidR="009C0AA8" w:rsidRDefault="009C0AA8" w:rsidP="00260572">
      <w:pPr>
        <w:ind w:left="360" w:hanging="360"/>
      </w:pPr>
      <w:r>
        <w:t>Peitho, 249</w:t>
      </w:r>
    </w:p>
    <w:p w:rsidR="009C0AA8" w:rsidRDefault="009C0AA8" w:rsidP="00260572">
      <w:pPr>
        <w:ind w:left="360" w:hanging="360"/>
      </w:pPr>
      <w:r>
        <w:t>Pensée, 45, 52, 138, 223, 225, 560, 659, 745</w:t>
      </w:r>
    </w:p>
    <w:p w:rsidR="009C0AA8" w:rsidRDefault="009C0AA8" w:rsidP="00260572">
      <w:pPr>
        <w:ind w:left="360" w:hanging="360"/>
      </w:pPr>
      <w:r>
        <w:t>Perception, 89, 642</w:t>
      </w:r>
    </w:p>
    <w:p w:rsidR="009C0AA8" w:rsidRDefault="009C0AA8" w:rsidP="00260572">
      <w:pPr>
        <w:ind w:left="360" w:hanging="360"/>
      </w:pPr>
      <w:r>
        <w:t>Phénoménologie, 527, 528</w:t>
      </w:r>
    </w:p>
    <w:p w:rsidR="009C0AA8" w:rsidRDefault="009C0AA8" w:rsidP="00260572">
      <w:pPr>
        <w:ind w:left="360" w:hanging="360"/>
      </w:pPr>
      <w:r>
        <w:t>Philosophe-roi, 496</w:t>
      </w:r>
    </w:p>
    <w:p w:rsidR="009C0AA8" w:rsidRDefault="009C0AA8" w:rsidP="00260572">
      <w:pPr>
        <w:ind w:left="360" w:hanging="360"/>
      </w:pPr>
      <w:r>
        <w:t>Physique, 395</w:t>
      </w:r>
    </w:p>
    <w:p w:rsidR="009C0AA8" w:rsidRDefault="009C0AA8" w:rsidP="00260572">
      <w:pPr>
        <w:ind w:left="360" w:hanging="360"/>
      </w:pPr>
      <w:r>
        <w:t>Plaisir, 80, 591</w:t>
      </w:r>
    </w:p>
    <w:p w:rsidR="009C0AA8" w:rsidRDefault="009C0AA8" w:rsidP="00260572">
      <w:pPr>
        <w:ind w:left="360" w:hanging="360"/>
      </w:pPr>
      <w:r>
        <w:t>Platonopolis, 324, 326, 501</w:t>
      </w:r>
    </w:p>
    <w:p w:rsidR="009C0AA8" w:rsidRDefault="009C0AA8" w:rsidP="00260572">
      <w:pPr>
        <w:ind w:left="360" w:hanging="360"/>
      </w:pPr>
      <w:r>
        <w:t>Plumage, 670</w:t>
      </w:r>
    </w:p>
    <w:p w:rsidR="009C0AA8" w:rsidRDefault="009C0AA8" w:rsidP="00260572">
      <w:pPr>
        <w:ind w:left="360" w:hanging="360"/>
      </w:pPr>
      <w:r>
        <w:t>Politique, 501, 517, 559, 578</w:t>
      </w:r>
    </w:p>
    <w:p w:rsidR="009C0AA8" w:rsidRDefault="009C0AA8" w:rsidP="00260572">
      <w:pPr>
        <w:ind w:left="360" w:hanging="360"/>
      </w:pPr>
      <w:r>
        <w:t>Pothos, 249</w:t>
      </w:r>
    </w:p>
    <w:p w:rsidR="009C0AA8" w:rsidRDefault="009C0AA8" w:rsidP="00260572">
      <w:pPr>
        <w:ind w:left="360" w:hanging="360"/>
      </w:pPr>
      <w:r>
        <w:lastRenderedPageBreak/>
        <w:t>Portrait, 256, 275</w:t>
      </w:r>
    </w:p>
    <w:p w:rsidR="009C0AA8" w:rsidRDefault="009C0AA8" w:rsidP="00260572">
      <w:pPr>
        <w:ind w:left="360" w:hanging="360"/>
      </w:pPr>
      <w:r>
        <w:t>Prédication, 333</w:t>
      </w:r>
    </w:p>
    <w:p w:rsidR="009C0AA8" w:rsidRDefault="009C0AA8" w:rsidP="00260572">
      <w:pPr>
        <w:ind w:left="360" w:hanging="360"/>
      </w:pPr>
      <w:r>
        <w:t>Présocratique, 658</w:t>
      </w:r>
    </w:p>
    <w:p w:rsidR="009C0AA8" w:rsidRDefault="009C0AA8" w:rsidP="00260572">
      <w:pPr>
        <w:ind w:left="360" w:hanging="360"/>
      </w:pPr>
      <w:r>
        <w:t>Prière, 203</w:t>
      </w:r>
    </w:p>
    <w:p w:rsidR="009C0AA8" w:rsidRDefault="009C0AA8" w:rsidP="00260572">
      <w:pPr>
        <w:ind w:left="360" w:hanging="360"/>
      </w:pPr>
      <w:r>
        <w:t>Principe, 455, 585, 679</w:t>
      </w:r>
    </w:p>
    <w:p w:rsidR="009C0AA8" w:rsidRDefault="009C0AA8" w:rsidP="00260572">
      <w:pPr>
        <w:ind w:left="360" w:hanging="360"/>
      </w:pPr>
      <w:r>
        <w:t>Privation, 389</w:t>
      </w:r>
    </w:p>
    <w:p w:rsidR="009C0AA8" w:rsidRDefault="009C0AA8" w:rsidP="00260572">
      <w:pPr>
        <w:ind w:left="360" w:hanging="360"/>
      </w:pPr>
      <w:r>
        <w:t>Providence, 173, 229, 295, 456, 529, 590, 613, 723</w:t>
      </w:r>
    </w:p>
    <w:p w:rsidR="009C0AA8" w:rsidRDefault="009C0AA8" w:rsidP="00260572">
      <w:pPr>
        <w:ind w:left="360" w:hanging="360"/>
      </w:pPr>
      <w:r>
        <w:t>Prudence, 715</w:t>
      </w:r>
    </w:p>
    <w:p w:rsidR="009C0AA8" w:rsidRDefault="009C0AA8" w:rsidP="00260572">
      <w:pPr>
        <w:ind w:left="360" w:hanging="360"/>
      </w:pPr>
      <w:r>
        <w:t>Puissance, 49, 50, 51, 214, 286</w:t>
      </w:r>
    </w:p>
    <w:p w:rsidR="009C0AA8" w:rsidRDefault="009C0AA8" w:rsidP="00260572">
      <w:pPr>
        <w:ind w:left="360" w:hanging="360"/>
      </w:pPr>
      <w:r>
        <w:t>Raison, 77, 39, 111, 128, 241, 586</w:t>
      </w:r>
    </w:p>
    <w:p w:rsidR="009C0AA8" w:rsidRDefault="009C0AA8" w:rsidP="00260572">
      <w:pPr>
        <w:ind w:left="360" w:hanging="360"/>
      </w:pPr>
      <w:r>
        <w:t>Raison suffisante, 516</w:t>
      </w:r>
    </w:p>
    <w:p w:rsidR="009C0AA8" w:rsidRDefault="009C0AA8" w:rsidP="00260572">
      <w:pPr>
        <w:ind w:left="360" w:hanging="360"/>
      </w:pPr>
      <w:r>
        <w:t>Réceptacle, 596, 740</w:t>
      </w:r>
    </w:p>
    <w:p w:rsidR="009C0AA8" w:rsidRDefault="009C0AA8" w:rsidP="00260572">
      <w:pPr>
        <w:ind w:left="360" w:hanging="360"/>
      </w:pPr>
      <w:r>
        <w:t>Réflexion, 292, 387, 611</w:t>
      </w:r>
    </w:p>
    <w:p w:rsidR="009C0AA8" w:rsidRDefault="009C0AA8" w:rsidP="00260572">
      <w:pPr>
        <w:ind w:left="360" w:hanging="360"/>
      </w:pPr>
      <w:r>
        <w:t>Relatif, 430, 518, 736</w:t>
      </w:r>
    </w:p>
    <w:p w:rsidR="009C0AA8" w:rsidRDefault="009C0AA8" w:rsidP="00260572">
      <w:pPr>
        <w:ind w:left="360" w:hanging="360"/>
      </w:pPr>
      <w:r>
        <w:t>Relation, 736</w:t>
      </w:r>
    </w:p>
    <w:p w:rsidR="009C0AA8" w:rsidRDefault="009C0AA8" w:rsidP="00260572">
      <w:pPr>
        <w:ind w:left="360" w:hanging="360"/>
      </w:pPr>
      <w:r>
        <w:t>Représentation, 137</w:t>
      </w:r>
    </w:p>
    <w:p w:rsidR="009C0AA8" w:rsidRDefault="009C0AA8" w:rsidP="00260572">
      <w:pPr>
        <w:ind w:left="360" w:hanging="360"/>
      </w:pPr>
      <w:r>
        <w:t>Rituel, 77</w:t>
      </w:r>
    </w:p>
    <w:p w:rsidR="009C0AA8" w:rsidRDefault="009C0AA8" w:rsidP="00260572">
      <w:pPr>
        <w:ind w:left="360" w:hanging="360"/>
      </w:pPr>
      <w:r>
        <w:t>Russie, 167</w:t>
      </w:r>
    </w:p>
    <w:p w:rsidR="009C0AA8" w:rsidRDefault="009C0AA8" w:rsidP="00260572">
      <w:pPr>
        <w:ind w:left="360" w:hanging="360"/>
      </w:pPr>
      <w:r>
        <w:t>Sage, 384, 609, 703</w:t>
      </w:r>
    </w:p>
    <w:p w:rsidR="009C0AA8" w:rsidRDefault="009C0AA8" w:rsidP="00260572">
      <w:pPr>
        <w:ind w:left="360" w:hanging="360"/>
      </w:pPr>
      <w:r>
        <w:t>Sagesse, 685, 715</w:t>
      </w:r>
    </w:p>
    <w:p w:rsidR="009C0AA8" w:rsidRDefault="009C0AA8" w:rsidP="00260572">
      <w:pPr>
        <w:ind w:left="360" w:hanging="360"/>
      </w:pPr>
      <w:r>
        <w:t>Scepticisme, 261, 301, 362, 499, 502</w:t>
      </w:r>
    </w:p>
    <w:p w:rsidR="009C0AA8" w:rsidRDefault="009C0AA8" w:rsidP="00260572">
      <w:pPr>
        <w:ind w:left="360" w:hanging="360"/>
      </w:pPr>
      <w:r>
        <w:t>Science, 319, 322, 691, 718, 719, 722</w:t>
      </w:r>
    </w:p>
    <w:p w:rsidR="009C0AA8" w:rsidRDefault="009C0AA8" w:rsidP="00260572">
      <w:pPr>
        <w:ind w:left="360" w:hanging="360"/>
      </w:pPr>
      <w:r>
        <w:t>Semence, 728</w:t>
      </w:r>
    </w:p>
    <w:p w:rsidR="009C0AA8" w:rsidRDefault="009C0AA8" w:rsidP="00260572">
      <w:pPr>
        <w:ind w:left="360" w:hanging="360"/>
      </w:pPr>
      <w:r>
        <w:t>Sensation, 227, 265, 458</w:t>
      </w:r>
    </w:p>
    <w:p w:rsidR="009C0AA8" w:rsidRDefault="009C0AA8" w:rsidP="00260572">
      <w:pPr>
        <w:ind w:left="360" w:hanging="360"/>
      </w:pPr>
      <w:r>
        <w:t>Sensible, 681</w:t>
      </w:r>
    </w:p>
    <w:p w:rsidR="009C0AA8" w:rsidRDefault="009C0AA8" w:rsidP="00260572">
      <w:pPr>
        <w:ind w:left="360" w:hanging="360"/>
      </w:pPr>
      <w:r>
        <w:t>Similarité, 399</w:t>
      </w:r>
    </w:p>
    <w:p w:rsidR="009C0AA8" w:rsidRDefault="009C0AA8" w:rsidP="00260572">
      <w:pPr>
        <w:ind w:left="360" w:hanging="360"/>
      </w:pPr>
      <w:r>
        <w:t>Simplicité, 490</w:t>
      </w:r>
    </w:p>
    <w:p w:rsidR="009C0AA8" w:rsidRDefault="009C0AA8" w:rsidP="00260572">
      <w:pPr>
        <w:ind w:left="360" w:hanging="360"/>
      </w:pPr>
      <w:r>
        <w:t>Soi, 69, 73, 107, 110, 186, 209, 225, 317, 352, 517, 569, 570, 647, 662</w:t>
      </w:r>
    </w:p>
    <w:p w:rsidR="009C0AA8" w:rsidRDefault="009C0AA8" w:rsidP="00260572">
      <w:pPr>
        <w:ind w:left="360" w:hanging="360"/>
      </w:pPr>
      <w:r>
        <w:t>Spiritualité, 289, 485</w:t>
      </w:r>
    </w:p>
    <w:p w:rsidR="009C0AA8" w:rsidRDefault="009C0AA8" w:rsidP="00260572">
      <w:pPr>
        <w:ind w:left="360" w:hanging="360"/>
      </w:pPr>
      <w:r>
        <w:lastRenderedPageBreak/>
        <w:t>Statue, 262</w:t>
      </w:r>
    </w:p>
    <w:p w:rsidR="009C0AA8" w:rsidRDefault="009C0AA8" w:rsidP="00260572">
      <w:pPr>
        <w:ind w:left="360" w:hanging="360"/>
      </w:pPr>
      <w:r>
        <w:t>Signe, 526</w:t>
      </w:r>
    </w:p>
    <w:p w:rsidR="009C0AA8" w:rsidRDefault="009C0AA8" w:rsidP="00260572">
      <w:pPr>
        <w:ind w:left="360" w:hanging="360"/>
      </w:pPr>
      <w:r>
        <w:t>Stoïcisme, 143, 154, 161, 217, 296, 331, 537, 545, 716</w:t>
      </w:r>
    </w:p>
    <w:p w:rsidR="009C0AA8" w:rsidRDefault="009C0AA8" w:rsidP="00260572">
      <w:pPr>
        <w:ind w:left="360" w:hanging="360"/>
      </w:pPr>
      <w:r>
        <w:t>Style de vie, 61, 85</w:t>
      </w:r>
    </w:p>
    <w:p w:rsidR="009C0AA8" w:rsidRDefault="009C0AA8" w:rsidP="00260572">
      <w:pPr>
        <w:ind w:left="360" w:hanging="360"/>
      </w:pPr>
      <w:r>
        <w:t>Subjectivité, 107, 308, 334</w:t>
      </w:r>
    </w:p>
    <w:p w:rsidR="009C0AA8" w:rsidRDefault="009C0AA8" w:rsidP="00260572">
      <w:pPr>
        <w:ind w:left="360" w:hanging="360"/>
      </w:pPr>
      <w:r>
        <w:t>Substance, 153, 155, 162</w:t>
      </w:r>
    </w:p>
    <w:p w:rsidR="009C0AA8" w:rsidRDefault="009C0AA8" w:rsidP="00260572">
      <w:pPr>
        <w:ind w:left="360" w:hanging="360"/>
      </w:pPr>
      <w:r>
        <w:t>Suicide, 92, 302, 346</w:t>
      </w:r>
    </w:p>
    <w:p w:rsidR="009C0AA8" w:rsidRDefault="009C0AA8" w:rsidP="00260572">
      <w:pPr>
        <w:ind w:left="360" w:hanging="360"/>
      </w:pPr>
      <w:r>
        <w:t>Surnaturel, 100</w:t>
      </w:r>
    </w:p>
    <w:p w:rsidR="009C0AA8" w:rsidRDefault="009C0AA8" w:rsidP="00260572">
      <w:pPr>
        <w:ind w:left="360" w:hanging="360"/>
      </w:pPr>
      <w:r>
        <w:t>Sympathie, 296, 537, 690, 742</w:t>
      </w:r>
    </w:p>
    <w:p w:rsidR="009C0AA8" w:rsidRDefault="009C0AA8" w:rsidP="00260572">
      <w:pPr>
        <w:ind w:left="360" w:hanging="360"/>
      </w:pPr>
      <w:r>
        <w:t>Technique, 285</w:t>
      </w:r>
    </w:p>
    <w:p w:rsidR="009C0AA8" w:rsidRDefault="009C0AA8" w:rsidP="00260572">
      <w:pPr>
        <w:ind w:left="360" w:hanging="360"/>
      </w:pPr>
      <w:r>
        <w:t>Temps, 37, 79, 156, 190, 262, 272, 313, 376, 325, 331, 341, 371, 419, 447, 456, 515, 525, 543, 549, 572, 587, 652, 672, 697, 711, 717, 734</w:t>
      </w:r>
    </w:p>
    <w:p w:rsidR="009C0AA8" w:rsidRDefault="009C0AA8" w:rsidP="00260572">
      <w:pPr>
        <w:ind w:left="360" w:hanging="360"/>
      </w:pPr>
      <w:r>
        <w:t>Théâtre, 246, 408, 566, 601</w:t>
      </w:r>
    </w:p>
    <w:p w:rsidR="009C0AA8" w:rsidRDefault="009C0AA8" w:rsidP="00260572">
      <w:pPr>
        <w:ind w:left="360" w:hanging="360"/>
      </w:pPr>
      <w:r>
        <w:t>Théodicée, 603</w:t>
      </w:r>
    </w:p>
    <w:p w:rsidR="009C0AA8" w:rsidRDefault="009C0AA8" w:rsidP="00260572">
      <w:pPr>
        <w:ind w:left="360" w:hanging="360"/>
      </w:pPr>
      <w:r>
        <w:t>Théologie, 90, 119, 304</w:t>
      </w:r>
    </w:p>
    <w:p w:rsidR="009C0AA8" w:rsidRDefault="009C0AA8" w:rsidP="00260572">
      <w:pPr>
        <w:ind w:left="360" w:hanging="360"/>
      </w:pPr>
      <w:r>
        <w:t>Théologie négative, 44, 565</w:t>
      </w:r>
    </w:p>
    <w:p w:rsidR="009C0AA8" w:rsidRDefault="009C0AA8" w:rsidP="00260572">
      <w:pPr>
        <w:ind w:left="360" w:hanging="360"/>
      </w:pPr>
      <w:r>
        <w:t>Théurgie, 253, 628, 629</w:t>
      </w:r>
    </w:p>
    <w:p w:rsidR="009C0AA8" w:rsidRDefault="009C0AA8" w:rsidP="00260572">
      <w:pPr>
        <w:ind w:left="360" w:hanging="360"/>
      </w:pPr>
      <w:r>
        <w:t>Torpille, 571</w:t>
      </w:r>
    </w:p>
    <w:p w:rsidR="009C0AA8" w:rsidRDefault="009C0AA8" w:rsidP="00260572">
      <w:pPr>
        <w:ind w:left="360" w:hanging="360"/>
      </w:pPr>
      <w:r>
        <w:t>Trace, 360</w:t>
      </w:r>
    </w:p>
    <w:p w:rsidR="009C0AA8" w:rsidRDefault="009C0AA8" w:rsidP="00260572">
      <w:pPr>
        <w:ind w:left="360" w:hanging="360"/>
      </w:pPr>
      <w:r>
        <w:t>Transcendance, 298, 306, 310, 644</w:t>
      </w:r>
    </w:p>
    <w:p w:rsidR="009C0AA8" w:rsidRDefault="009C0AA8" w:rsidP="00260572">
      <w:pPr>
        <w:ind w:left="360" w:hanging="360"/>
      </w:pPr>
      <w:r>
        <w:t>Triade Être-Vie-Pensée, 416</w:t>
      </w:r>
    </w:p>
    <w:p w:rsidR="009C0AA8" w:rsidRDefault="009C0AA8" w:rsidP="00260572">
      <w:pPr>
        <w:ind w:left="360" w:hanging="360"/>
      </w:pPr>
      <w:r>
        <w:t>Un (l’), 67, 69, 71, 94, 98, 168, 222, 245, 298, 306, 330, 333, 350, 351, 355, 366, 367, 368, 369, 397, 400, 403, 429, 489, 503, 506, 520, 536, 542, 554, 598, 602, 616, 620, 626, 635, 665, 677, 700</w:t>
      </w:r>
    </w:p>
    <w:p w:rsidR="009C0AA8" w:rsidRDefault="009C0AA8" w:rsidP="00260572">
      <w:pPr>
        <w:ind w:left="360" w:hanging="360"/>
      </w:pPr>
      <w:r>
        <w:t>Union, 105, 229</w:t>
      </w:r>
    </w:p>
    <w:p w:rsidR="009C0AA8" w:rsidRDefault="009C0AA8" w:rsidP="00260572">
      <w:pPr>
        <w:ind w:left="360" w:hanging="360"/>
      </w:pPr>
      <w:r>
        <w:t>Unité, 101, 102, 287, 426, 427, 428, 467, 468, 488, 558, 567, 617, 650</w:t>
      </w:r>
    </w:p>
    <w:p w:rsidR="009C0AA8" w:rsidRDefault="009C0AA8" w:rsidP="00260572">
      <w:pPr>
        <w:ind w:left="360" w:hanging="360"/>
      </w:pPr>
      <w:r>
        <w:t>Univers, 13, 60, 151, 158, 183, 200, 237, 246, 250, 337, 408, 552, 636, 704, 712</w:t>
      </w:r>
    </w:p>
    <w:p w:rsidR="009C0AA8" w:rsidRDefault="009C0AA8" w:rsidP="00260572">
      <w:pPr>
        <w:ind w:left="360" w:hanging="360"/>
      </w:pPr>
      <w:r>
        <w:t>Universel, 157</w:t>
      </w:r>
    </w:p>
    <w:p w:rsidR="009C0AA8" w:rsidRDefault="009C0AA8" w:rsidP="00260572">
      <w:pPr>
        <w:ind w:left="360" w:hanging="360"/>
      </w:pPr>
      <w:r>
        <w:t>Vedanta, 81</w:t>
      </w:r>
    </w:p>
    <w:p w:rsidR="009C0AA8" w:rsidRDefault="009C0AA8" w:rsidP="00260572">
      <w:pPr>
        <w:ind w:left="360" w:hanging="360"/>
      </w:pPr>
      <w:r>
        <w:t>Vérité, 255, 263, 344</w:t>
      </w:r>
    </w:p>
    <w:p w:rsidR="009C0AA8" w:rsidRDefault="009C0AA8" w:rsidP="00260572">
      <w:pPr>
        <w:ind w:left="360" w:hanging="360"/>
      </w:pPr>
      <w:r>
        <w:lastRenderedPageBreak/>
        <w:t>Vertu, 57, 115, 117, 230, 342, 364, 405, 414, 715</w:t>
      </w:r>
    </w:p>
    <w:p w:rsidR="009C0AA8" w:rsidRDefault="009C0AA8" w:rsidP="00260572">
      <w:pPr>
        <w:ind w:left="360" w:hanging="360"/>
      </w:pPr>
      <w:r>
        <w:t>Vide, 383, 432</w:t>
      </w:r>
    </w:p>
    <w:p w:rsidR="009C0AA8" w:rsidRDefault="009C0AA8" w:rsidP="00260572">
      <w:pPr>
        <w:ind w:left="360" w:hanging="360"/>
      </w:pPr>
      <w:r>
        <w:t>Vie, 71, 121, 292</w:t>
      </w:r>
    </w:p>
    <w:p w:rsidR="009C0AA8" w:rsidRDefault="009C0AA8" w:rsidP="00260572">
      <w:pPr>
        <w:ind w:left="360" w:hanging="360"/>
      </w:pPr>
      <w:r>
        <w:t>Vision, 123</w:t>
      </w:r>
    </w:p>
    <w:p w:rsidR="009C0AA8" w:rsidRDefault="009C0AA8" w:rsidP="00260572">
      <w:pPr>
        <w:ind w:left="360" w:hanging="360"/>
      </w:pPr>
      <w:r>
        <w:t>Vision d’Ostie, 730</w:t>
      </w:r>
    </w:p>
    <w:p w:rsidR="009C0AA8" w:rsidRDefault="009C0AA8" w:rsidP="00260572">
      <w:pPr>
        <w:ind w:left="360" w:hanging="360"/>
      </w:pPr>
      <w:r>
        <w:t>Véhicule de l’âme, 738</w:t>
      </w:r>
    </w:p>
    <w:p w:rsidR="009C0AA8" w:rsidRDefault="009C0AA8" w:rsidP="00260572">
      <w:pPr>
        <w:ind w:left="360" w:hanging="360"/>
      </w:pPr>
      <w:r>
        <w:t>Volonté, 277, 335</w:t>
      </w:r>
    </w:p>
    <w:p w:rsidR="009C0AA8" w:rsidRDefault="009C0AA8" w:rsidP="00260572">
      <w:pPr>
        <w:ind w:left="360" w:hanging="360"/>
      </w:pPr>
      <w:r>
        <w:t>Yoga, 349</w:t>
      </w:r>
    </w:p>
    <w:p w:rsidR="009C0AA8" w:rsidRDefault="009C0AA8" w:rsidP="00260572">
      <w:pPr>
        <w:ind w:left="360" w:hanging="360"/>
      </w:pPr>
      <w:r>
        <w:t>Zodiaque, 708</w:t>
      </w:r>
    </w:p>
    <w:p w:rsidR="009C0AA8" w:rsidRDefault="009C0AA8"/>
    <w:p w:rsidR="009C0AA8" w:rsidRPr="000373B4" w:rsidRDefault="009C0AA8" w:rsidP="00D96557">
      <w:pPr>
        <w:jc w:val="center"/>
        <w:rPr>
          <w:b/>
          <w:sz w:val="32"/>
          <w:szCs w:val="32"/>
        </w:rPr>
      </w:pPr>
      <w:r w:rsidRPr="000373B4">
        <w:rPr>
          <w:b/>
          <w:sz w:val="32"/>
          <w:szCs w:val="32"/>
        </w:rPr>
        <w:t>INDEX DES TRAITÉS</w:t>
      </w:r>
    </w:p>
    <w:p w:rsidR="009C0AA8" w:rsidRDefault="009C0AA8" w:rsidP="00D96557">
      <w:pPr>
        <w:jc w:val="center"/>
      </w:pPr>
    </w:p>
    <w:p w:rsidR="009C0AA8" w:rsidRDefault="009C0AA8" w:rsidP="00D96557">
      <w:pPr>
        <w:jc w:val="center"/>
        <w:sectPr w:rsidR="009C0AA8" w:rsidSect="00FD32FA">
          <w:pgSz w:w="12240" w:h="15840"/>
          <w:pgMar w:top="1440" w:right="1800" w:bottom="1440" w:left="1800" w:header="708" w:footer="708" w:gutter="0"/>
          <w:cols w:space="708"/>
          <w:docGrid w:linePitch="360"/>
        </w:sectPr>
      </w:pPr>
    </w:p>
    <w:p w:rsidR="009C0AA8" w:rsidRDefault="009C0AA8" w:rsidP="00D96557">
      <w:pPr>
        <w:jc w:val="center"/>
      </w:pPr>
    </w:p>
    <w:p w:rsidR="009C0AA8" w:rsidRDefault="009C0AA8">
      <w:r>
        <w:t>I, 2 (19) : 117, 715</w:t>
      </w:r>
    </w:p>
    <w:p w:rsidR="009C0AA8" w:rsidRDefault="009C0AA8">
      <w:r>
        <w:t xml:space="preserve">I, </w:t>
      </w:r>
      <w:r w:rsidRPr="008E29C7">
        <w:t>3</w:t>
      </w:r>
      <w:r>
        <w:t xml:space="preserve"> (20)</w:t>
      </w:r>
      <w:r w:rsidRPr="008E29C7">
        <w:t>, 6, 8-14</w:t>
      </w:r>
      <w:r>
        <w:t> : 611, 687, 688</w:t>
      </w:r>
    </w:p>
    <w:p w:rsidR="009C0AA8" w:rsidRDefault="009C0AA8">
      <w:r>
        <w:t>I, 4 (46) : 412, 481, 652</w:t>
      </w:r>
    </w:p>
    <w:p w:rsidR="009C0AA8" w:rsidRDefault="009C0AA8">
      <w:r>
        <w:t>I, 4 (46), 1-4 : 586, 713</w:t>
      </w:r>
    </w:p>
    <w:p w:rsidR="009C0AA8" w:rsidRDefault="009C0AA8">
      <w:r>
        <w:t>I, 5 (1) : 652</w:t>
      </w:r>
    </w:p>
    <w:p w:rsidR="009C0AA8" w:rsidRDefault="009C0AA8">
      <w:r>
        <w:t>I, 6 (1) : 431, 491, 519, 634</w:t>
      </w:r>
    </w:p>
    <w:p w:rsidR="009C0AA8" w:rsidRDefault="009C0AA8">
      <w:r>
        <w:t>I, 6 (1), 7, 19-20 : 11</w:t>
      </w:r>
    </w:p>
    <w:p w:rsidR="009C0AA8" w:rsidRDefault="009C0AA8">
      <w:r>
        <w:t>I, 7 (54) : 2</w:t>
      </w:r>
    </w:p>
    <w:p w:rsidR="009C0AA8" w:rsidRDefault="009C0AA8">
      <w:r>
        <w:t>I, 8 (51), 6 : 602</w:t>
      </w:r>
    </w:p>
    <w:p w:rsidR="009C0AA8" w:rsidRDefault="009C0AA8">
      <w:r>
        <w:t>I, 8 (51), 14 : 475</w:t>
      </w:r>
    </w:p>
    <w:p w:rsidR="009C0AA8" w:rsidRDefault="009C0AA8">
      <w:r>
        <w:t>I, 8 (51), 14,12-13 : 10</w:t>
      </w:r>
    </w:p>
    <w:p w:rsidR="009C0AA8" w:rsidRDefault="009C0AA8">
      <w:r>
        <w:t>II, 1 (40) : 404</w:t>
      </w:r>
    </w:p>
    <w:p w:rsidR="009C0AA8" w:rsidRDefault="009C0AA8">
      <w:r>
        <w:t>II, 1 (40), 6, 23-24 : 212</w:t>
      </w:r>
    </w:p>
    <w:p w:rsidR="009C0AA8" w:rsidRDefault="009C0AA8">
      <w:r>
        <w:t>II, 1 (40), 6, 25 : 213</w:t>
      </w:r>
    </w:p>
    <w:p w:rsidR="009C0AA8" w:rsidRDefault="009C0AA8">
      <w:r>
        <w:t>II, 3 (52) : 204</w:t>
      </w:r>
    </w:p>
    <w:p w:rsidR="009C0AA8" w:rsidRDefault="009C0AA8">
      <w:r>
        <w:t>II, 3 (52), 7 : 202</w:t>
      </w:r>
    </w:p>
    <w:p w:rsidR="009C0AA8" w:rsidRDefault="009C0AA8">
      <w:r>
        <w:t>II, 4 (12) : 297, 388, 686</w:t>
      </w:r>
    </w:p>
    <w:p w:rsidR="009C0AA8" w:rsidRDefault="009C0AA8">
      <w:r>
        <w:t>II, 9 (33) : 151</w:t>
      </w:r>
    </w:p>
    <w:p w:rsidR="009C0AA8" w:rsidRDefault="009C0AA8">
      <w:r>
        <w:t>II, 9 (33), 12 : 475</w:t>
      </w:r>
    </w:p>
    <w:p w:rsidR="009C0AA8" w:rsidRDefault="009C0AA8">
      <w:r>
        <w:t>III, 1 (3) : 589, 701</w:t>
      </w:r>
    </w:p>
    <w:p w:rsidR="009C0AA8" w:rsidRDefault="009C0AA8">
      <w:r>
        <w:t>III, 2-3 (47-48) : 529</w:t>
      </w:r>
    </w:p>
    <w:p w:rsidR="009C0AA8" w:rsidRDefault="009C0AA8">
      <w:r>
        <w:t>III, 2 (47) : 246, 408, 566</w:t>
      </w:r>
    </w:p>
    <w:p w:rsidR="009C0AA8" w:rsidRDefault="009C0AA8">
      <w:r>
        <w:t>III, 3 (48), 4, 6-13 : 590</w:t>
      </w:r>
    </w:p>
    <w:p w:rsidR="009C0AA8" w:rsidRDefault="009C0AA8">
      <w:r>
        <w:t>III, 5 (50) : 731</w:t>
      </w:r>
    </w:p>
    <w:p w:rsidR="009C0AA8" w:rsidRDefault="009C0AA8">
      <w:r>
        <w:t>III, 6 (26), 689, 733</w:t>
      </w:r>
    </w:p>
    <w:p w:rsidR="009C0AA8" w:rsidRDefault="009C0AA8">
      <w:r>
        <w:t>III, 7 (45) : 79, 156, 514, 549, 734</w:t>
      </w:r>
    </w:p>
    <w:p w:rsidR="009C0AA8" w:rsidRDefault="009C0AA8">
      <w:r>
        <w:t>III, 7 (45), 7-8 : 331</w:t>
      </w:r>
    </w:p>
    <w:p w:rsidR="009C0AA8" w:rsidRDefault="009C0AA8">
      <w:r>
        <w:t>IV, 3-5 (27-29) : 182</w:t>
      </w:r>
    </w:p>
    <w:p w:rsidR="009C0AA8" w:rsidRDefault="009C0AA8">
      <w:r>
        <w:lastRenderedPageBreak/>
        <w:t>IV, 4 (28), 39, 23-26 : 683</w:t>
      </w:r>
    </w:p>
    <w:p w:rsidR="009C0AA8" w:rsidRDefault="009C0AA8">
      <w:r>
        <w:t>IV, 4 (28), 40-44 : 202</w:t>
      </w:r>
    </w:p>
    <w:p w:rsidR="009C0AA8" w:rsidRDefault="009C0AA8">
      <w:r>
        <w:t>IV, 5 (29) : 545</w:t>
      </w:r>
    </w:p>
    <w:p w:rsidR="009C0AA8" w:rsidRDefault="009C0AA8">
      <w:r>
        <w:t>IV, 5, (29), 1, 27-40 : 571</w:t>
      </w:r>
    </w:p>
    <w:p w:rsidR="009C0AA8" w:rsidRDefault="009C0AA8">
      <w:r>
        <w:t>IV, 5 (29), 3 : 183</w:t>
      </w:r>
    </w:p>
    <w:p w:rsidR="009C0AA8" w:rsidRDefault="009C0AA8">
      <w:r>
        <w:t>IV, 5 (29), 8 : 183</w:t>
      </w:r>
    </w:p>
    <w:p w:rsidR="009C0AA8" w:rsidRDefault="009C0AA8" w:rsidP="009517F5">
      <w:r>
        <w:t>IV, 7 (2) : 31</w:t>
      </w:r>
    </w:p>
    <w:p w:rsidR="009C0AA8" w:rsidRDefault="009C0AA8" w:rsidP="009517F5">
      <w:r>
        <w:t>IV, 7 (2), 5, 25-50 : 692</w:t>
      </w:r>
    </w:p>
    <w:p w:rsidR="009C0AA8" w:rsidRDefault="009C0AA8" w:rsidP="00483A34">
      <w:r>
        <w:t>IV, 7 (2), 8, 1-23 : 345</w:t>
      </w:r>
    </w:p>
    <w:p w:rsidR="009C0AA8" w:rsidRDefault="009C0AA8" w:rsidP="00483A34">
      <w:r>
        <w:t>IV 7 (2), 8, 24-45 : 405</w:t>
      </w:r>
    </w:p>
    <w:p w:rsidR="009C0AA8" w:rsidRPr="008C75BD" w:rsidRDefault="009C0AA8" w:rsidP="009517F5">
      <w:r>
        <w:t>IV 7 (2), 8</w:t>
      </w:r>
      <w:r w:rsidRPr="00E73843">
        <w:rPr>
          <w:vertAlign w:val="superscript"/>
        </w:rPr>
        <w:t>2</w:t>
      </w:r>
      <w:r>
        <w:rPr>
          <w:vertAlign w:val="superscript"/>
        </w:rPr>
        <w:t> </w:t>
      </w:r>
      <w:r>
        <w:t>: 161</w:t>
      </w:r>
    </w:p>
    <w:p w:rsidR="009C0AA8" w:rsidRDefault="009C0AA8">
      <w:r>
        <w:t>IV, 7 (2), 8</w:t>
      </w:r>
      <w:r w:rsidRPr="00CA3AE4">
        <w:rPr>
          <w:vertAlign w:val="superscript"/>
        </w:rPr>
        <w:t>4</w:t>
      </w:r>
      <w:r>
        <w:t> : 30</w:t>
      </w:r>
    </w:p>
    <w:p w:rsidR="009C0AA8" w:rsidRDefault="009C0AA8">
      <w:r>
        <w:t>IV, 8 (6) : 505</w:t>
      </w:r>
    </w:p>
    <w:p w:rsidR="009C0AA8" w:rsidRDefault="009C0AA8">
      <w:r>
        <w:t>IV 8 (6), 4, 31-35 : 610</w:t>
      </w:r>
    </w:p>
    <w:p w:rsidR="009C0AA8" w:rsidRDefault="009C0AA8">
      <w:r>
        <w:t>IV, 9 (8), 5 : 691</w:t>
      </w:r>
    </w:p>
    <w:p w:rsidR="009C0AA8" w:rsidRDefault="009C0AA8">
      <w:r>
        <w:t>V, 1 (10) : 505</w:t>
      </w:r>
    </w:p>
    <w:p w:rsidR="009C0AA8" w:rsidRDefault="009C0AA8">
      <w:r>
        <w:t>V, 1 (10), 1 : 530</w:t>
      </w:r>
    </w:p>
    <w:p w:rsidR="009C0AA8" w:rsidRDefault="009C0AA8">
      <w:r>
        <w:t>V, 1 (10), 6, 19-22 : 259</w:t>
      </w:r>
    </w:p>
    <w:p w:rsidR="009C0AA8" w:rsidRDefault="009C0AA8">
      <w:r>
        <w:t>V, 1 (10), 7 : 23</w:t>
      </w:r>
    </w:p>
    <w:p w:rsidR="009C0AA8" w:rsidRDefault="009C0AA8">
      <w:r>
        <w:t>V, 1 (10), 7, 5-6 : 506</w:t>
      </w:r>
    </w:p>
    <w:p w:rsidR="009C0AA8" w:rsidRDefault="009C0AA8">
      <w:r>
        <w:t>V, 1 (10), 8-9 : 507</w:t>
      </w:r>
    </w:p>
    <w:p w:rsidR="009C0AA8" w:rsidRDefault="009C0AA8">
      <w:r>
        <w:t>V, 3 (49) : 28, 73, 186, 323, 333, 386, 462, 524, 535</w:t>
      </w:r>
    </w:p>
    <w:p w:rsidR="009C0AA8" w:rsidRDefault="009C0AA8">
      <w:r>
        <w:t>V, 3 (49), 1, 1-15 : 490</w:t>
      </w:r>
    </w:p>
    <w:p w:rsidR="009C0AA8" w:rsidRDefault="009C0AA8">
      <w:r>
        <w:t>V, 3 (49), 3 : 458</w:t>
      </w:r>
    </w:p>
    <w:p w:rsidR="009C0AA8" w:rsidRDefault="009C0AA8" w:rsidP="00773BAB">
      <w:r>
        <w:t>V, 3 (49), 5, 1-17 : 361</w:t>
      </w:r>
    </w:p>
    <w:p w:rsidR="009C0AA8" w:rsidRDefault="009C0AA8" w:rsidP="00773BAB">
      <w:r>
        <w:t>V, 3 (49), 6, 5-8 : 524</w:t>
      </w:r>
    </w:p>
    <w:p w:rsidR="009C0AA8" w:rsidRDefault="009C0AA8">
      <w:r>
        <w:t>V, 3 (49), 15 : 29</w:t>
      </w:r>
    </w:p>
    <w:p w:rsidR="009C0AA8" w:rsidRDefault="009C0AA8">
      <w:r>
        <w:t>V, 4 (7), 1 : 403</w:t>
      </w:r>
    </w:p>
    <w:p w:rsidR="009C0AA8" w:rsidRDefault="009C0AA8">
      <w:r>
        <w:t>V, 4 (7), 2, 8-9 : 444</w:t>
      </w:r>
    </w:p>
    <w:p w:rsidR="009C0AA8" w:rsidRDefault="009C0AA8">
      <w:r>
        <w:lastRenderedPageBreak/>
        <w:t>V, 5 (32), 7 : 612</w:t>
      </w:r>
    </w:p>
    <w:p w:rsidR="009C0AA8" w:rsidRDefault="009C0AA8">
      <w:r>
        <w:t>V, 8 (31) : 646</w:t>
      </w:r>
    </w:p>
    <w:p w:rsidR="009C0AA8" w:rsidRDefault="009C0AA8">
      <w:r>
        <w:t xml:space="preserve">V, 5 (9) : 392, </w:t>
      </w:r>
    </w:p>
    <w:p w:rsidR="009C0AA8" w:rsidRDefault="009C0AA8">
      <w:r>
        <w:t>V, 9 (5), 1 : 716</w:t>
      </w:r>
    </w:p>
    <w:p w:rsidR="009C0AA8" w:rsidRDefault="009C0AA8">
      <w:r>
        <w:t>V, 9 (5), 7 : 441</w:t>
      </w:r>
    </w:p>
    <w:p w:rsidR="009C0AA8" w:rsidRDefault="009C0AA8">
      <w:r>
        <w:t>VI, 1-3 (41-43) : 155, 196, 197, 198, 232</w:t>
      </w:r>
    </w:p>
    <w:p w:rsidR="009C0AA8" w:rsidRDefault="009C0AA8">
      <w:r>
        <w:t>VI, 1 (42) : 230, 231</w:t>
      </w:r>
    </w:p>
    <w:p w:rsidR="009C0AA8" w:rsidRDefault="009C0AA8">
      <w:r>
        <w:t>VI, 1 (42), 6-9 : 430</w:t>
      </w:r>
    </w:p>
    <w:p w:rsidR="009C0AA8" w:rsidRDefault="009C0AA8">
      <w:r>
        <w:t>VI, 2 (43) : 176, 689</w:t>
      </w:r>
    </w:p>
    <w:p w:rsidR="009C0AA8" w:rsidRDefault="009C0AA8">
      <w:r>
        <w:t>VI, 2 (43), 20 : 691</w:t>
      </w:r>
    </w:p>
    <w:p w:rsidR="009C0AA8" w:rsidRDefault="009C0AA8">
      <w:r>
        <w:t>VI, 2 (43), 22 : 667</w:t>
      </w:r>
    </w:p>
    <w:p w:rsidR="009C0AA8" w:rsidRDefault="009C0AA8">
      <w:r>
        <w:t>VI, 3 (44) : 231</w:t>
      </w:r>
    </w:p>
    <w:p w:rsidR="009C0AA8" w:rsidRDefault="009C0AA8" w:rsidP="006843B9">
      <w:r>
        <w:t>VI, 3 (44), 4-8 : 153</w:t>
      </w:r>
    </w:p>
    <w:p w:rsidR="009C0AA8" w:rsidRDefault="009C0AA8" w:rsidP="006843B9">
      <w:r>
        <w:t>IV, 3 (27), 11 : 703</w:t>
      </w:r>
    </w:p>
    <w:p w:rsidR="009C0AA8" w:rsidRDefault="009C0AA8" w:rsidP="006843B9">
      <w:r>
        <w:t>VI, 3 (44), 9 : 157</w:t>
      </w:r>
    </w:p>
    <w:p w:rsidR="009C0AA8" w:rsidRDefault="009C0AA8" w:rsidP="006843B9">
      <w:r>
        <w:t>VI, 4 (22) : 298, 299</w:t>
      </w:r>
    </w:p>
    <w:p w:rsidR="009C0AA8" w:rsidRDefault="009C0AA8" w:rsidP="006843B9">
      <w:r>
        <w:t>VI, 5 (23) : 298, 409</w:t>
      </w:r>
    </w:p>
    <w:p w:rsidR="009C0AA8" w:rsidRDefault="009C0AA8" w:rsidP="006843B9">
      <w:r>
        <w:t>VI, 6 (34) : 347, 367, 636, 637, 638, 707</w:t>
      </w:r>
    </w:p>
    <w:p w:rsidR="009C0AA8" w:rsidRDefault="009C0AA8" w:rsidP="006843B9">
      <w:r>
        <w:t>VI, 7 (38), 1-15 : 561</w:t>
      </w:r>
    </w:p>
    <w:p w:rsidR="009C0AA8" w:rsidRDefault="009C0AA8" w:rsidP="006843B9">
      <w:r>
        <w:t>VI, 7 (38), 32-33 : 660</w:t>
      </w:r>
    </w:p>
    <w:p w:rsidR="009C0AA8" w:rsidRDefault="009C0AA8" w:rsidP="006843B9">
      <w:r>
        <w:t>VI, 8 (39) : 397</w:t>
      </w:r>
    </w:p>
    <w:p w:rsidR="009C0AA8" w:rsidRDefault="009C0AA8" w:rsidP="006843B9">
      <w:r w:rsidRPr="008E29C7">
        <w:t>VI</w:t>
      </w:r>
      <w:r>
        <w:t>,</w:t>
      </w:r>
      <w:r w:rsidRPr="008E29C7">
        <w:t xml:space="preserve"> 8 (39)</w:t>
      </w:r>
      <w:r>
        <w:t>,</w:t>
      </w:r>
      <w:r w:rsidRPr="008E29C7">
        <w:t xml:space="preserve"> 7, 11-15</w:t>
      </w:r>
      <w:r>
        <w:t> : 476</w:t>
      </w:r>
    </w:p>
    <w:p w:rsidR="009C0AA8" w:rsidRDefault="009C0AA8" w:rsidP="006843B9">
      <w:r>
        <w:t>VI, 9 (9) : 634</w:t>
      </w:r>
    </w:p>
    <w:p w:rsidR="009C0AA8" w:rsidRDefault="009C0AA8"/>
    <w:p w:rsidR="009C0AA8" w:rsidRDefault="009C0AA8">
      <w:r w:rsidRPr="00834972">
        <w:rPr>
          <w:i/>
        </w:rPr>
        <w:t>Vie de Plotin</w:t>
      </w:r>
      <w:r>
        <w:rPr>
          <w:i/>
        </w:rPr>
        <w:t> </w:t>
      </w:r>
      <w:r>
        <w:t>: 145, 175, 274, 369, 422, 595, 684</w:t>
      </w:r>
    </w:p>
    <w:p w:rsidR="009C0AA8" w:rsidRDefault="009C0AA8">
      <w:r>
        <w:tab/>
        <w:t>- 2, 23-29 : 464</w:t>
      </w:r>
    </w:p>
    <w:p w:rsidR="009C0AA8" w:rsidRDefault="009C0AA8" w:rsidP="00834972">
      <w:pPr>
        <w:ind w:firstLine="708"/>
      </w:pPr>
      <w:r>
        <w:t>- 2, 26 ss. : 19</w:t>
      </w:r>
    </w:p>
    <w:p w:rsidR="009C0AA8" w:rsidRDefault="009C0AA8" w:rsidP="00834972">
      <w:pPr>
        <w:ind w:firstLine="708"/>
      </w:pPr>
      <w:r>
        <w:t>- 2, 26-27 : 27</w:t>
      </w:r>
    </w:p>
    <w:p w:rsidR="009C0AA8" w:rsidRDefault="009C0AA8" w:rsidP="00834972">
      <w:pPr>
        <w:ind w:firstLine="708"/>
      </w:pPr>
      <w:r>
        <w:t>- 3, 1-6 : 19</w:t>
      </w:r>
    </w:p>
    <w:p w:rsidR="009C0AA8" w:rsidRDefault="009C0AA8" w:rsidP="00834972">
      <w:pPr>
        <w:ind w:firstLine="708"/>
      </w:pPr>
      <w:r>
        <w:lastRenderedPageBreak/>
        <w:t>- 10 : 78</w:t>
      </w:r>
    </w:p>
    <w:p w:rsidR="009C0AA8" w:rsidRDefault="009C0AA8" w:rsidP="00834972">
      <w:pPr>
        <w:ind w:firstLine="708"/>
      </w:pPr>
      <w:r>
        <w:t>- 11, 11-19 : 92</w:t>
      </w:r>
    </w:p>
    <w:p w:rsidR="009C0AA8" w:rsidRDefault="009C0AA8" w:rsidP="00834972">
      <w:pPr>
        <w:ind w:firstLine="708"/>
      </w:pPr>
      <w:r>
        <w:t>- 12 : 444</w:t>
      </w:r>
    </w:p>
    <w:p w:rsidR="009C0AA8" w:rsidRDefault="009C0AA8" w:rsidP="00834972">
      <w:pPr>
        <w:ind w:firstLine="708"/>
      </w:pPr>
      <w:r>
        <w:t>- 14, 19-20 : 442</w:t>
      </w:r>
    </w:p>
    <w:p w:rsidR="009C0AA8" w:rsidRDefault="009C0AA8" w:rsidP="00834972">
      <w:pPr>
        <w:ind w:firstLine="708"/>
      </w:pPr>
      <w:r>
        <w:t>- 17, 1-2 : 442</w:t>
      </w:r>
    </w:p>
    <w:p w:rsidR="009C0AA8" w:rsidRDefault="009C0AA8" w:rsidP="00834972">
      <w:pPr>
        <w:ind w:firstLine="708"/>
      </w:pPr>
      <w:r>
        <w:t>- 17, 22-24 : 442</w:t>
      </w:r>
    </w:p>
    <w:p w:rsidR="009C0AA8" w:rsidRDefault="009C0AA8" w:rsidP="00834972">
      <w:pPr>
        <w:ind w:firstLine="708"/>
      </w:pPr>
      <w:r>
        <w:t>- 20, 71-76 : 442</w:t>
      </w:r>
    </w:p>
    <w:p w:rsidR="009C0AA8" w:rsidRDefault="009C0AA8" w:rsidP="00834972">
      <w:pPr>
        <w:ind w:firstLine="708"/>
      </w:pPr>
      <w:r>
        <w:t>- 21, 1-9 : 442</w:t>
      </w:r>
    </w:p>
    <w:p w:rsidR="009C0AA8" w:rsidRDefault="009C0AA8" w:rsidP="00283918">
      <w:pPr>
        <w:ind w:firstLine="708"/>
      </w:pPr>
      <w:r>
        <w:t>- 22,13-63 : 482</w:t>
      </w:r>
    </w:p>
    <w:p w:rsidR="009C0AA8" w:rsidRDefault="009C0AA8" w:rsidP="00283918">
      <w:pPr>
        <w:ind w:firstLine="708"/>
      </w:pPr>
    </w:p>
    <w:p w:rsidR="009C0AA8" w:rsidRDefault="009C0AA8" w:rsidP="00283918">
      <w:pPr>
        <w:ind w:firstLine="708"/>
      </w:pPr>
    </w:p>
    <w:p w:rsidR="009C0AA8" w:rsidRDefault="009C0AA8" w:rsidP="009C0AA8"/>
    <w:p w:rsidR="009C0AA8" w:rsidRPr="00D74D62" w:rsidRDefault="009C0AA8" w:rsidP="009C0AA8">
      <w:pPr>
        <w:jc w:val="center"/>
        <w:rPr>
          <w:b/>
          <w:sz w:val="32"/>
          <w:szCs w:val="32"/>
        </w:rPr>
      </w:pPr>
      <w:r w:rsidRPr="00D74D62">
        <w:rPr>
          <w:b/>
          <w:sz w:val="32"/>
          <w:szCs w:val="32"/>
        </w:rPr>
        <w:t>INDEX DES MOTS GRECS</w:t>
      </w:r>
    </w:p>
    <w:p w:rsidR="009C0AA8" w:rsidRDefault="009C0AA8" w:rsidP="009C0AA8">
      <w:pPr>
        <w:jc w:val="center"/>
      </w:pPr>
    </w:p>
    <w:p w:rsidR="009C0AA8" w:rsidRDefault="009C0AA8" w:rsidP="009C0AA8">
      <w:pPr>
        <w:jc w:val="center"/>
        <w:sectPr w:rsidR="009C0AA8" w:rsidSect="004C32A1">
          <w:pgSz w:w="12240" w:h="15840"/>
          <w:pgMar w:top="1440" w:right="1800" w:bottom="1440" w:left="1800" w:header="708" w:footer="708" w:gutter="0"/>
          <w:cols w:space="708"/>
          <w:docGrid w:linePitch="360"/>
        </w:sectPr>
      </w:pPr>
    </w:p>
    <w:p w:rsidR="009C0AA8" w:rsidRDefault="009C0AA8" w:rsidP="009C0AA8">
      <w:r w:rsidRPr="00BB2504">
        <w:lastRenderedPageBreak/>
        <w:t>Adiastaton</w:t>
      </w:r>
      <w:r>
        <w:t>, 514</w:t>
      </w:r>
    </w:p>
    <w:p w:rsidR="009C0AA8" w:rsidRDefault="009C0AA8" w:rsidP="009C0AA8">
      <w:r>
        <w:t>Agape, 693</w:t>
      </w:r>
    </w:p>
    <w:p w:rsidR="009C0AA8" w:rsidRPr="00224E26" w:rsidRDefault="009C0AA8" w:rsidP="009C0AA8">
      <w:r w:rsidRPr="00224E26">
        <w:t>Aiôn</w:t>
      </w:r>
      <w:r>
        <w:t>, 371</w:t>
      </w:r>
    </w:p>
    <w:p w:rsidR="009C0AA8" w:rsidRDefault="009C0AA8" w:rsidP="009C0AA8">
      <w:r w:rsidRPr="00942C1C">
        <w:t>Akrasia</w:t>
      </w:r>
      <w:r>
        <w:t>, 283</w:t>
      </w:r>
    </w:p>
    <w:p w:rsidR="009C0AA8" w:rsidRDefault="009C0AA8" w:rsidP="009C0AA8">
      <w:pPr>
        <w:rPr>
          <w:rStyle w:val="Accentuation"/>
          <w:i w:val="0"/>
        </w:rPr>
      </w:pPr>
      <w:r w:rsidRPr="009E23DB">
        <w:rPr>
          <w:rStyle w:val="Accentuation"/>
          <w:i w:val="0"/>
        </w:rPr>
        <w:t>Aphele panta</w:t>
      </w:r>
      <w:r>
        <w:rPr>
          <w:rStyle w:val="Accentuation"/>
          <w:i w:val="0"/>
        </w:rPr>
        <w:t>, 425</w:t>
      </w:r>
    </w:p>
    <w:p w:rsidR="009C0AA8" w:rsidRDefault="009C0AA8" w:rsidP="009C0AA8">
      <w:r>
        <w:t>A</w:t>
      </w:r>
      <w:r w:rsidRPr="00126F66">
        <w:t>rete adespoton</w:t>
      </w:r>
      <w:r>
        <w:t>, 582</w:t>
      </w:r>
    </w:p>
    <w:p w:rsidR="009C0AA8" w:rsidRDefault="009C0AA8" w:rsidP="009C0AA8">
      <w:r w:rsidRPr="003B251A">
        <w:t>Arithmos, 628</w:t>
      </w:r>
    </w:p>
    <w:p w:rsidR="009C0AA8" w:rsidRDefault="009C0AA8" w:rsidP="009C0AA8">
      <w:r w:rsidRPr="00224E26">
        <w:t>Chronos</w:t>
      </w:r>
      <w:r>
        <w:t>, 371</w:t>
      </w:r>
    </w:p>
    <w:p w:rsidR="009C0AA8" w:rsidRPr="00565A92" w:rsidRDefault="009C0AA8" w:rsidP="009C0AA8">
      <w:r w:rsidRPr="00565A92">
        <w:t>Daimones, 21</w:t>
      </w:r>
    </w:p>
    <w:p w:rsidR="009C0AA8" w:rsidRDefault="009C0AA8" w:rsidP="009C0AA8">
      <w:r w:rsidRPr="00A45911">
        <w:t>Diánoia</w:t>
      </w:r>
      <w:r>
        <w:t>, 387</w:t>
      </w:r>
    </w:p>
    <w:p w:rsidR="009C0AA8" w:rsidRDefault="009C0AA8" w:rsidP="009C0AA8">
      <w:r>
        <w:t>Dunamis, 51</w:t>
      </w:r>
    </w:p>
    <w:p w:rsidR="009C0AA8" w:rsidRDefault="009C0AA8" w:rsidP="009C0AA8">
      <w:r>
        <w:t>Energeia, 51, 245</w:t>
      </w:r>
    </w:p>
    <w:p w:rsidR="009C0AA8" w:rsidRDefault="009C0AA8" w:rsidP="009C0AA8">
      <w:r w:rsidRPr="002E0D2A">
        <w:t>Epekeina</w:t>
      </w:r>
      <w:r>
        <w:t xml:space="preserve"> 471</w:t>
      </w:r>
    </w:p>
    <w:p w:rsidR="009C0AA8" w:rsidRDefault="009C0AA8" w:rsidP="009C0AA8">
      <w:pPr>
        <w:rPr>
          <w:rStyle w:val="Accentuation"/>
          <w:i w:val="0"/>
        </w:rPr>
      </w:pPr>
      <w:r w:rsidRPr="002E0D2A">
        <w:rPr>
          <w:rStyle w:val="Accentuation"/>
          <w:i w:val="0"/>
        </w:rPr>
        <w:t>Epekeina tès gnôseôs</w:t>
      </w:r>
      <w:r>
        <w:rPr>
          <w:rStyle w:val="Accentuation"/>
          <w:i w:val="0"/>
        </w:rPr>
        <w:t>, 472</w:t>
      </w:r>
    </w:p>
    <w:p w:rsidR="009C0AA8" w:rsidRDefault="009C0AA8" w:rsidP="009C0AA8">
      <w:r w:rsidRPr="00222230">
        <w:t>Epektasis</w:t>
      </w:r>
      <w:r>
        <w:t>, 16</w:t>
      </w:r>
    </w:p>
    <w:p w:rsidR="009C0AA8" w:rsidRDefault="009C0AA8" w:rsidP="009C0AA8">
      <w:r w:rsidRPr="007E4F5D">
        <w:t>Epilogismos, 611</w:t>
      </w:r>
    </w:p>
    <w:p w:rsidR="009C0AA8" w:rsidRDefault="009C0AA8" w:rsidP="009C0AA8">
      <w:r>
        <w:t>Epistrophe, 40</w:t>
      </w:r>
    </w:p>
    <w:p w:rsidR="009C0AA8" w:rsidRDefault="009C0AA8" w:rsidP="009C0AA8">
      <w:r>
        <w:t>Eros, 229, 377, 541, 628, 654, 693, 694</w:t>
      </w:r>
    </w:p>
    <w:p w:rsidR="009C0AA8" w:rsidRDefault="009C0AA8" w:rsidP="009C0AA8">
      <w:r>
        <w:t>Ethos, 76</w:t>
      </w:r>
    </w:p>
    <w:p w:rsidR="009C0AA8" w:rsidRDefault="009C0AA8" w:rsidP="009C0AA8">
      <w:r>
        <w:t>Eudaimonia, 131, 412</w:t>
      </w:r>
    </w:p>
    <w:p w:rsidR="009C0AA8" w:rsidRPr="00714463" w:rsidRDefault="009C0AA8" w:rsidP="009C0AA8">
      <w:r w:rsidRPr="00714463">
        <w:t xml:space="preserve">Harmonia, </w:t>
      </w:r>
      <w:r>
        <w:t>275</w:t>
      </w:r>
    </w:p>
    <w:p w:rsidR="009C0AA8" w:rsidRDefault="009C0AA8" w:rsidP="009C0AA8">
      <w:r>
        <w:t>Henosis, 523</w:t>
      </w:r>
    </w:p>
    <w:p w:rsidR="009C0AA8" w:rsidRDefault="009C0AA8" w:rsidP="009C0AA8">
      <w:r>
        <w:t>H</w:t>
      </w:r>
      <w:r w:rsidRPr="00D56A3F">
        <w:t>ulè ton gignomenon</w:t>
      </w:r>
      <w:r>
        <w:t>, 432</w:t>
      </w:r>
    </w:p>
    <w:p w:rsidR="009C0AA8" w:rsidRDefault="009C0AA8" w:rsidP="009C0AA8">
      <w:r>
        <w:t>I</w:t>
      </w:r>
      <w:r w:rsidRPr="007A5990">
        <w:t>dios poion</w:t>
      </w:r>
      <w:r>
        <w:t>, 154</w:t>
      </w:r>
    </w:p>
    <w:p w:rsidR="009C0AA8" w:rsidRDefault="009C0AA8" w:rsidP="009C0AA8">
      <w:r w:rsidRPr="00224E26">
        <w:t>Kairos</w:t>
      </w:r>
      <w:r>
        <w:t>, 189, 371, 382, 650, 651</w:t>
      </w:r>
    </w:p>
    <w:p w:rsidR="009C0AA8" w:rsidRDefault="009C0AA8" w:rsidP="009C0AA8">
      <w:r w:rsidRPr="004F18AB">
        <w:t>Katharsis, 220</w:t>
      </w:r>
    </w:p>
    <w:p w:rsidR="009C0AA8" w:rsidRDefault="009C0AA8" w:rsidP="009C0AA8">
      <w:r w:rsidRPr="00E76351">
        <w:t>Kosmos Aisthetos</w:t>
      </w:r>
      <w:r>
        <w:t>, 232</w:t>
      </w:r>
    </w:p>
    <w:p w:rsidR="009C0AA8" w:rsidRDefault="009C0AA8" w:rsidP="009C0AA8">
      <w:r>
        <w:t>Logos, 39, 111, 235, 236, 241, 539, 555, 556, 590, 678, 739</w:t>
      </w:r>
    </w:p>
    <w:p w:rsidR="009C0AA8" w:rsidRDefault="009C0AA8" w:rsidP="009C0AA8">
      <w:r>
        <w:t>M</w:t>
      </w:r>
      <w:r w:rsidRPr="00361129">
        <w:t>egista gene, 689</w:t>
      </w:r>
    </w:p>
    <w:p w:rsidR="009C0AA8" w:rsidRDefault="009C0AA8" w:rsidP="009C0AA8">
      <w:pPr>
        <w:rPr>
          <w:rStyle w:val="Accentuation"/>
          <w:i w:val="0"/>
        </w:rPr>
      </w:pPr>
      <w:r w:rsidRPr="004F18AB">
        <w:rPr>
          <w:rStyle w:val="Accentuation"/>
          <w:i w:val="0"/>
        </w:rPr>
        <w:lastRenderedPageBreak/>
        <w:t>Merismós</w:t>
      </w:r>
      <w:r>
        <w:rPr>
          <w:rStyle w:val="Accentuation"/>
          <w:i w:val="0"/>
        </w:rPr>
        <w:t>, 224</w:t>
      </w:r>
    </w:p>
    <w:p w:rsidR="009C0AA8" w:rsidRPr="00F102B6" w:rsidRDefault="009C0AA8" w:rsidP="009C0AA8">
      <w:r w:rsidRPr="00F102B6">
        <w:t>Methexis, 466</w:t>
      </w:r>
    </w:p>
    <w:p w:rsidR="009C0AA8" w:rsidRPr="00672ADF" w:rsidRDefault="009C0AA8" w:rsidP="009C0AA8">
      <w:r w:rsidRPr="00672ADF">
        <w:t>Mimesis</w:t>
      </w:r>
      <w:r>
        <w:t>, 75, 551</w:t>
      </w:r>
    </w:p>
    <w:p w:rsidR="009C0AA8" w:rsidRDefault="009C0AA8" w:rsidP="009C0AA8">
      <w:r w:rsidRPr="00F30FA0">
        <w:t>Noûs</w:t>
      </w:r>
      <w:r>
        <w:t>, 301, 357, 374, 522, 673, 726</w:t>
      </w:r>
    </w:p>
    <w:p w:rsidR="009C0AA8" w:rsidRDefault="009C0AA8" w:rsidP="009C0AA8">
      <w:pPr>
        <w:rPr>
          <w:rStyle w:val="Accentuation"/>
          <w:i w:val="0"/>
        </w:rPr>
      </w:pPr>
      <w:r w:rsidRPr="004E11CF">
        <w:rPr>
          <w:rStyle w:val="Accentuation"/>
          <w:i w:val="0"/>
        </w:rPr>
        <w:t>Okhema, 738</w:t>
      </w:r>
    </w:p>
    <w:p w:rsidR="009C0AA8" w:rsidRDefault="009C0AA8" w:rsidP="009C0AA8">
      <w:r>
        <w:t>Ousia, 153</w:t>
      </w:r>
    </w:p>
    <w:p w:rsidR="009C0AA8" w:rsidRDefault="009C0AA8" w:rsidP="009C0AA8">
      <w:r>
        <w:t>Phantasia, 75, 137, 291, 406, 630</w:t>
      </w:r>
    </w:p>
    <w:p w:rsidR="009C0AA8" w:rsidRDefault="009C0AA8" w:rsidP="009C0AA8">
      <w:r>
        <w:t>P</w:t>
      </w:r>
      <w:r w:rsidRPr="004327DF">
        <w:t>hantasma</w:t>
      </w:r>
      <w:r>
        <w:t>, 178</w:t>
      </w:r>
    </w:p>
    <w:p w:rsidR="009C0AA8" w:rsidRDefault="009C0AA8" w:rsidP="009C0AA8">
      <w:r w:rsidRPr="007E4F5D">
        <w:t>Phronèsis, 611</w:t>
      </w:r>
    </w:p>
    <w:p w:rsidR="009C0AA8" w:rsidRDefault="009C0AA8" w:rsidP="009C0AA8">
      <w:r w:rsidRPr="00A00910">
        <w:t>Phughè mónou pròs mónon</w:t>
      </w:r>
      <w:r>
        <w:t>, 452</w:t>
      </w:r>
    </w:p>
    <w:p w:rsidR="009C0AA8" w:rsidRDefault="009C0AA8" w:rsidP="009C0AA8">
      <w:r>
        <w:t>P</w:t>
      </w:r>
      <w:r w:rsidRPr="00196069">
        <w:t>husis</w:t>
      </w:r>
      <w:r>
        <w:t xml:space="preserve"> 112</w:t>
      </w:r>
    </w:p>
    <w:p w:rsidR="009C0AA8" w:rsidRDefault="009C0AA8" w:rsidP="009C0AA8">
      <w:r>
        <w:t>Praxis, 74</w:t>
      </w:r>
    </w:p>
    <w:p w:rsidR="009C0AA8" w:rsidRDefault="009C0AA8" w:rsidP="009C0AA8">
      <w:r>
        <w:t>Pronoia, 529</w:t>
      </w:r>
    </w:p>
    <w:p w:rsidR="009C0AA8" w:rsidRDefault="009C0AA8" w:rsidP="009C0AA8">
      <w:r>
        <w:t>Proodos, 40</w:t>
      </w:r>
    </w:p>
    <w:p w:rsidR="009C0AA8" w:rsidRDefault="009C0AA8" w:rsidP="009C0AA8">
      <w:pPr>
        <w:rPr>
          <w:rStyle w:val="Accentuation"/>
          <w:i w:val="0"/>
        </w:rPr>
      </w:pPr>
      <w:r w:rsidRPr="003D7A08">
        <w:rPr>
          <w:rStyle w:val="Accentuation"/>
          <w:i w:val="0"/>
        </w:rPr>
        <w:t>Pros to telos, 729</w:t>
      </w:r>
    </w:p>
    <w:p w:rsidR="009C0AA8" w:rsidRDefault="009C0AA8" w:rsidP="009C0AA8">
      <w:r w:rsidRPr="006F5394">
        <w:t>Psyche, 665</w:t>
      </w:r>
    </w:p>
    <w:p w:rsidR="009C0AA8" w:rsidRDefault="009C0AA8" w:rsidP="009C0AA8">
      <w:r w:rsidRPr="0069101C">
        <w:t>S</w:t>
      </w:r>
      <w:r w:rsidRPr="0069101C">
        <w:rPr>
          <w:u w:val="single"/>
        </w:rPr>
        <w:t>o</w:t>
      </w:r>
      <w:r w:rsidRPr="0069101C">
        <w:t>ma, 247</w:t>
      </w:r>
    </w:p>
    <w:p w:rsidR="009C0AA8" w:rsidRDefault="009C0AA8" w:rsidP="009C0AA8">
      <w:pPr>
        <w:rPr>
          <w:rStyle w:val="Accentuation"/>
          <w:i w:val="0"/>
        </w:rPr>
      </w:pPr>
      <w:r w:rsidRPr="00DE5075">
        <w:rPr>
          <w:rStyle w:val="Accentuation"/>
          <w:i w:val="0"/>
        </w:rPr>
        <w:t>Sophrosunè, 715</w:t>
      </w:r>
    </w:p>
    <w:p w:rsidR="009C0AA8" w:rsidRDefault="009C0AA8" w:rsidP="009C0AA8">
      <w:r>
        <w:t>Spoudaios, 609</w:t>
      </w:r>
    </w:p>
    <w:p w:rsidR="009C0AA8" w:rsidRDefault="009C0AA8" w:rsidP="009C0AA8">
      <w:r>
        <w:t>S</w:t>
      </w:r>
      <w:r w:rsidRPr="00BB2504">
        <w:t>tasis adiastatos</w:t>
      </w:r>
      <w:r>
        <w:t> : 514</w:t>
      </w:r>
    </w:p>
    <w:p w:rsidR="009C0AA8" w:rsidRDefault="009C0AA8" w:rsidP="009C0AA8">
      <w:r w:rsidRPr="00640BCD">
        <w:t xml:space="preserve">Sympatheia, 690, </w:t>
      </w:r>
      <w:r>
        <w:t>742</w:t>
      </w:r>
    </w:p>
    <w:p w:rsidR="009C0AA8" w:rsidRDefault="009C0AA8" w:rsidP="009C0AA8">
      <w:r>
        <w:t>T</w:t>
      </w:r>
      <w:r w:rsidRPr="00196069">
        <w:t>ekhnè</w:t>
      </w:r>
      <w:r>
        <w:t>, 112, 140</w:t>
      </w:r>
    </w:p>
    <w:p w:rsidR="009C0AA8" w:rsidRDefault="009C0AA8" w:rsidP="009C0AA8">
      <w:r w:rsidRPr="00672ADF">
        <w:t>thalattia narke</w:t>
      </w:r>
      <w:r>
        <w:t>, 571</w:t>
      </w:r>
    </w:p>
    <w:p w:rsidR="009C0AA8" w:rsidRPr="00A45911" w:rsidRDefault="009C0AA8" w:rsidP="009C0AA8">
      <w:pPr>
        <w:rPr>
          <w:i/>
        </w:rPr>
      </w:pPr>
      <w:r w:rsidRPr="00A45911">
        <w:rPr>
          <w:rStyle w:val="Accentuation"/>
          <w:i w:val="0"/>
        </w:rPr>
        <w:t>Tuchè</w:t>
      </w:r>
      <w:r>
        <w:rPr>
          <w:rStyle w:val="Accentuation"/>
          <w:i w:val="0"/>
        </w:rPr>
        <w:t>, 382</w:t>
      </w:r>
    </w:p>
    <w:p w:rsidR="009C0AA8" w:rsidRPr="00834972" w:rsidRDefault="009C0AA8" w:rsidP="00283918">
      <w:pPr>
        <w:ind w:firstLine="708"/>
      </w:pPr>
    </w:p>
    <w:sectPr w:rsidR="009C0AA8" w:rsidRPr="00834972" w:rsidSect="00CD1DB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10002FF" w:usb1="4000ACFF" w:usb2="00000009" w:usb3="00000000" w:csb0="0000019F" w:csb1="00000000"/>
  </w:font>
  <w:font w:name="GraecaII">
    <w:altName w:val="Times New Roman"/>
    <w:panose1 w:val="00000400000000000000"/>
    <w:charset w:val="00"/>
    <w:family w:val="auto"/>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D18AB"/>
    <w:multiLevelType w:val="multilevel"/>
    <w:tmpl w:val="82C442F2"/>
    <w:lvl w:ilvl="0">
      <w:start w:val="1"/>
      <w:numFmt w:val="decimal"/>
      <w:lvlText w:val="%1."/>
      <w:lvlJc w:val="left"/>
      <w:pPr>
        <w:tabs>
          <w:tab w:val="num" w:pos="732"/>
        </w:tabs>
        <w:ind w:left="732" w:hanging="360"/>
      </w:pPr>
      <w:rPr>
        <w:rFonts w:hint="default"/>
        <w:b/>
        <w:i w:val="0"/>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4A749F1"/>
    <w:multiLevelType w:val="multilevel"/>
    <w:tmpl w:val="458A28E8"/>
    <w:lvl w:ilvl="0">
      <w:start w:val="1"/>
      <w:numFmt w:val="decimal"/>
      <w:suff w:val="space"/>
      <w:lvlText w:val="%1."/>
      <w:lvlJc w:val="left"/>
      <w:pPr>
        <w:ind w:left="0" w:firstLine="0"/>
      </w:pPr>
      <w:rPr>
        <w:rFonts w:hint="default"/>
        <w:b/>
        <w:i w:val="0"/>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3E102B23"/>
    <w:multiLevelType w:val="multilevel"/>
    <w:tmpl w:val="2B08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3066B7"/>
    <w:multiLevelType w:val="multilevel"/>
    <w:tmpl w:val="D7AEB706"/>
    <w:lvl w:ilvl="0">
      <w:start w:val="1"/>
      <w:numFmt w:val="decimal"/>
      <w:lvlText w:val="%1."/>
      <w:lvlJc w:val="left"/>
      <w:pPr>
        <w:tabs>
          <w:tab w:val="num" w:pos="374"/>
        </w:tabs>
        <w:ind w:left="0" w:firstLine="372"/>
      </w:pPr>
      <w:rPr>
        <w:rFonts w:hint="default"/>
        <w:b/>
        <w:i w:val="0"/>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52E31272"/>
    <w:multiLevelType w:val="multilevel"/>
    <w:tmpl w:val="63CE44F8"/>
    <w:lvl w:ilvl="0">
      <w:start w:val="1"/>
      <w:numFmt w:val="decimal"/>
      <w:suff w:val="space"/>
      <w:lvlText w:val="%1."/>
      <w:lvlJc w:val="left"/>
      <w:pPr>
        <w:ind w:left="0" w:firstLine="0"/>
      </w:pPr>
      <w:rPr>
        <w:rFonts w:hint="default"/>
        <w:b/>
        <w:i w:val="0"/>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5F440E1C"/>
    <w:multiLevelType w:val="multilevel"/>
    <w:tmpl w:val="7CBA75E8"/>
    <w:lvl w:ilvl="0">
      <w:start w:val="1"/>
      <w:numFmt w:val="decimal"/>
      <w:lvlText w:val="%1."/>
      <w:lvlJc w:val="left"/>
      <w:pPr>
        <w:tabs>
          <w:tab w:val="num" w:pos="0"/>
        </w:tabs>
        <w:ind w:left="0" w:firstLine="0"/>
      </w:pPr>
      <w:rPr>
        <w:rFonts w:hint="default"/>
        <w:b/>
        <w:i w:val="0"/>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706E7108"/>
    <w:multiLevelType w:val="multilevel"/>
    <w:tmpl w:val="6FF4448C"/>
    <w:lvl w:ilvl="0">
      <w:start w:val="1"/>
      <w:numFmt w:val="decimal"/>
      <w:lvlText w:val="%1."/>
      <w:lvlJc w:val="left"/>
      <w:pPr>
        <w:tabs>
          <w:tab w:val="num" w:pos="374"/>
        </w:tabs>
        <w:ind w:left="732" w:hanging="360"/>
      </w:pPr>
      <w:rPr>
        <w:rFonts w:hint="default"/>
        <w:b/>
        <w:i w:val="0"/>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
  </w:num>
  <w:num w:numId="2">
    <w:abstractNumId w:val="0"/>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AA8"/>
    <w:rsid w:val="003D0134"/>
    <w:rsid w:val="00724BD9"/>
    <w:rsid w:val="00732CAE"/>
    <w:rsid w:val="009C0AA8"/>
    <w:rsid w:val="00BE43F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FC60E24-4328-4661-9588-9D55899D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Accentuation">
    <w:name w:val="Emphasis"/>
    <w:basedOn w:val="Policepardfaut"/>
    <w:qFormat/>
    <w:rsid w:val="009C0AA8"/>
    <w:rPr>
      <w:i/>
      <w:iCs/>
    </w:rPr>
  </w:style>
  <w:style w:type="paragraph" w:styleId="NormalWeb">
    <w:name w:val="Normal (Web)"/>
    <w:basedOn w:val="Normal"/>
    <w:rsid w:val="009C0A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ea-portal-theme-alibrisinvisible">
    <w:name w:val="bea-portal-theme-alibrisinvisible"/>
    <w:basedOn w:val="Policepardfaut"/>
    <w:rsid w:val="009C0AA8"/>
  </w:style>
  <w:style w:type="character" w:styleId="Lienhypertexte">
    <w:name w:val="Hyperlink"/>
    <w:basedOn w:val="Policepardfaut"/>
    <w:rsid w:val="009C0AA8"/>
    <w:rPr>
      <w:color w:val="0000FF"/>
      <w:u w:val="single"/>
    </w:rPr>
  </w:style>
  <w:style w:type="paragraph" w:styleId="PrformatHTML">
    <w:name w:val="HTML Preformatted"/>
    <w:basedOn w:val="Normal"/>
    <w:link w:val="PrformatHTMLCar"/>
    <w:rsid w:val="009C0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rsid w:val="009C0AA8"/>
    <w:rPr>
      <w:rFonts w:ascii="Courier New" w:eastAsia="Times New Roman" w:hAnsi="Courier New" w:cs="Courier New"/>
      <w:sz w:val="20"/>
      <w:szCs w:val="20"/>
      <w:lang w:val="fr-FR" w:eastAsia="fr-FR"/>
    </w:rPr>
  </w:style>
  <w:style w:type="character" w:styleId="lev">
    <w:name w:val="Strong"/>
    <w:basedOn w:val="Policepardfaut"/>
    <w:qFormat/>
    <w:rsid w:val="009C0AA8"/>
    <w:rPr>
      <w:b/>
      <w:bCs/>
    </w:rPr>
  </w:style>
  <w:style w:type="character" w:customStyle="1" w:styleId="regulartextblue">
    <w:name w:val="regulartextblue"/>
    <w:basedOn w:val="Policepardfaut"/>
    <w:rsid w:val="009C0AA8"/>
  </w:style>
  <w:style w:type="character" w:customStyle="1" w:styleId="book-details-italic">
    <w:name w:val="book-details-italic"/>
    <w:basedOn w:val="Policepardfaut"/>
    <w:rsid w:val="009C0AA8"/>
  </w:style>
  <w:style w:type="character" w:customStyle="1" w:styleId="librotitulo">
    <w:name w:val="librotitulo"/>
    <w:basedOn w:val="Policepardfaut"/>
    <w:rsid w:val="009C0AA8"/>
  </w:style>
  <w:style w:type="character" w:customStyle="1" w:styleId="librotexto">
    <w:name w:val="librotexto"/>
    <w:basedOn w:val="Policepardfaut"/>
    <w:rsid w:val="009C0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125</Pages>
  <Words>27356</Words>
  <Characters>150458</Characters>
  <Application>Microsoft Office Word</Application>
  <DocSecurity>0</DocSecurity>
  <Lines>1253</Lines>
  <Paragraphs>354</Paragraphs>
  <ScaleCrop>false</ScaleCrop>
  <Company>Bibliothèque Université Laval</Company>
  <LinksUpToDate>false</LinksUpToDate>
  <CharactersWithSpaces>177460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Dufour</dc:creator>
  <cp:keywords/>
  <dc:description/>
  <cp:lastModifiedBy>Richard Dufour</cp:lastModifiedBy>
  <cp:revision>4</cp:revision>
  <dcterms:created xsi:type="dcterms:W3CDTF">2017-05-10T15:59:00Z</dcterms:created>
  <dcterms:modified xsi:type="dcterms:W3CDTF">2017-05-10T17:07:00Z</dcterms:modified>
</cp:coreProperties>
</file>